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EC6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E33C00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D649B6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834080">
        <w:rPr>
          <w:rFonts w:ascii="Times New Roman" w:hAnsi="Times New Roman" w:cs="Times New Roman"/>
          <w:b/>
          <w:sz w:val="24"/>
          <w:szCs w:val="24"/>
        </w:rPr>
        <w:t>документации от 20</w:t>
      </w:r>
      <w:r w:rsidR="00C575DB">
        <w:rPr>
          <w:rFonts w:ascii="Times New Roman" w:hAnsi="Times New Roman" w:cs="Times New Roman"/>
          <w:b/>
          <w:sz w:val="24"/>
          <w:szCs w:val="24"/>
        </w:rPr>
        <w:t>.12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834080">
        <w:rPr>
          <w:rFonts w:ascii="Times New Roman" w:hAnsi="Times New Roman" w:cs="Times New Roman"/>
          <w:b/>
          <w:sz w:val="24"/>
          <w:szCs w:val="24"/>
        </w:rPr>
        <w:t>2</w:t>
      </w:r>
    </w:p>
    <w:p w:rsidR="00FA046A" w:rsidRDefault="00FA046A" w:rsidP="00EC6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A7605" w:rsidRPr="002A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07.12.2022 г. № ОКЭФ-ДСР-53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AF0112" w:rsidRDefault="00AF0112" w:rsidP="00EC6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12" w:rsidRPr="00AF2FC3" w:rsidRDefault="00AF0112" w:rsidP="00EC6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C3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7D1DE5" w:rsidRPr="00583F50" w:rsidRDefault="007D1DE5" w:rsidP="00EC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F50">
        <w:rPr>
          <w:rFonts w:ascii="Times New Roman" w:hAnsi="Times New Roman" w:cs="Times New Roman"/>
          <w:sz w:val="24"/>
          <w:szCs w:val="24"/>
        </w:rPr>
        <w:t>Предметом договора является разработка проекта планировки территории, проекта межевания территории, плана обустройства и соответствующего материально-технического оснащения, перспективного плана развития особой экономической зоны туристско-рекреационного типа на территории муниципального образования «Дербентский район» Республики Дагестан и прилегающей к ней территории.</w:t>
      </w:r>
    </w:p>
    <w:p w:rsidR="007D1DE5" w:rsidRDefault="007D1DE5" w:rsidP="00EC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F50">
        <w:rPr>
          <w:rFonts w:ascii="Times New Roman" w:hAnsi="Times New Roman" w:cs="Times New Roman"/>
          <w:sz w:val="24"/>
          <w:szCs w:val="24"/>
        </w:rPr>
        <w:t>В качестве критерия оценки «квалификация участников закупки» требуется в составе представить:</w:t>
      </w:r>
    </w:p>
    <w:p w:rsidR="007D1DE5" w:rsidRDefault="007D1DE5" w:rsidP="00EC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-н</w:t>
      </w:r>
      <w:r w:rsidRPr="00583F50">
        <w:rPr>
          <w:rFonts w:ascii="Times New Roman" w:hAnsi="Times New Roman" w:cs="Times New Roman"/>
          <w:iCs/>
          <w:sz w:val="24"/>
          <w:szCs w:val="24"/>
        </w:rPr>
        <w:t>аибольшая цена одного из исполненных контрактов (договоров)</w:t>
      </w:r>
      <w:r w:rsidRPr="00583F50">
        <w:rPr>
          <w:rFonts w:ascii="Times New Roman" w:hAnsi="Times New Roman" w:cs="Times New Roman"/>
          <w:sz w:val="24"/>
          <w:szCs w:val="24"/>
        </w:rPr>
        <w:t xml:space="preserve"> </w:t>
      </w:r>
      <w:r w:rsidRPr="00583F50">
        <w:rPr>
          <w:rFonts w:ascii="Times New Roman" w:hAnsi="Times New Roman" w:cs="Times New Roman"/>
          <w:iCs/>
          <w:sz w:val="24"/>
          <w:szCs w:val="24"/>
        </w:rPr>
        <w:t>на разработку проекта планировки территории и проекта межевания территории</w:t>
      </w:r>
      <w:r w:rsidRPr="007D1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3F5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D1DE5" w:rsidRPr="00583F50" w:rsidRDefault="007D1DE5" w:rsidP="00EC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</w:t>
      </w:r>
      <w:r w:rsidRPr="00583F50">
        <w:rPr>
          <w:rFonts w:ascii="Times New Roman" w:hAnsi="Times New Roman" w:cs="Times New Roman"/>
          <w:iCs/>
          <w:sz w:val="24"/>
          <w:szCs w:val="24"/>
        </w:rPr>
        <w:t>аибольшая цена одного из исполненных контрактов (договоров) на разработку проекта планировки территории и проекта межевания территории в отношении туристско-рекреационного кластера/комплекса/зоны, который примыкает к береговой линии моря или его отдельных частей</w:t>
      </w:r>
      <w:r w:rsidRPr="007D1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3F5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583F50" w:rsidRDefault="007D1DE5" w:rsidP="00EC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F50">
        <w:rPr>
          <w:rFonts w:ascii="Times New Roman" w:hAnsi="Times New Roman" w:cs="Times New Roman"/>
          <w:sz w:val="24"/>
          <w:szCs w:val="24"/>
        </w:rPr>
        <w:t>Однако с подкритерием в отношении туристско-рекреационных кластеров/комплексов/зон, которые примыкают к береговой линии моря или его отдельных частей не согласны по следующим причинам.</w:t>
      </w:r>
    </w:p>
    <w:p w:rsidR="007D1DE5" w:rsidRPr="00583F50" w:rsidRDefault="007D1DE5" w:rsidP="00EC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F50">
        <w:rPr>
          <w:rFonts w:ascii="Times New Roman" w:hAnsi="Times New Roman" w:cs="Times New Roman"/>
          <w:sz w:val="24"/>
          <w:szCs w:val="24"/>
        </w:rPr>
        <w:t>Географическая принадлежность или географические особенности объекта проектирования (примыкание к береговой линии моря или его отдельных частей, равнина, горы и т.д.), так же как и его планируемый функционал (жилое, производственное, туристско-рекреационное и т.д.) не влияет на технологию и процесс разработки документов, относящихся к предмету контракта (разработка проекта планировки территории, проекта межевания территории, плана обустройства и соответствующего материально-технического оснащения, перспективного плана раз</w:t>
      </w:r>
      <w:r>
        <w:rPr>
          <w:rFonts w:ascii="Times New Roman" w:hAnsi="Times New Roman" w:cs="Times New Roman"/>
          <w:sz w:val="24"/>
          <w:szCs w:val="24"/>
        </w:rPr>
        <w:t xml:space="preserve">вития), не требует специальных </w:t>
      </w:r>
      <w:r w:rsidRPr="00583F50">
        <w:rPr>
          <w:rFonts w:ascii="Times New Roman" w:hAnsi="Times New Roman" w:cs="Times New Roman"/>
          <w:sz w:val="24"/>
          <w:szCs w:val="24"/>
        </w:rPr>
        <w:t>лицензий, оборудования, материального обеспечения и т.д.</w:t>
      </w:r>
    </w:p>
    <w:p w:rsidR="007D1DE5" w:rsidRPr="00583F50" w:rsidRDefault="007D1DE5" w:rsidP="00EC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F50">
        <w:rPr>
          <w:rFonts w:ascii="Times New Roman" w:hAnsi="Times New Roman" w:cs="Times New Roman"/>
          <w:sz w:val="24"/>
          <w:szCs w:val="24"/>
        </w:rPr>
        <w:t>Данное утверждение соответствует п. 5 раздела 1 «</w:t>
      </w:r>
      <w:r w:rsidRPr="00583F50">
        <w:rPr>
          <w:rFonts w:ascii="Times New Roman" w:hAnsi="Times New Roman" w:cs="Times New Roman"/>
          <w:bCs/>
          <w:sz w:val="24"/>
          <w:szCs w:val="24"/>
        </w:rPr>
        <w:t>Виды работ</w:t>
      </w:r>
      <w:r>
        <w:rPr>
          <w:rFonts w:ascii="Times New Roman" w:hAnsi="Times New Roman" w:cs="Times New Roman"/>
          <w:bCs/>
          <w:sz w:val="24"/>
          <w:szCs w:val="24"/>
        </w:rPr>
        <w:t>»,</w:t>
      </w:r>
      <w:r w:rsidRPr="00583F50">
        <w:rPr>
          <w:rFonts w:ascii="Times New Roman" w:hAnsi="Times New Roman" w:cs="Times New Roman"/>
          <w:sz w:val="24"/>
          <w:szCs w:val="24"/>
        </w:rPr>
        <w:t xml:space="preserve"> п. 7 раздела 1 «</w:t>
      </w:r>
      <w:r w:rsidRPr="00583F50">
        <w:rPr>
          <w:rFonts w:ascii="Times New Roman" w:eastAsia="MS Mincho" w:hAnsi="Times New Roman" w:cs="Times New Roman"/>
          <w:sz w:val="24"/>
          <w:szCs w:val="24"/>
        </w:rPr>
        <w:t>Нормативные документы и требования нормативного и регулятивного характера</w:t>
      </w:r>
      <w:r w:rsidRPr="00583F50">
        <w:rPr>
          <w:rFonts w:ascii="Times New Roman" w:hAnsi="Times New Roman" w:cs="Times New Roman"/>
          <w:sz w:val="24"/>
          <w:szCs w:val="24"/>
        </w:rPr>
        <w:t xml:space="preserve">», разделом </w:t>
      </w:r>
      <w:r w:rsidRPr="00583F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3F50">
        <w:rPr>
          <w:rFonts w:ascii="Times New Roman" w:hAnsi="Times New Roman" w:cs="Times New Roman"/>
          <w:sz w:val="24"/>
          <w:szCs w:val="24"/>
        </w:rPr>
        <w:t xml:space="preserve"> «СОСТАВ МАТЕРИАЛОВ» Технического задания.</w:t>
      </w:r>
    </w:p>
    <w:p w:rsidR="007D1DE5" w:rsidRPr="00583F50" w:rsidRDefault="007D1DE5" w:rsidP="00EC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F50">
        <w:rPr>
          <w:rFonts w:ascii="Times New Roman" w:hAnsi="Times New Roman" w:cs="Times New Roman"/>
          <w:sz w:val="24"/>
          <w:szCs w:val="24"/>
        </w:rPr>
        <w:t>Состав и содержание документов, подлежащих утверждению, разрабатываются в соответствии с Градостроительным кодексом Российской Федерации и другими нормативными правовыми актами, действующими на территории Российской Федерации.</w:t>
      </w:r>
    </w:p>
    <w:p w:rsidR="007D1DE5" w:rsidRPr="00583F50" w:rsidRDefault="007D1DE5" w:rsidP="00EC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F50">
        <w:rPr>
          <w:rFonts w:ascii="Times New Roman" w:hAnsi="Times New Roman" w:cs="Times New Roman"/>
          <w:sz w:val="24"/>
          <w:szCs w:val="24"/>
        </w:rPr>
        <w:t>Критерий «</w:t>
      </w:r>
      <w:r w:rsidRPr="00583F50">
        <w:rPr>
          <w:rFonts w:ascii="Times New Roman" w:hAnsi="Times New Roman" w:cs="Times New Roman"/>
          <w:i/>
          <w:iCs/>
          <w:sz w:val="24"/>
          <w:szCs w:val="24"/>
        </w:rPr>
        <w:t>- наибольшая цена одного из исполненных контрактов (договоров) в отношении туристско-рекреационных кластеров/комплексов/зон, которые примыкают к береговой линии моря или его отдельных частей;</w:t>
      </w:r>
      <w:r w:rsidRPr="00583F50">
        <w:rPr>
          <w:rFonts w:ascii="Times New Roman" w:hAnsi="Times New Roman" w:cs="Times New Roman"/>
          <w:sz w:val="24"/>
          <w:szCs w:val="24"/>
        </w:rPr>
        <w:t xml:space="preserve">» ограничивает конкуренцию по географическому признаку и функциональной/отраслевой принадлежности. </w:t>
      </w:r>
    </w:p>
    <w:p w:rsidR="007D1DE5" w:rsidRPr="00583F50" w:rsidRDefault="007D1DE5" w:rsidP="00EC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F50">
        <w:rPr>
          <w:rFonts w:ascii="Times New Roman" w:hAnsi="Times New Roman" w:cs="Times New Roman"/>
          <w:bCs/>
          <w:sz w:val="24"/>
          <w:szCs w:val="24"/>
        </w:rPr>
        <w:t xml:space="preserve">Кроме того, в составе критериев </w:t>
      </w:r>
      <w:r w:rsidRPr="00583F50">
        <w:rPr>
          <w:rFonts w:ascii="Times New Roman" w:hAnsi="Times New Roman" w:cs="Times New Roman"/>
          <w:sz w:val="24"/>
          <w:szCs w:val="24"/>
        </w:rPr>
        <w:t>для оценки заявок участников закупки,</w:t>
      </w:r>
      <w:r w:rsidRPr="00583F50">
        <w:rPr>
          <w:rFonts w:ascii="Times New Roman" w:hAnsi="Times New Roman" w:cs="Times New Roman"/>
          <w:bCs/>
          <w:sz w:val="24"/>
          <w:szCs w:val="24"/>
        </w:rPr>
        <w:t xml:space="preserve"> подтверждение квалификации участников закупки, в том числе наличие опыта работы, связанного с предметом договора уже присутствует критерий:</w:t>
      </w:r>
    </w:p>
    <w:p w:rsidR="007D1DE5" w:rsidRPr="00583F50" w:rsidRDefault="007D1DE5" w:rsidP="00EC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3F50">
        <w:rPr>
          <w:rFonts w:ascii="Times New Roman" w:hAnsi="Times New Roman" w:cs="Times New Roman"/>
          <w:bCs/>
          <w:i/>
          <w:sz w:val="24"/>
          <w:szCs w:val="24"/>
        </w:rPr>
        <w:t>- н</w:t>
      </w:r>
      <w:r w:rsidRPr="00583F50">
        <w:rPr>
          <w:rFonts w:ascii="Times New Roman" w:hAnsi="Times New Roman" w:cs="Times New Roman"/>
          <w:i/>
          <w:iCs/>
          <w:sz w:val="24"/>
          <w:szCs w:val="24"/>
        </w:rPr>
        <w:t>аибольшая цена одного из исполненных контрактов (договоров).</w:t>
      </w:r>
    </w:p>
    <w:p w:rsidR="007D1DE5" w:rsidRPr="00583F50" w:rsidRDefault="007D1DE5" w:rsidP="00EC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F50">
        <w:rPr>
          <w:rFonts w:ascii="Times New Roman" w:hAnsi="Times New Roman" w:cs="Times New Roman"/>
          <w:iCs/>
          <w:sz w:val="24"/>
          <w:szCs w:val="24"/>
        </w:rPr>
        <w:t>Данный критерий полностью соответствуют требованиям, предъявляемым к критериям, и не ограничивают конкуренцию.</w:t>
      </w:r>
    </w:p>
    <w:p w:rsidR="007D1DE5" w:rsidRPr="00583F50" w:rsidRDefault="007D1DE5" w:rsidP="00EC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F50">
        <w:rPr>
          <w:rFonts w:ascii="Times New Roman" w:hAnsi="Times New Roman" w:cs="Times New Roman"/>
          <w:iCs/>
          <w:sz w:val="24"/>
          <w:szCs w:val="24"/>
        </w:rPr>
        <w:t>Таким образом, в качестве критерия «</w:t>
      </w:r>
      <w:r w:rsidRPr="00583F50">
        <w:rPr>
          <w:rFonts w:ascii="Times New Roman" w:hAnsi="Times New Roman" w:cs="Times New Roman"/>
          <w:bCs/>
          <w:sz w:val="24"/>
          <w:szCs w:val="24"/>
        </w:rPr>
        <w:t xml:space="preserve">квалификация участника закупки» </w:t>
      </w:r>
      <w:r w:rsidRPr="00583F50">
        <w:rPr>
          <w:rFonts w:ascii="Times New Roman" w:hAnsi="Times New Roman" w:cs="Times New Roman"/>
          <w:iCs/>
          <w:sz w:val="24"/>
          <w:szCs w:val="24"/>
        </w:rPr>
        <w:t xml:space="preserve">достаточно в качестве подтверждения опыта представить </w:t>
      </w:r>
      <w:r w:rsidRPr="00583F50">
        <w:rPr>
          <w:rFonts w:ascii="Times New Roman" w:hAnsi="Times New Roman" w:cs="Times New Roman"/>
          <w:sz w:val="24"/>
          <w:szCs w:val="24"/>
        </w:rPr>
        <w:t>договоры (контракты) на разработку проекта планировки территории и проекта межевания территории, заключенные и исполненные за период с 2018 по 2022 годы.</w:t>
      </w:r>
    </w:p>
    <w:p w:rsidR="007D1DE5" w:rsidRPr="00583F50" w:rsidRDefault="007D1DE5" w:rsidP="00EC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83F50">
        <w:rPr>
          <w:rFonts w:ascii="Times New Roman" w:hAnsi="Times New Roman" w:cs="Times New Roman"/>
          <w:iCs/>
          <w:sz w:val="24"/>
          <w:szCs w:val="24"/>
        </w:rPr>
        <w:t xml:space="preserve">На основании изложенного просим внести изменения в закупочную документацию в части критерия оценки по опыту исполненных контрактов/договоров, так как подтверждение опыта дополнительными критериями избыточно и ограничивает конкуренцию. </w:t>
      </w:r>
      <w:r w:rsidRPr="00BC097C">
        <w:rPr>
          <w:rFonts w:ascii="Times New Roman" w:hAnsi="Times New Roman" w:cs="Times New Roman"/>
          <w:iCs/>
          <w:sz w:val="24"/>
          <w:szCs w:val="24"/>
        </w:rPr>
        <w:t>В случае отказа во внесении изменений в документацию просим дать соответствующее разъяснение.</w:t>
      </w:r>
    </w:p>
    <w:p w:rsidR="00AF0112" w:rsidRDefault="00AF0112" w:rsidP="00EC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072" w:rsidRPr="00BE4E4E" w:rsidRDefault="00AF0112" w:rsidP="00EC67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E4E4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A026E5" w:rsidRPr="00BE4E4E" w:rsidRDefault="00A026E5" w:rsidP="00A02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4E">
        <w:rPr>
          <w:rFonts w:ascii="Times New Roman" w:hAnsi="Times New Roman" w:cs="Times New Roman"/>
          <w:bCs/>
          <w:sz w:val="24"/>
          <w:szCs w:val="24"/>
        </w:rPr>
        <w:t xml:space="preserve">Деятельность АО «КАВКАЗ.РФ» в области закупок товаров, работ, услуг регулируется нормами Федерального закона от 18.07.2011 № 223-ФЗ «О закупках товаров, работ, услуг отдельными видами юридических лиц» </w:t>
      </w:r>
      <w:r w:rsidRPr="001B1163">
        <w:rPr>
          <w:rFonts w:ascii="Times New Roman" w:hAnsi="Times New Roman" w:cs="Times New Roman"/>
          <w:bCs/>
          <w:sz w:val="24"/>
          <w:szCs w:val="24"/>
        </w:rPr>
        <w:t>(далее – Закон о закупках).</w:t>
      </w:r>
    </w:p>
    <w:p w:rsidR="00A026E5" w:rsidRPr="00BE4E4E" w:rsidRDefault="00A026E5" w:rsidP="00A02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E4E">
        <w:rPr>
          <w:rFonts w:ascii="Times New Roman" w:hAnsi="Times New Roman" w:cs="Times New Roman"/>
          <w:bCs/>
          <w:sz w:val="24"/>
          <w:szCs w:val="24"/>
        </w:rPr>
        <w:lastRenderedPageBreak/>
        <w:t>Закон о закупках, согласно части 2 статьи 1, устанавливает общие принципы закупки товаров, работ, услуг и основные требования к закупке товаров, работ, услуг.</w:t>
      </w:r>
      <w:r w:rsidRPr="00BE4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E5" w:rsidRPr="00BE4E4E" w:rsidRDefault="00A026E5" w:rsidP="00A02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E4E">
        <w:rPr>
          <w:rFonts w:ascii="Times New Roman" w:hAnsi="Times New Roman" w:cs="Times New Roman"/>
          <w:bCs/>
          <w:sz w:val="24"/>
          <w:szCs w:val="24"/>
        </w:rPr>
        <w:t xml:space="preserve">При закупке товаров, работ, услуг заказчики, согласно части 1 статьи 2 Закона о закупках, руководствуются </w:t>
      </w:r>
      <w:hyperlink r:id="rId8" w:history="1">
        <w:r w:rsidRPr="00BE4E4E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Pr="00BE4E4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Гражданским </w:t>
      </w:r>
      <w:hyperlink r:id="rId9" w:history="1">
        <w:r w:rsidRPr="00BE4E4E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BE4E4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правовыми актами, регламентирующими правила закупки.</w:t>
      </w:r>
    </w:p>
    <w:p w:rsidR="00A026E5" w:rsidRPr="00BE4E4E" w:rsidRDefault="00A026E5" w:rsidP="00A02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4E">
        <w:rPr>
          <w:rFonts w:ascii="Times New Roman" w:hAnsi="Times New Roman" w:cs="Times New Roman"/>
          <w:sz w:val="24"/>
          <w:szCs w:val="24"/>
        </w:rPr>
        <w:t xml:space="preserve">Согласно части 2 статьи 2 Закона о закупках положение о закупке является документом, который регламентирует закупочную деятельность заказчика, тем самым, Закон о закупках предоставляет право заказчику самостоятельно, в рамках законодательства Российской Федерации, нормами, определенными положением о закупке, устанавливать по своему усмотрению </w:t>
      </w:r>
      <w:hyperlink r:id="rId10" w:history="1">
        <w:r w:rsidRPr="00BE4E4E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Pr="00BE4E4E">
        <w:rPr>
          <w:rFonts w:ascii="Times New Roman" w:hAnsi="Times New Roman" w:cs="Times New Roman"/>
          <w:sz w:val="24"/>
          <w:szCs w:val="24"/>
        </w:rPr>
        <w:t>орядок проведения закупки.</w:t>
      </w:r>
    </w:p>
    <w:p w:rsidR="00A026E5" w:rsidRPr="00BE4E4E" w:rsidRDefault="00A026E5" w:rsidP="00A02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E4E">
        <w:rPr>
          <w:rFonts w:ascii="Times New Roman" w:hAnsi="Times New Roman" w:cs="Times New Roman"/>
          <w:bCs/>
          <w:sz w:val="24"/>
          <w:szCs w:val="24"/>
        </w:rPr>
        <w:t xml:space="preserve">Руководствуясь требованиями законодательства Российской Федерации АО «КАВКАЗ.РФ» разработано Положение </w:t>
      </w:r>
      <w:r>
        <w:rPr>
          <w:rFonts w:ascii="Times New Roman" w:hAnsi="Times New Roman" w:cs="Times New Roman"/>
          <w:bCs/>
          <w:sz w:val="24"/>
          <w:szCs w:val="24"/>
        </w:rPr>
        <w:t>о закупке товаров, работ и услуг АО «КАВКАЗ.РФ»</w:t>
      </w:r>
      <w:r w:rsidRPr="00BE4E4E">
        <w:rPr>
          <w:rFonts w:ascii="Times New Roman" w:hAnsi="Times New Roman" w:cs="Times New Roman"/>
          <w:bCs/>
          <w:sz w:val="24"/>
          <w:szCs w:val="24"/>
        </w:rPr>
        <w:t xml:space="preserve"> (далее – Положение о закупке).</w:t>
      </w:r>
    </w:p>
    <w:p w:rsidR="00A026E5" w:rsidRPr="007B4A21" w:rsidRDefault="00A026E5" w:rsidP="00A02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E4E">
        <w:rPr>
          <w:rFonts w:ascii="Times New Roman" w:hAnsi="Times New Roman" w:cs="Times New Roman"/>
          <w:sz w:val="24"/>
          <w:szCs w:val="24"/>
        </w:rPr>
        <w:t xml:space="preserve">В соответствии с пунктом 6.3.9 Положения о закупке </w:t>
      </w:r>
      <w:r>
        <w:rPr>
          <w:rFonts w:ascii="Times New Roman" w:hAnsi="Times New Roman" w:cs="Times New Roman"/>
          <w:sz w:val="24"/>
          <w:szCs w:val="24"/>
        </w:rPr>
        <w:t xml:space="preserve">в закупочной документации </w:t>
      </w:r>
      <w:r w:rsidRPr="00BE4E4E">
        <w:rPr>
          <w:rFonts w:ascii="Times New Roman" w:hAnsi="Times New Roman" w:cs="Times New Roman"/>
          <w:sz w:val="24"/>
          <w:szCs w:val="24"/>
        </w:rPr>
        <w:t>определены критерии оценки и сопоставления заявок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требований к закупаемым работам.</w:t>
      </w:r>
    </w:p>
    <w:p w:rsidR="00A026E5" w:rsidRDefault="00A026E5" w:rsidP="00EC6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9CD" w:rsidRPr="000209CD" w:rsidRDefault="000209CD" w:rsidP="00EC6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9CD">
        <w:rPr>
          <w:rFonts w:ascii="Times New Roman" w:hAnsi="Times New Roman" w:cs="Times New Roman"/>
          <w:bCs/>
          <w:sz w:val="24"/>
          <w:szCs w:val="24"/>
        </w:rPr>
        <w:t>В отношении подкритерия «Наибольшая цена одного из исполненных контрактов (договоров) на разработку проекта планировки территории и проекта межевания территории в отношении туристско-рекреационного кластера/комплекса/зоны, который примыкает к береговой линии</w:t>
      </w:r>
      <w:r w:rsidR="001B1163">
        <w:rPr>
          <w:rFonts w:ascii="Times New Roman" w:hAnsi="Times New Roman" w:cs="Times New Roman"/>
          <w:bCs/>
          <w:sz w:val="24"/>
          <w:szCs w:val="24"/>
        </w:rPr>
        <w:t xml:space="preserve"> моря или его отдельных частей» разъясняем следующее.</w:t>
      </w:r>
    </w:p>
    <w:p w:rsidR="000209CD" w:rsidRPr="000209CD" w:rsidRDefault="000209CD" w:rsidP="00EC6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9CD">
        <w:rPr>
          <w:rFonts w:ascii="Times New Roman" w:hAnsi="Times New Roman" w:cs="Times New Roman"/>
          <w:bCs/>
          <w:sz w:val="24"/>
          <w:szCs w:val="24"/>
        </w:rPr>
        <w:t xml:space="preserve">Установление требования о наличии у частника опыта в отношении туристско-рекреационного кластера/комплекса/зоны, который примыкает к береговой линии моря или его отдельных частей </w:t>
      </w:r>
      <w:r w:rsidR="00403231">
        <w:rPr>
          <w:rFonts w:ascii="Times New Roman" w:hAnsi="Times New Roman" w:cs="Times New Roman"/>
          <w:bCs/>
          <w:sz w:val="24"/>
          <w:szCs w:val="24"/>
        </w:rPr>
        <w:t xml:space="preserve">является одним из критериев </w:t>
      </w:r>
      <w:r w:rsidR="001B1163">
        <w:rPr>
          <w:rFonts w:ascii="Times New Roman" w:hAnsi="Times New Roman" w:cs="Times New Roman"/>
          <w:bCs/>
          <w:sz w:val="24"/>
          <w:szCs w:val="24"/>
        </w:rPr>
        <w:t xml:space="preserve">оценки </w:t>
      </w:r>
      <w:r w:rsidR="001B1163" w:rsidRPr="00403231">
        <w:rPr>
          <w:rFonts w:ascii="Times New Roman" w:hAnsi="Times New Roman" w:cs="Times New Roman"/>
          <w:bCs/>
          <w:sz w:val="24"/>
          <w:szCs w:val="24"/>
        </w:rPr>
        <w:t>и сопоставления заявок</w:t>
      </w:r>
      <w:r w:rsidR="00403231">
        <w:rPr>
          <w:rFonts w:ascii="Times New Roman" w:hAnsi="Times New Roman" w:cs="Times New Roman"/>
          <w:bCs/>
          <w:sz w:val="24"/>
          <w:szCs w:val="24"/>
        </w:rPr>
        <w:t xml:space="preserve"> с целью</w:t>
      </w:r>
      <w:r w:rsidRPr="000209CD">
        <w:rPr>
          <w:rFonts w:ascii="Times New Roman" w:hAnsi="Times New Roman" w:cs="Times New Roman"/>
          <w:bCs/>
          <w:sz w:val="24"/>
          <w:szCs w:val="24"/>
        </w:rPr>
        <w:t xml:space="preserve"> реализации потребностей Заказчика в выборе наиболее квалифицированного и опытного исполнителя работ. Специфика расположения объекта предполагает наличие указанного опыт</w:t>
      </w:r>
      <w:r w:rsidR="00403231">
        <w:rPr>
          <w:rFonts w:ascii="Times New Roman" w:hAnsi="Times New Roman" w:cs="Times New Roman"/>
          <w:bCs/>
          <w:sz w:val="24"/>
          <w:szCs w:val="24"/>
        </w:rPr>
        <w:t>а у участников.</w:t>
      </w:r>
      <w:r w:rsidR="001B1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9CD">
        <w:rPr>
          <w:rFonts w:ascii="Times New Roman" w:hAnsi="Times New Roman" w:cs="Times New Roman"/>
          <w:bCs/>
          <w:sz w:val="24"/>
          <w:szCs w:val="24"/>
        </w:rPr>
        <w:t>Техническ</w:t>
      </w:r>
      <w:r w:rsidR="00403231"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Pr="000209CD">
        <w:rPr>
          <w:rFonts w:ascii="Times New Roman" w:hAnsi="Times New Roman" w:cs="Times New Roman"/>
          <w:bCs/>
          <w:sz w:val="24"/>
          <w:szCs w:val="24"/>
        </w:rPr>
        <w:t>задани</w:t>
      </w:r>
      <w:r w:rsidR="00403231">
        <w:rPr>
          <w:rFonts w:ascii="Times New Roman" w:hAnsi="Times New Roman" w:cs="Times New Roman"/>
          <w:bCs/>
          <w:sz w:val="24"/>
          <w:szCs w:val="24"/>
        </w:rPr>
        <w:t>ем</w:t>
      </w:r>
      <w:bookmarkStart w:id="0" w:name="_GoBack"/>
      <w:bookmarkEnd w:id="0"/>
      <w:r w:rsidRPr="000209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231">
        <w:rPr>
          <w:rFonts w:ascii="Times New Roman" w:hAnsi="Times New Roman" w:cs="Times New Roman"/>
          <w:bCs/>
          <w:sz w:val="24"/>
          <w:szCs w:val="24"/>
        </w:rPr>
        <w:t xml:space="preserve">к проекту договора </w:t>
      </w:r>
      <w:r w:rsidRPr="000209CD">
        <w:rPr>
          <w:rFonts w:ascii="Times New Roman" w:hAnsi="Times New Roman" w:cs="Times New Roman"/>
          <w:bCs/>
          <w:sz w:val="24"/>
          <w:szCs w:val="24"/>
        </w:rPr>
        <w:t>предусмотрен</w:t>
      </w:r>
      <w:r w:rsidR="00403231">
        <w:rPr>
          <w:rFonts w:ascii="Times New Roman" w:hAnsi="Times New Roman" w:cs="Times New Roman"/>
          <w:bCs/>
          <w:sz w:val="24"/>
          <w:szCs w:val="24"/>
        </w:rPr>
        <w:t xml:space="preserve">о выполнение работ на территории, </w:t>
      </w:r>
      <w:r w:rsidR="00403231" w:rsidRPr="000209CD">
        <w:rPr>
          <w:rFonts w:ascii="Times New Roman" w:hAnsi="Times New Roman" w:cs="Times New Roman"/>
          <w:bCs/>
          <w:sz w:val="24"/>
          <w:szCs w:val="24"/>
        </w:rPr>
        <w:t>котор</w:t>
      </w:r>
      <w:r w:rsidR="00403231">
        <w:rPr>
          <w:rFonts w:ascii="Times New Roman" w:hAnsi="Times New Roman" w:cs="Times New Roman"/>
          <w:bCs/>
          <w:sz w:val="24"/>
          <w:szCs w:val="24"/>
        </w:rPr>
        <w:t>ая</w:t>
      </w:r>
      <w:r w:rsidR="00403231" w:rsidRPr="000209C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403231">
        <w:rPr>
          <w:rFonts w:ascii="Times New Roman" w:hAnsi="Times New Roman" w:cs="Times New Roman"/>
          <w:bCs/>
          <w:sz w:val="24"/>
          <w:szCs w:val="24"/>
        </w:rPr>
        <w:t>римыкает к береговой линии моря.</w:t>
      </w:r>
    </w:p>
    <w:p w:rsidR="00467438" w:rsidRPr="00BE4E4E" w:rsidRDefault="00403231" w:rsidP="00EC6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чем, критерии оценки </w:t>
      </w:r>
      <w:r w:rsidRPr="00403231">
        <w:rPr>
          <w:rFonts w:ascii="Times New Roman" w:hAnsi="Times New Roman" w:cs="Times New Roman"/>
          <w:bCs/>
          <w:sz w:val="24"/>
          <w:szCs w:val="24"/>
        </w:rPr>
        <w:t xml:space="preserve">и сопоставления заявок на участие в закупке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полностью соотнесены с </w:t>
      </w:r>
      <w:r w:rsidRPr="00403231">
        <w:rPr>
          <w:rFonts w:ascii="Times New Roman" w:hAnsi="Times New Roman" w:cs="Times New Roman"/>
          <w:bCs/>
          <w:sz w:val="24"/>
          <w:szCs w:val="24"/>
        </w:rPr>
        <w:t>требовани</w:t>
      </w:r>
      <w:r>
        <w:rPr>
          <w:rFonts w:ascii="Times New Roman" w:hAnsi="Times New Roman" w:cs="Times New Roman"/>
          <w:bCs/>
          <w:sz w:val="24"/>
          <w:szCs w:val="24"/>
        </w:rPr>
        <w:t>ями к закупаемым работам и не требует внесение изменений в документацию</w:t>
      </w:r>
    </w:p>
    <w:p w:rsidR="00480D1D" w:rsidRPr="00BE4E4E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BE4E4E" w:rsidSect="00354890">
      <w:footerReference w:type="default" r:id="rId11"/>
      <w:pgSz w:w="11906" w:h="16838" w:code="9"/>
      <w:pgMar w:top="426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960"/>
    <w:multiLevelType w:val="hybridMultilevel"/>
    <w:tmpl w:val="33C09786"/>
    <w:lvl w:ilvl="0" w:tplc="605E7B56">
      <w:start w:val="1"/>
      <w:numFmt w:val="decimal"/>
      <w:lvlText w:val="6.11.%1."/>
      <w:lvlJc w:val="left"/>
      <w:pPr>
        <w:ind w:left="2149" w:hanging="360"/>
      </w:pPr>
      <w:rPr>
        <w:rFonts w:hint="default"/>
      </w:rPr>
    </w:lvl>
    <w:lvl w:ilvl="1" w:tplc="E312AF78">
      <w:start w:val="1"/>
      <w:numFmt w:val="decimal"/>
      <w:lvlText w:val="6.3.9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B4413F"/>
    <w:multiLevelType w:val="hybridMultilevel"/>
    <w:tmpl w:val="CA96597C"/>
    <w:lvl w:ilvl="0" w:tplc="C31211A8">
      <w:start w:val="1"/>
      <w:numFmt w:val="decimal"/>
      <w:lvlText w:val="6.3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9CD"/>
    <w:rsid w:val="00025894"/>
    <w:rsid w:val="00026612"/>
    <w:rsid w:val="00030B03"/>
    <w:rsid w:val="00032539"/>
    <w:rsid w:val="000417AF"/>
    <w:rsid w:val="00065072"/>
    <w:rsid w:val="00076AB9"/>
    <w:rsid w:val="00092974"/>
    <w:rsid w:val="000B56A9"/>
    <w:rsid w:val="000E3609"/>
    <w:rsid w:val="000F4CE5"/>
    <w:rsid w:val="00105549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A30D9"/>
    <w:rsid w:val="001B1163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A7605"/>
    <w:rsid w:val="002D4220"/>
    <w:rsid w:val="002E4BA3"/>
    <w:rsid w:val="002F6791"/>
    <w:rsid w:val="003173FA"/>
    <w:rsid w:val="00322E41"/>
    <w:rsid w:val="003371D1"/>
    <w:rsid w:val="00337217"/>
    <w:rsid w:val="003443A4"/>
    <w:rsid w:val="00345BC8"/>
    <w:rsid w:val="0035210B"/>
    <w:rsid w:val="003528F3"/>
    <w:rsid w:val="00354890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3231"/>
    <w:rsid w:val="00405060"/>
    <w:rsid w:val="0040657E"/>
    <w:rsid w:val="00415D50"/>
    <w:rsid w:val="0042156B"/>
    <w:rsid w:val="0042156F"/>
    <w:rsid w:val="00422D0D"/>
    <w:rsid w:val="00422FE6"/>
    <w:rsid w:val="00424348"/>
    <w:rsid w:val="00430184"/>
    <w:rsid w:val="00437213"/>
    <w:rsid w:val="00454B2A"/>
    <w:rsid w:val="0045690B"/>
    <w:rsid w:val="00466F84"/>
    <w:rsid w:val="00467438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17AB"/>
    <w:rsid w:val="0060283F"/>
    <w:rsid w:val="0060559A"/>
    <w:rsid w:val="00613C16"/>
    <w:rsid w:val="0062126A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B4A21"/>
    <w:rsid w:val="007C2C5D"/>
    <w:rsid w:val="007D18B7"/>
    <w:rsid w:val="007D1DE5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4080"/>
    <w:rsid w:val="00840AAC"/>
    <w:rsid w:val="00846C54"/>
    <w:rsid w:val="008515F9"/>
    <w:rsid w:val="00863318"/>
    <w:rsid w:val="00865C38"/>
    <w:rsid w:val="008744C5"/>
    <w:rsid w:val="00877384"/>
    <w:rsid w:val="00882D55"/>
    <w:rsid w:val="00885BF4"/>
    <w:rsid w:val="008922E1"/>
    <w:rsid w:val="008978DD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26E5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2F3"/>
    <w:rsid w:val="00AD0CC6"/>
    <w:rsid w:val="00AD1D26"/>
    <w:rsid w:val="00AD1FC3"/>
    <w:rsid w:val="00AD4756"/>
    <w:rsid w:val="00AE2022"/>
    <w:rsid w:val="00AE2857"/>
    <w:rsid w:val="00AE3D30"/>
    <w:rsid w:val="00AF0112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097C"/>
    <w:rsid w:val="00BC19E8"/>
    <w:rsid w:val="00BC2023"/>
    <w:rsid w:val="00BC20F0"/>
    <w:rsid w:val="00BC3084"/>
    <w:rsid w:val="00BE10E2"/>
    <w:rsid w:val="00BE4E4E"/>
    <w:rsid w:val="00BE5F3C"/>
    <w:rsid w:val="00C072E1"/>
    <w:rsid w:val="00C25A2F"/>
    <w:rsid w:val="00C27B40"/>
    <w:rsid w:val="00C27C80"/>
    <w:rsid w:val="00C33754"/>
    <w:rsid w:val="00C55955"/>
    <w:rsid w:val="00C575DB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49B6"/>
    <w:rsid w:val="00D65B1D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33C00"/>
    <w:rsid w:val="00E40A69"/>
    <w:rsid w:val="00E41799"/>
    <w:rsid w:val="00E647A0"/>
    <w:rsid w:val="00E65A65"/>
    <w:rsid w:val="00E706E6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7FB"/>
    <w:rsid w:val="00EC6F52"/>
    <w:rsid w:val="00ED3159"/>
    <w:rsid w:val="00ED52CD"/>
    <w:rsid w:val="00EE5AE9"/>
    <w:rsid w:val="00EE5C45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6B8326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GOST_TableList,Bullet List,FooterText,numbered,список 1,Мой стиль!,Paragraphe de liste1,lp1,ТЗ список,Абзац списка литеральный,Bullet 1,Use Case List Paragraph,it_List1,асз.Списка,Абзац основного текста,Маркер"/>
    <w:basedOn w:val="a"/>
    <w:link w:val="a4"/>
    <w:qFormat/>
    <w:rsid w:val="00BB7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D34"/>
  </w:style>
  <w:style w:type="paragraph" w:styleId="a7">
    <w:name w:val="footer"/>
    <w:basedOn w:val="a"/>
    <w:link w:val="a8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D34"/>
  </w:style>
  <w:style w:type="paragraph" w:styleId="a9">
    <w:name w:val="Balloon Text"/>
    <w:basedOn w:val="a"/>
    <w:link w:val="aa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,GOST_TableList Знак,Bullet List Знак,FooterText Знак,numbered Знак,список 1 Знак,Мой стиль! Знак,Paragraphe de liste1 Знак,lp1 Знак,ТЗ список Знак,Абзац списка литеральный Знак,Bullet 1 Знак,it_List1 Знак"/>
    <w:link w:val="a3"/>
    <w:qFormat/>
    <w:locked/>
    <w:rsid w:val="002A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4E521F9E653D4FD523DF755B45E9CD94A26EE3B392415D0A681i71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FAA7E68481C162B3AC0CEE2B51D824815C696797848D2CDB4204FE8F76C0825A6B872643C2E64g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4E521F9E653D4FD523DF755B45E9CDA4B29E93566731781F38F728Ai0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C0E5-122C-4835-81DB-BAAF7DF7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970</Words>
  <Characters>5531</Characters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2019-12-20T07:37:00Z</cp:lastPrinted>
  <dcterms:created xsi:type="dcterms:W3CDTF">2014-11-10T09:02:00Z</dcterms:created>
  <dcterms:modified xsi:type="dcterms:W3CDTF">2022-12-20T16:27:00Z</dcterms:modified>
</cp:coreProperties>
</file>