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8097F" w:rsidRDefault="00B067D9" w:rsidP="004531C3">
      <w:pPr>
        <w:widowControl w:val="0"/>
        <w:jc w:val="center"/>
        <w:outlineLvl w:val="0"/>
        <w:rPr>
          <w:b/>
          <w:bCs/>
        </w:rPr>
      </w:pPr>
      <w:r w:rsidRPr="00B8097F">
        <w:rPr>
          <w:b/>
          <w:bCs/>
        </w:rPr>
        <w:t>ИЗВЕЩЕНИЕ</w:t>
      </w:r>
    </w:p>
    <w:p w14:paraId="5775666B" w14:textId="2F14F1E0" w:rsidR="000622CE" w:rsidRPr="00B8097F" w:rsidRDefault="00B067D9" w:rsidP="004531C3">
      <w:pPr>
        <w:widowControl w:val="0"/>
        <w:ind w:right="34"/>
        <w:jc w:val="center"/>
        <w:rPr>
          <w:b/>
          <w:bCs/>
        </w:rPr>
      </w:pPr>
      <w:r w:rsidRPr="00B8097F">
        <w:rPr>
          <w:b/>
        </w:rPr>
        <w:t xml:space="preserve">о проведении </w:t>
      </w:r>
      <w:r w:rsidR="001464ED">
        <w:rPr>
          <w:b/>
        </w:rPr>
        <w:t xml:space="preserve">повторного </w:t>
      </w:r>
      <w:r w:rsidRPr="00B8097F">
        <w:rPr>
          <w:b/>
          <w:bCs/>
        </w:rPr>
        <w:t>запроса котировок в электронной форме</w:t>
      </w:r>
      <w:r w:rsidR="00F90579" w:rsidRPr="00B8097F">
        <w:rPr>
          <w:b/>
          <w:bCs/>
        </w:rPr>
        <w:t>,</w:t>
      </w:r>
    </w:p>
    <w:p w14:paraId="7626CA75" w14:textId="72C16B88" w:rsidR="00B067D9" w:rsidRPr="00B8097F" w:rsidRDefault="000622CE" w:rsidP="004531C3">
      <w:pPr>
        <w:widowControl w:val="0"/>
        <w:ind w:right="34"/>
        <w:jc w:val="center"/>
      </w:pPr>
      <w:r w:rsidRPr="00B8097F">
        <w:rPr>
          <w:b/>
        </w:rPr>
        <w:t xml:space="preserve">участниками </w:t>
      </w:r>
      <w:r w:rsidR="00F90579" w:rsidRPr="00B8097F">
        <w:rPr>
          <w:b/>
        </w:rPr>
        <w:t>которого</w:t>
      </w:r>
      <w:r w:rsidRPr="00B8097F">
        <w:rPr>
          <w:b/>
        </w:rPr>
        <w:t xml:space="preserve"> могут </w:t>
      </w:r>
      <w:r w:rsidR="00F90579" w:rsidRPr="00B8097F">
        <w:rPr>
          <w:b/>
        </w:rPr>
        <w:t>являться</w:t>
      </w:r>
      <w:r w:rsidRPr="00B8097F">
        <w:rPr>
          <w:b/>
        </w:rPr>
        <w:t xml:space="preserve"> только субъекты малого и среднего предпринимательства</w:t>
      </w:r>
      <w:r w:rsidR="00B067D9" w:rsidRPr="00B8097F">
        <w:rPr>
          <w:b/>
          <w:bCs/>
        </w:rPr>
        <w:br/>
      </w:r>
      <w:r w:rsidR="005756F2" w:rsidRPr="00B8097F">
        <w:rPr>
          <w:b/>
          <w:bCs/>
        </w:rPr>
        <w:t xml:space="preserve">от </w:t>
      </w:r>
      <w:r w:rsidR="001464ED">
        <w:rPr>
          <w:b/>
          <w:bCs/>
        </w:rPr>
        <w:t>25.05</w:t>
      </w:r>
      <w:r w:rsidR="00E205DC" w:rsidRPr="00B8097F">
        <w:rPr>
          <w:b/>
          <w:bCs/>
        </w:rPr>
        <w:t>.</w:t>
      </w:r>
      <w:r w:rsidR="00D85D9B" w:rsidRPr="00B8097F">
        <w:rPr>
          <w:b/>
          <w:bCs/>
        </w:rPr>
        <w:t>2023</w:t>
      </w:r>
      <w:r w:rsidR="00110AAB" w:rsidRPr="00B8097F">
        <w:rPr>
          <w:b/>
          <w:bCs/>
        </w:rPr>
        <w:t xml:space="preserve"> </w:t>
      </w:r>
      <w:r w:rsidR="009B4449" w:rsidRPr="00B8097F">
        <w:rPr>
          <w:b/>
          <w:bCs/>
        </w:rPr>
        <w:t>г. № ЗКЭФ-</w:t>
      </w:r>
      <w:r w:rsidR="001B75D0" w:rsidRPr="00B8097F">
        <w:rPr>
          <w:b/>
          <w:bCs/>
        </w:rPr>
        <w:t>Д</w:t>
      </w:r>
      <w:r w:rsidR="001E6B3C">
        <w:rPr>
          <w:b/>
          <w:bCs/>
        </w:rPr>
        <w:t>ЭУК</w:t>
      </w:r>
      <w:r w:rsidR="00554944" w:rsidRPr="00B8097F">
        <w:rPr>
          <w:b/>
          <w:bCs/>
        </w:rPr>
        <w:t>-</w:t>
      </w:r>
      <w:r w:rsidR="001C59E2">
        <w:rPr>
          <w:b/>
          <w:bCs/>
        </w:rPr>
        <w:t>73</w:t>
      </w:r>
      <w:r w:rsidR="00E4025C">
        <w:rPr>
          <w:b/>
          <w:bCs/>
        </w:rPr>
        <w:t>8</w:t>
      </w:r>
      <w:r w:rsidR="001464ED">
        <w:rPr>
          <w:b/>
          <w:bCs/>
        </w:rPr>
        <w:t>П</w:t>
      </w:r>
    </w:p>
    <w:p w14:paraId="4931E982" w14:textId="77777777" w:rsidR="00B067D9" w:rsidRPr="00B8097F" w:rsidRDefault="00B067D9" w:rsidP="004531C3">
      <w:pPr>
        <w:widowControl w:val="0"/>
        <w:ind w:right="34"/>
      </w:pPr>
      <w:r w:rsidRPr="00B8097F">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B8097F" w14:paraId="39E299C4" w14:textId="77777777" w:rsidTr="0052206D">
        <w:trPr>
          <w:gridBefore w:val="1"/>
          <w:wBefore w:w="12" w:type="dxa"/>
        </w:trPr>
        <w:tc>
          <w:tcPr>
            <w:tcW w:w="1242" w:type="dxa"/>
            <w:shd w:val="clear" w:color="auto" w:fill="auto"/>
            <w:vAlign w:val="center"/>
          </w:tcPr>
          <w:p w14:paraId="1AD7F593" w14:textId="77777777" w:rsidR="00B067D9" w:rsidRPr="00B8097F" w:rsidRDefault="00B067D9" w:rsidP="004531C3">
            <w:pPr>
              <w:widowControl w:val="0"/>
              <w:ind w:right="34"/>
              <w:jc w:val="center"/>
              <w:rPr>
                <w:b/>
              </w:rPr>
            </w:pPr>
            <w:r w:rsidRPr="00B8097F">
              <w:rPr>
                <w:b/>
              </w:rPr>
              <w:t>№ п/п</w:t>
            </w:r>
          </w:p>
        </w:tc>
        <w:tc>
          <w:tcPr>
            <w:tcW w:w="2665" w:type="dxa"/>
            <w:shd w:val="clear" w:color="auto" w:fill="auto"/>
            <w:vAlign w:val="center"/>
          </w:tcPr>
          <w:p w14:paraId="69F4B79B" w14:textId="77777777" w:rsidR="00B067D9" w:rsidRPr="00B8097F" w:rsidRDefault="00B067D9" w:rsidP="004531C3">
            <w:pPr>
              <w:widowControl w:val="0"/>
              <w:ind w:right="34"/>
              <w:jc w:val="center"/>
              <w:rPr>
                <w:b/>
              </w:rPr>
            </w:pPr>
            <w:r w:rsidRPr="00B8097F">
              <w:rPr>
                <w:b/>
              </w:rPr>
              <w:t>Наименование</w:t>
            </w:r>
          </w:p>
        </w:tc>
        <w:tc>
          <w:tcPr>
            <w:tcW w:w="6124" w:type="dxa"/>
            <w:shd w:val="clear" w:color="auto" w:fill="auto"/>
            <w:vAlign w:val="center"/>
          </w:tcPr>
          <w:p w14:paraId="6C349FC8" w14:textId="77777777" w:rsidR="00B067D9" w:rsidRPr="00B8097F" w:rsidRDefault="00B067D9" w:rsidP="004531C3">
            <w:pPr>
              <w:widowControl w:val="0"/>
              <w:ind w:right="34"/>
              <w:jc w:val="center"/>
              <w:rPr>
                <w:b/>
              </w:rPr>
            </w:pPr>
            <w:r w:rsidRPr="00B8097F">
              <w:rPr>
                <w:b/>
              </w:rPr>
              <w:t>Содержание пункта извещения</w:t>
            </w:r>
          </w:p>
        </w:tc>
      </w:tr>
      <w:tr w:rsidR="00EE4CA2" w:rsidRPr="00B8097F" w14:paraId="5400853F" w14:textId="77777777" w:rsidTr="0052206D">
        <w:tc>
          <w:tcPr>
            <w:tcW w:w="1254" w:type="dxa"/>
            <w:gridSpan w:val="2"/>
            <w:shd w:val="clear" w:color="auto" w:fill="auto"/>
            <w:vAlign w:val="center"/>
          </w:tcPr>
          <w:p w14:paraId="4531D370" w14:textId="77777777" w:rsidR="00B067D9" w:rsidRPr="00B8097F"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B8097F" w:rsidRDefault="00B067D9" w:rsidP="004531C3">
            <w:pPr>
              <w:widowControl w:val="0"/>
              <w:tabs>
                <w:tab w:val="left" w:pos="1134"/>
                <w:tab w:val="left" w:pos="1276"/>
                <w:tab w:val="left" w:pos="1560"/>
              </w:tabs>
              <w:rPr>
                <w:b/>
              </w:rPr>
            </w:pPr>
            <w:r w:rsidRPr="00B8097F">
              <w:rPr>
                <w:b/>
              </w:rPr>
              <w:t>Общие сведения</w:t>
            </w:r>
          </w:p>
          <w:p w14:paraId="4FB19D9D" w14:textId="77777777" w:rsidR="003158EC" w:rsidRPr="00B8097F" w:rsidRDefault="003158EC" w:rsidP="003158EC">
            <w:pPr>
              <w:widowControl w:val="0"/>
              <w:ind w:right="34"/>
              <w:jc w:val="both"/>
            </w:pPr>
            <w:r w:rsidRPr="00B8097F">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B8097F" w:rsidRDefault="003158EC" w:rsidP="003158EC">
            <w:pPr>
              <w:widowControl w:val="0"/>
              <w:ind w:right="34"/>
              <w:jc w:val="both"/>
            </w:pPr>
            <w:r w:rsidRPr="00B8097F">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70B189B5" w:rsidR="00B067D9" w:rsidRPr="00B8097F" w:rsidRDefault="00B067D9" w:rsidP="00F65F42">
            <w:pPr>
              <w:widowControl w:val="0"/>
              <w:ind w:right="34"/>
              <w:jc w:val="both"/>
            </w:pPr>
            <w:r w:rsidRPr="00B8097F">
              <w:t>В настоящем извещении о проведении запроса котировок в электронной форме</w:t>
            </w:r>
            <w:r w:rsidR="00F65F42" w:rsidRPr="00B8097F">
              <w:rPr>
                <w:bCs/>
              </w:rPr>
              <w:t xml:space="preserve">, </w:t>
            </w:r>
            <w:r w:rsidR="00F65F42" w:rsidRPr="00B8097F">
              <w:t>участниками которого могут являться только субъекты малого и среднего предпринимательства</w:t>
            </w:r>
            <w:r w:rsidRPr="00B8097F">
              <w:t xml:space="preserve"> </w:t>
            </w:r>
            <w:r w:rsidR="008630A9" w:rsidRPr="00B8097F">
              <w:t xml:space="preserve">(далее – извещение) </w:t>
            </w:r>
            <w:r w:rsidRPr="00B8097F">
              <w:t>применяются основные понятия, используемые в Положении о закупке товаров, работ, услуг.</w:t>
            </w:r>
          </w:p>
          <w:p w14:paraId="5DA6686A" w14:textId="6B649266" w:rsidR="00B067D9" w:rsidRPr="00B8097F" w:rsidRDefault="00B067D9" w:rsidP="00C910DE">
            <w:pPr>
              <w:widowControl w:val="0"/>
              <w:tabs>
                <w:tab w:val="left" w:pos="1134"/>
                <w:tab w:val="left" w:pos="1276"/>
                <w:tab w:val="left" w:pos="1560"/>
              </w:tabs>
              <w:ind w:left="5"/>
              <w:jc w:val="both"/>
              <w:rPr>
                <w:b/>
              </w:rPr>
            </w:pPr>
            <w:r w:rsidRPr="00B8097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B8097F" w14:paraId="7550FA46" w14:textId="77777777" w:rsidTr="0052206D">
        <w:tc>
          <w:tcPr>
            <w:tcW w:w="1254" w:type="dxa"/>
            <w:gridSpan w:val="2"/>
            <w:shd w:val="clear" w:color="auto" w:fill="auto"/>
          </w:tcPr>
          <w:p w14:paraId="33049A74" w14:textId="77777777" w:rsidR="00B067D9" w:rsidRPr="00B8097F" w:rsidRDefault="00B067D9" w:rsidP="00420476">
            <w:pPr>
              <w:widowControl w:val="0"/>
              <w:numPr>
                <w:ilvl w:val="0"/>
                <w:numId w:val="10"/>
              </w:numPr>
              <w:ind w:right="1026"/>
            </w:pPr>
          </w:p>
        </w:tc>
        <w:tc>
          <w:tcPr>
            <w:tcW w:w="2665" w:type="dxa"/>
            <w:shd w:val="clear" w:color="auto" w:fill="auto"/>
          </w:tcPr>
          <w:p w14:paraId="52A62271" w14:textId="77777777" w:rsidR="00B067D9" w:rsidRPr="00B8097F" w:rsidRDefault="00B067D9" w:rsidP="004531C3">
            <w:pPr>
              <w:widowControl w:val="0"/>
              <w:tabs>
                <w:tab w:val="left" w:pos="284"/>
                <w:tab w:val="left" w:pos="426"/>
                <w:tab w:val="left" w:pos="1134"/>
              </w:tabs>
              <w:jc w:val="both"/>
              <w:outlineLvl w:val="0"/>
              <w:rPr>
                <w:b/>
              </w:rPr>
            </w:pPr>
            <w:r w:rsidRPr="00B8097F">
              <w:rPr>
                <w:b/>
              </w:rPr>
              <w:t>Заказчик</w:t>
            </w:r>
          </w:p>
        </w:tc>
        <w:tc>
          <w:tcPr>
            <w:tcW w:w="6124" w:type="dxa"/>
            <w:shd w:val="clear" w:color="auto" w:fill="auto"/>
          </w:tcPr>
          <w:p w14:paraId="4A841BC5" w14:textId="2E9E6035" w:rsidR="00B067D9" w:rsidRPr="00B8097F" w:rsidRDefault="00B067D9" w:rsidP="004531C3">
            <w:pPr>
              <w:widowControl w:val="0"/>
              <w:tabs>
                <w:tab w:val="left" w:pos="284"/>
                <w:tab w:val="left" w:pos="426"/>
              </w:tabs>
              <w:jc w:val="both"/>
              <w:outlineLvl w:val="0"/>
            </w:pPr>
            <w:r w:rsidRPr="00B8097F">
              <w:t xml:space="preserve">Наименование: </w:t>
            </w:r>
            <w:r w:rsidR="00882383">
              <w:t>а</w:t>
            </w:r>
            <w:r w:rsidRPr="00B8097F">
              <w:t>кционерное общество «</w:t>
            </w:r>
            <w:r w:rsidR="00C910DE" w:rsidRPr="00B8097F">
              <w:t>КАВКАЗ.РФ</w:t>
            </w:r>
            <w:r w:rsidRPr="00B8097F">
              <w:t xml:space="preserve">» </w:t>
            </w:r>
            <w:r w:rsidR="00AC4F2D" w:rsidRPr="00B8097F">
              <w:br/>
            </w:r>
            <w:r w:rsidRPr="00B8097F">
              <w:t>(АО «</w:t>
            </w:r>
            <w:r w:rsidR="00C910DE" w:rsidRPr="00B8097F">
              <w:t>КАВКАЗ.РФ</w:t>
            </w:r>
            <w:r w:rsidRPr="00B8097F">
              <w:t>», ИНН 2632100740).</w:t>
            </w:r>
          </w:p>
          <w:p w14:paraId="492A42C9" w14:textId="77777777" w:rsidR="00B067D9" w:rsidRPr="00B8097F" w:rsidRDefault="00B067D9" w:rsidP="004531C3">
            <w:pPr>
              <w:widowControl w:val="0"/>
              <w:tabs>
                <w:tab w:val="left" w:pos="0"/>
                <w:tab w:val="left" w:pos="33"/>
              </w:tabs>
              <w:jc w:val="both"/>
              <w:outlineLvl w:val="0"/>
            </w:pPr>
            <w:r w:rsidRPr="00B8097F">
              <w:t xml:space="preserve">Место нахождения: 123112, Российская Федерация, </w:t>
            </w:r>
            <w:r w:rsidRPr="00B8097F">
              <w:br/>
              <w:t>г. Москва, ул. Тестовская, дом 10, 26 этаж, помещение I.</w:t>
            </w:r>
          </w:p>
        </w:tc>
      </w:tr>
      <w:tr w:rsidR="00EE4CA2" w:rsidRPr="00B8097F" w14:paraId="0CA884DA" w14:textId="77777777" w:rsidTr="0052206D">
        <w:tc>
          <w:tcPr>
            <w:tcW w:w="1254" w:type="dxa"/>
            <w:gridSpan w:val="2"/>
            <w:shd w:val="clear" w:color="auto" w:fill="auto"/>
          </w:tcPr>
          <w:p w14:paraId="3E9E46CA" w14:textId="77777777" w:rsidR="00B067D9" w:rsidRPr="00B8097F" w:rsidRDefault="00B067D9" w:rsidP="00420476">
            <w:pPr>
              <w:widowControl w:val="0"/>
              <w:numPr>
                <w:ilvl w:val="0"/>
                <w:numId w:val="10"/>
              </w:numPr>
              <w:ind w:right="1026"/>
            </w:pPr>
          </w:p>
        </w:tc>
        <w:tc>
          <w:tcPr>
            <w:tcW w:w="2665" w:type="dxa"/>
            <w:shd w:val="clear" w:color="auto" w:fill="auto"/>
          </w:tcPr>
          <w:p w14:paraId="590E9ADC" w14:textId="77777777" w:rsidR="00B067D9" w:rsidRPr="00B8097F" w:rsidRDefault="00B067D9" w:rsidP="004531C3">
            <w:pPr>
              <w:widowControl w:val="0"/>
              <w:tabs>
                <w:tab w:val="left" w:pos="5"/>
                <w:tab w:val="left" w:pos="147"/>
                <w:tab w:val="left" w:pos="1134"/>
              </w:tabs>
              <w:ind w:hanging="2"/>
              <w:jc w:val="both"/>
              <w:outlineLvl w:val="0"/>
              <w:rPr>
                <w:b/>
              </w:rPr>
            </w:pPr>
            <w:r w:rsidRPr="00B8097F">
              <w:rPr>
                <w:b/>
              </w:rPr>
              <w:t>Контактная информация</w:t>
            </w:r>
          </w:p>
        </w:tc>
        <w:tc>
          <w:tcPr>
            <w:tcW w:w="6124" w:type="dxa"/>
            <w:shd w:val="clear" w:color="auto" w:fill="auto"/>
          </w:tcPr>
          <w:p w14:paraId="14F549E2" w14:textId="77777777" w:rsidR="001E6B3C" w:rsidRPr="00F37375" w:rsidRDefault="001E6B3C" w:rsidP="001E6B3C">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21201502" w14:textId="77777777" w:rsidR="001E6B3C" w:rsidRPr="00F37375" w:rsidRDefault="001E6B3C" w:rsidP="001E6B3C">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66D2A027" w14:textId="77777777" w:rsidR="001E6B3C" w:rsidRPr="00F37375" w:rsidRDefault="001E6B3C" w:rsidP="001E6B3C">
            <w:pPr>
              <w:widowControl w:val="0"/>
              <w:tabs>
                <w:tab w:val="left" w:pos="284"/>
                <w:tab w:val="left" w:pos="426"/>
              </w:tabs>
              <w:jc w:val="both"/>
              <w:outlineLvl w:val="0"/>
            </w:pPr>
            <w:r w:rsidRPr="00F37375">
              <w:t>Телефон: +7 (495) 775-91-22, доб.: 421.</w:t>
            </w:r>
          </w:p>
          <w:p w14:paraId="3956DB60" w14:textId="77777777" w:rsidR="001E6B3C" w:rsidRPr="00F37375" w:rsidRDefault="001E6B3C" w:rsidP="001E6B3C">
            <w:pPr>
              <w:widowControl w:val="0"/>
              <w:tabs>
                <w:tab w:val="left" w:pos="284"/>
                <w:tab w:val="left" w:pos="426"/>
              </w:tabs>
              <w:jc w:val="both"/>
              <w:outlineLvl w:val="0"/>
            </w:pPr>
            <w:r w:rsidRPr="00F37375">
              <w:t>Контактное лицо: Токарев Игорь Александрович.</w:t>
            </w:r>
          </w:p>
          <w:p w14:paraId="542AB83B" w14:textId="77777777" w:rsidR="001E6B3C" w:rsidRPr="00F37375" w:rsidRDefault="001E6B3C" w:rsidP="001E6B3C">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5EA9EC8" w14:textId="77777777" w:rsidR="001E6B3C" w:rsidRPr="00F37375" w:rsidRDefault="001E6B3C" w:rsidP="001E6B3C">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24CB0EC" w:rsidR="00B067D9" w:rsidRPr="00B8097F" w:rsidRDefault="001E6B3C" w:rsidP="005D4F7E">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Pr="00F37375">
              <w:t>АО «ЭТП» (Фабрикант) www.fabrikant.ru (далее – сайт электронной площадки, (Фабрикант), электронная площадка).</w:t>
            </w:r>
          </w:p>
        </w:tc>
      </w:tr>
      <w:tr w:rsidR="00EE4CA2" w:rsidRPr="00B8097F" w14:paraId="6D92CDD0" w14:textId="77777777" w:rsidTr="0052206D">
        <w:tc>
          <w:tcPr>
            <w:tcW w:w="1254" w:type="dxa"/>
            <w:gridSpan w:val="2"/>
            <w:shd w:val="clear" w:color="auto" w:fill="auto"/>
          </w:tcPr>
          <w:p w14:paraId="37FD5C56" w14:textId="77777777" w:rsidR="00B067D9" w:rsidRPr="00B8097F"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B8097F" w:rsidRDefault="00B067D9" w:rsidP="004531C3">
            <w:pPr>
              <w:widowControl w:val="0"/>
              <w:tabs>
                <w:tab w:val="left" w:pos="284"/>
                <w:tab w:val="left" w:pos="426"/>
              </w:tabs>
              <w:jc w:val="both"/>
              <w:outlineLvl w:val="0"/>
            </w:pPr>
            <w:r w:rsidRPr="00B8097F">
              <w:rPr>
                <w:b/>
              </w:rPr>
              <w:t>Информация по предмету закупки</w:t>
            </w:r>
          </w:p>
        </w:tc>
      </w:tr>
      <w:tr w:rsidR="00EE4CA2" w:rsidRPr="00B8097F" w14:paraId="6DD318DB" w14:textId="77777777" w:rsidTr="0052206D">
        <w:tc>
          <w:tcPr>
            <w:tcW w:w="1254" w:type="dxa"/>
            <w:gridSpan w:val="2"/>
            <w:shd w:val="clear" w:color="auto" w:fill="auto"/>
          </w:tcPr>
          <w:p w14:paraId="33EEA31E" w14:textId="77777777" w:rsidR="00B067D9" w:rsidRPr="00B8097F" w:rsidRDefault="00B067D9" w:rsidP="00420476">
            <w:pPr>
              <w:widowControl w:val="0"/>
              <w:numPr>
                <w:ilvl w:val="0"/>
                <w:numId w:val="12"/>
              </w:numPr>
              <w:ind w:right="459"/>
            </w:pPr>
          </w:p>
        </w:tc>
        <w:tc>
          <w:tcPr>
            <w:tcW w:w="2665" w:type="dxa"/>
            <w:shd w:val="clear" w:color="auto" w:fill="auto"/>
          </w:tcPr>
          <w:p w14:paraId="64F487CB"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Способ закупки</w:t>
            </w:r>
          </w:p>
        </w:tc>
        <w:tc>
          <w:tcPr>
            <w:tcW w:w="6124" w:type="dxa"/>
            <w:shd w:val="clear" w:color="auto" w:fill="auto"/>
          </w:tcPr>
          <w:p w14:paraId="140A650B" w14:textId="33BE7F01" w:rsidR="00B067D9" w:rsidRPr="00B8097F" w:rsidRDefault="00C337B7" w:rsidP="00C337B7">
            <w:pPr>
              <w:widowControl w:val="0"/>
              <w:tabs>
                <w:tab w:val="left" w:pos="284"/>
                <w:tab w:val="left" w:pos="426"/>
                <w:tab w:val="left" w:pos="1134"/>
              </w:tabs>
              <w:jc w:val="both"/>
              <w:outlineLvl w:val="0"/>
              <w:rPr>
                <w:sz w:val="28"/>
              </w:rPr>
            </w:pPr>
            <w:r w:rsidRPr="00F338CE">
              <w:t>З</w:t>
            </w:r>
            <w:r w:rsidR="00B067D9" w:rsidRPr="00F338CE">
              <w:t>апро</w:t>
            </w:r>
            <w:r w:rsidR="00510530" w:rsidRPr="00F338CE">
              <w:t>с котировок в электронной форме</w:t>
            </w:r>
            <w:r w:rsidRPr="00F338CE">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8097F" w14:paraId="6BA4E51C" w14:textId="77777777" w:rsidTr="0052206D">
        <w:tc>
          <w:tcPr>
            <w:tcW w:w="1254" w:type="dxa"/>
            <w:gridSpan w:val="2"/>
            <w:shd w:val="clear" w:color="auto" w:fill="auto"/>
          </w:tcPr>
          <w:p w14:paraId="566D7CCC" w14:textId="77777777" w:rsidR="00B067D9" w:rsidRPr="00B8097F" w:rsidRDefault="00B067D9" w:rsidP="00420476">
            <w:pPr>
              <w:widowControl w:val="0"/>
              <w:numPr>
                <w:ilvl w:val="0"/>
                <w:numId w:val="12"/>
              </w:numPr>
              <w:ind w:right="459"/>
            </w:pPr>
          </w:p>
        </w:tc>
        <w:tc>
          <w:tcPr>
            <w:tcW w:w="2665" w:type="dxa"/>
            <w:shd w:val="clear" w:color="auto" w:fill="auto"/>
          </w:tcPr>
          <w:p w14:paraId="41598609" w14:textId="77777777" w:rsidR="00B067D9" w:rsidRPr="00B8097F" w:rsidRDefault="00B067D9" w:rsidP="00143A05">
            <w:pPr>
              <w:widowControl w:val="0"/>
              <w:tabs>
                <w:tab w:val="left" w:pos="284"/>
                <w:tab w:val="left" w:pos="426"/>
                <w:tab w:val="left" w:pos="1134"/>
              </w:tabs>
              <w:ind w:left="432" w:hanging="432"/>
              <w:outlineLvl w:val="0"/>
              <w:rPr>
                <w:b/>
              </w:rPr>
            </w:pPr>
            <w:r w:rsidRPr="00B8097F">
              <w:rPr>
                <w:b/>
              </w:rPr>
              <w:t>Предмет закупки</w:t>
            </w:r>
          </w:p>
        </w:tc>
        <w:tc>
          <w:tcPr>
            <w:tcW w:w="6124" w:type="dxa"/>
            <w:shd w:val="clear" w:color="auto" w:fill="auto"/>
          </w:tcPr>
          <w:p w14:paraId="2277DEA3" w14:textId="54621EB2" w:rsidR="0015609A" w:rsidRPr="00FC0A57" w:rsidRDefault="00154246" w:rsidP="00C60137">
            <w:pPr>
              <w:ind w:right="34"/>
              <w:jc w:val="both"/>
              <w:rPr>
                <w:b/>
              </w:rPr>
            </w:pPr>
            <w:r w:rsidRPr="00154246">
              <w:t>Право заключения договора на оказание транспортно-экспедиционных услуг, связанных с перевозкой габаритной и негабаритной специальной техники/грузов на платформе.</w:t>
            </w:r>
          </w:p>
        </w:tc>
      </w:tr>
      <w:tr w:rsidR="00EE4CA2" w:rsidRPr="00B8097F" w14:paraId="17814C04" w14:textId="77777777" w:rsidTr="0052206D">
        <w:tc>
          <w:tcPr>
            <w:tcW w:w="1254" w:type="dxa"/>
            <w:gridSpan w:val="2"/>
            <w:shd w:val="clear" w:color="auto" w:fill="auto"/>
          </w:tcPr>
          <w:p w14:paraId="2FF65178" w14:textId="77777777" w:rsidR="00B067D9" w:rsidRPr="00B8097F" w:rsidRDefault="00B067D9" w:rsidP="00420476">
            <w:pPr>
              <w:widowControl w:val="0"/>
              <w:numPr>
                <w:ilvl w:val="0"/>
                <w:numId w:val="12"/>
              </w:numPr>
              <w:ind w:right="459"/>
            </w:pPr>
          </w:p>
        </w:tc>
        <w:tc>
          <w:tcPr>
            <w:tcW w:w="2665" w:type="dxa"/>
            <w:shd w:val="clear" w:color="auto" w:fill="auto"/>
          </w:tcPr>
          <w:p w14:paraId="17A02A75" w14:textId="77777777" w:rsidR="00B067D9" w:rsidRPr="00B8097F" w:rsidRDefault="00B067D9" w:rsidP="00143A05">
            <w:pPr>
              <w:widowControl w:val="0"/>
              <w:tabs>
                <w:tab w:val="left" w:pos="0"/>
                <w:tab w:val="left" w:pos="284"/>
                <w:tab w:val="left" w:pos="1134"/>
              </w:tabs>
              <w:outlineLvl w:val="0"/>
              <w:rPr>
                <w:b/>
              </w:rPr>
            </w:pPr>
            <w:r w:rsidRPr="00B8097F">
              <w:rPr>
                <w:b/>
              </w:rPr>
              <w:t>Краткое описание предмета закупки</w:t>
            </w:r>
          </w:p>
        </w:tc>
        <w:tc>
          <w:tcPr>
            <w:tcW w:w="6124" w:type="dxa"/>
            <w:shd w:val="clear" w:color="auto" w:fill="auto"/>
          </w:tcPr>
          <w:p w14:paraId="76899761" w14:textId="6FB2FB9A" w:rsidR="00B067D9" w:rsidRPr="00B8097F" w:rsidRDefault="00F65F42" w:rsidP="00FC3536">
            <w:pPr>
              <w:widowControl w:val="0"/>
              <w:tabs>
                <w:tab w:val="left" w:pos="284"/>
                <w:tab w:val="left" w:pos="426"/>
                <w:tab w:val="left" w:pos="1134"/>
              </w:tabs>
              <w:jc w:val="both"/>
              <w:outlineLvl w:val="0"/>
            </w:pPr>
            <w:r w:rsidRPr="00B8097F">
              <w:t>Определено</w:t>
            </w:r>
            <w:r w:rsidR="00820727" w:rsidRPr="00B8097F">
              <w:t xml:space="preserve"> проектом договора </w:t>
            </w:r>
            <w:r w:rsidR="00820727" w:rsidRPr="00B8097F">
              <w:rPr>
                <w:i/>
              </w:rPr>
              <w:t xml:space="preserve">(приложение № </w:t>
            </w:r>
            <w:r w:rsidR="00F76F6D" w:rsidRPr="00B8097F">
              <w:rPr>
                <w:i/>
              </w:rPr>
              <w:t>3</w:t>
            </w:r>
            <w:r w:rsidR="00F26A85" w:rsidRPr="00B8097F">
              <w:rPr>
                <w:i/>
              </w:rPr>
              <w:t xml:space="preserve"> </w:t>
            </w:r>
            <w:r w:rsidR="00820727" w:rsidRPr="00B8097F">
              <w:rPr>
                <w:i/>
              </w:rPr>
              <w:t>к извещению).</w:t>
            </w:r>
            <w:r w:rsidR="00395BE4" w:rsidRPr="00B8097F">
              <w:t xml:space="preserve"> </w:t>
            </w:r>
          </w:p>
        </w:tc>
      </w:tr>
      <w:tr w:rsidR="00EE4CA2" w:rsidRPr="00B8097F" w14:paraId="517AD3DC" w14:textId="77777777" w:rsidTr="0052206D">
        <w:tc>
          <w:tcPr>
            <w:tcW w:w="1254" w:type="dxa"/>
            <w:gridSpan w:val="2"/>
            <w:shd w:val="clear" w:color="auto" w:fill="auto"/>
          </w:tcPr>
          <w:p w14:paraId="564DFEF5" w14:textId="77777777" w:rsidR="00B067D9" w:rsidRPr="00B8097F" w:rsidRDefault="00B067D9" w:rsidP="00420476">
            <w:pPr>
              <w:widowControl w:val="0"/>
              <w:numPr>
                <w:ilvl w:val="0"/>
                <w:numId w:val="12"/>
              </w:numPr>
              <w:ind w:right="459"/>
            </w:pPr>
          </w:p>
        </w:tc>
        <w:tc>
          <w:tcPr>
            <w:tcW w:w="2665" w:type="dxa"/>
            <w:shd w:val="clear" w:color="auto" w:fill="auto"/>
          </w:tcPr>
          <w:p w14:paraId="093ADE1D" w14:textId="77777777" w:rsidR="00B067D9" w:rsidRPr="00B8097F" w:rsidRDefault="00B067D9" w:rsidP="00143A05">
            <w:pPr>
              <w:widowControl w:val="0"/>
              <w:tabs>
                <w:tab w:val="left" w:pos="0"/>
                <w:tab w:val="left" w:pos="284"/>
                <w:tab w:val="left" w:pos="1134"/>
              </w:tabs>
              <w:outlineLvl w:val="0"/>
              <w:rPr>
                <w:b/>
              </w:rPr>
            </w:pPr>
            <w:r w:rsidRPr="00B8097F">
              <w:rPr>
                <w:b/>
              </w:rPr>
              <w:t>Предмет договора</w:t>
            </w:r>
          </w:p>
        </w:tc>
        <w:tc>
          <w:tcPr>
            <w:tcW w:w="6124" w:type="dxa"/>
            <w:shd w:val="clear" w:color="auto" w:fill="auto"/>
          </w:tcPr>
          <w:p w14:paraId="3267C199" w14:textId="34A122D9" w:rsidR="00B067D9" w:rsidRPr="00FC0A57" w:rsidRDefault="00154246" w:rsidP="00C60137">
            <w:pPr>
              <w:widowControl w:val="0"/>
              <w:tabs>
                <w:tab w:val="left" w:pos="284"/>
                <w:tab w:val="left" w:pos="426"/>
                <w:tab w:val="left" w:pos="1134"/>
              </w:tabs>
              <w:jc w:val="both"/>
              <w:outlineLvl w:val="0"/>
            </w:pPr>
            <w:r w:rsidRPr="00154246">
              <w:t>Оказание транспортно-экспедиционных услуг, связанных с перевозкой габаритной и негабаритной специальной техники/грузов на платформе.</w:t>
            </w:r>
          </w:p>
        </w:tc>
      </w:tr>
      <w:tr w:rsidR="00EE4CA2" w:rsidRPr="00B8097F" w14:paraId="42365252" w14:textId="77777777" w:rsidTr="0052206D">
        <w:trPr>
          <w:trHeight w:val="1269"/>
        </w:trPr>
        <w:tc>
          <w:tcPr>
            <w:tcW w:w="1254" w:type="dxa"/>
            <w:gridSpan w:val="2"/>
            <w:shd w:val="clear" w:color="auto" w:fill="auto"/>
          </w:tcPr>
          <w:p w14:paraId="701E917C" w14:textId="77777777" w:rsidR="00B067D9" w:rsidRPr="00B8097F" w:rsidRDefault="00B067D9" w:rsidP="00420476">
            <w:pPr>
              <w:widowControl w:val="0"/>
              <w:numPr>
                <w:ilvl w:val="0"/>
                <w:numId w:val="12"/>
              </w:numPr>
              <w:ind w:right="459"/>
            </w:pPr>
          </w:p>
        </w:tc>
        <w:tc>
          <w:tcPr>
            <w:tcW w:w="2665" w:type="dxa"/>
            <w:shd w:val="clear" w:color="auto" w:fill="auto"/>
          </w:tcPr>
          <w:p w14:paraId="5FC037D5" w14:textId="77777777" w:rsidR="00B067D9" w:rsidRPr="00B8097F" w:rsidRDefault="00B067D9" w:rsidP="00143A05">
            <w:pPr>
              <w:widowControl w:val="0"/>
              <w:tabs>
                <w:tab w:val="left" w:pos="0"/>
                <w:tab w:val="left" w:pos="284"/>
                <w:tab w:val="left" w:pos="1134"/>
              </w:tabs>
              <w:outlineLvl w:val="0"/>
              <w:rPr>
                <w:b/>
              </w:rPr>
            </w:pPr>
            <w:r w:rsidRPr="00B8097F">
              <w:rPr>
                <w:b/>
              </w:rPr>
              <w:t>Количество поставляемого товара, объема выполняемых работ, оказываемых услуг</w:t>
            </w:r>
          </w:p>
        </w:tc>
        <w:tc>
          <w:tcPr>
            <w:tcW w:w="6124" w:type="dxa"/>
            <w:shd w:val="clear" w:color="auto" w:fill="auto"/>
          </w:tcPr>
          <w:p w14:paraId="6C2AD4E5" w14:textId="1D4F6C50" w:rsidR="00B067D9" w:rsidRPr="00B8097F" w:rsidRDefault="00F65F42" w:rsidP="00C02E46">
            <w:pPr>
              <w:widowControl w:val="0"/>
              <w:tabs>
                <w:tab w:val="left" w:pos="0"/>
                <w:tab w:val="left" w:pos="1134"/>
              </w:tabs>
              <w:jc w:val="both"/>
              <w:outlineLvl w:val="0"/>
            </w:pPr>
            <w:r w:rsidRPr="00B8097F">
              <w:t>Определено</w:t>
            </w:r>
            <w:r w:rsidR="00591E0C" w:rsidRPr="00B8097F">
              <w:t xml:space="preserve"> проектом </w:t>
            </w:r>
            <w:r w:rsidR="00B067D9" w:rsidRPr="00B8097F">
              <w:t xml:space="preserve">договора </w:t>
            </w:r>
            <w:r w:rsidR="00951165" w:rsidRPr="00B8097F">
              <w:rPr>
                <w:i/>
              </w:rPr>
              <w:t xml:space="preserve">(приложение № </w:t>
            </w:r>
            <w:r w:rsidR="00F76F6D" w:rsidRPr="00B8097F">
              <w:rPr>
                <w:i/>
              </w:rPr>
              <w:t>3</w:t>
            </w:r>
            <w:r w:rsidR="00F26A85" w:rsidRPr="00B8097F">
              <w:rPr>
                <w:i/>
              </w:rPr>
              <w:t xml:space="preserve"> </w:t>
            </w:r>
            <w:r w:rsidR="00B067D9" w:rsidRPr="00B8097F">
              <w:rPr>
                <w:i/>
              </w:rPr>
              <w:t>к извещению)</w:t>
            </w:r>
            <w:r w:rsidR="00567D69" w:rsidRPr="00B8097F">
              <w:rPr>
                <w:i/>
              </w:rPr>
              <w:t>.</w:t>
            </w:r>
            <w:r w:rsidR="00FE1B87" w:rsidRPr="00B8097F">
              <w:t xml:space="preserve"> </w:t>
            </w:r>
          </w:p>
        </w:tc>
      </w:tr>
      <w:tr w:rsidR="00EE4CA2" w:rsidRPr="00B8097F" w14:paraId="6032785B" w14:textId="77777777" w:rsidTr="0052206D">
        <w:tc>
          <w:tcPr>
            <w:tcW w:w="1254" w:type="dxa"/>
            <w:gridSpan w:val="2"/>
            <w:shd w:val="clear" w:color="auto" w:fill="auto"/>
          </w:tcPr>
          <w:p w14:paraId="3900FAD1" w14:textId="77777777" w:rsidR="00B067D9" w:rsidRPr="00B8097F" w:rsidRDefault="00B067D9" w:rsidP="00420476">
            <w:pPr>
              <w:widowControl w:val="0"/>
              <w:numPr>
                <w:ilvl w:val="0"/>
                <w:numId w:val="12"/>
              </w:numPr>
              <w:ind w:right="459"/>
            </w:pPr>
          </w:p>
        </w:tc>
        <w:tc>
          <w:tcPr>
            <w:tcW w:w="2665" w:type="dxa"/>
            <w:shd w:val="clear" w:color="auto" w:fill="auto"/>
          </w:tcPr>
          <w:p w14:paraId="75A2F465" w14:textId="77777777" w:rsidR="00B067D9" w:rsidRPr="00B8097F" w:rsidRDefault="00B067D9" w:rsidP="00143A05">
            <w:pPr>
              <w:widowControl w:val="0"/>
              <w:tabs>
                <w:tab w:val="left" w:pos="0"/>
                <w:tab w:val="left" w:pos="284"/>
                <w:tab w:val="left" w:pos="1134"/>
              </w:tabs>
              <w:outlineLvl w:val="0"/>
              <w:rPr>
                <w:b/>
              </w:rPr>
            </w:pPr>
            <w:r w:rsidRPr="00B8097F">
              <w:rPr>
                <w:b/>
              </w:rPr>
              <w:t xml:space="preserve">Сведения о начальной </w:t>
            </w:r>
          </w:p>
          <w:p w14:paraId="0786CA0B" w14:textId="77777777" w:rsidR="00B067D9" w:rsidRPr="00B8097F" w:rsidRDefault="00B067D9" w:rsidP="00143A05">
            <w:pPr>
              <w:widowControl w:val="0"/>
              <w:tabs>
                <w:tab w:val="left" w:pos="0"/>
                <w:tab w:val="left" w:pos="284"/>
                <w:tab w:val="left" w:pos="1134"/>
              </w:tabs>
              <w:outlineLvl w:val="0"/>
              <w:rPr>
                <w:b/>
              </w:rPr>
            </w:pPr>
            <w:r w:rsidRPr="00B8097F">
              <w:rPr>
                <w:b/>
              </w:rPr>
              <w:t xml:space="preserve">(максимальной) </w:t>
            </w:r>
          </w:p>
          <w:p w14:paraId="6BC09690" w14:textId="77777777" w:rsidR="001C7436" w:rsidRPr="00B8097F" w:rsidRDefault="00B067D9" w:rsidP="001C7436">
            <w:pPr>
              <w:widowControl w:val="0"/>
              <w:tabs>
                <w:tab w:val="left" w:pos="284"/>
                <w:tab w:val="left" w:pos="426"/>
                <w:tab w:val="left" w:pos="1134"/>
              </w:tabs>
              <w:ind w:left="39"/>
              <w:outlineLvl w:val="0"/>
              <w:rPr>
                <w:b/>
              </w:rPr>
            </w:pPr>
            <w:r w:rsidRPr="00B8097F">
              <w:rPr>
                <w:b/>
              </w:rPr>
              <w:t>цене договора</w:t>
            </w:r>
            <w:r w:rsidR="001C7436" w:rsidRPr="00B8097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8097F" w:rsidRDefault="001C7436" w:rsidP="001C7436">
            <w:pPr>
              <w:widowControl w:val="0"/>
              <w:tabs>
                <w:tab w:val="left" w:pos="0"/>
                <w:tab w:val="left" w:pos="284"/>
                <w:tab w:val="left" w:pos="1134"/>
              </w:tabs>
              <w:outlineLvl w:val="0"/>
            </w:pPr>
            <w:r w:rsidRPr="00B8097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467B594" w14:textId="35E236DB" w:rsidR="009D28A1" w:rsidRPr="005046BF" w:rsidRDefault="009D28A1" w:rsidP="009D28A1">
            <w:pPr>
              <w:shd w:val="clear" w:color="auto" w:fill="FFFFFF"/>
              <w:tabs>
                <w:tab w:val="left" w:pos="284"/>
                <w:tab w:val="left" w:pos="426"/>
              </w:tabs>
              <w:jc w:val="both"/>
            </w:pPr>
            <w:r w:rsidRPr="005046BF">
              <w:rPr>
                <w:b/>
              </w:rPr>
              <w:t xml:space="preserve">Цена договора: </w:t>
            </w:r>
            <w:r w:rsidR="002C04DD" w:rsidRPr="005046BF">
              <w:rPr>
                <w:bCs/>
              </w:rPr>
              <w:t>833 333,33 (Восемьсот тридцать три тысячи триста тридцать три) рубля 33 копейки, без учета НДС, или 1 000 000,00 (Один миллион) рублей 00 копеек, включая НДС</w:t>
            </w:r>
            <w:r w:rsidRPr="005046BF">
              <w:rPr>
                <w:bCs/>
              </w:rPr>
              <w:t>.</w:t>
            </w:r>
          </w:p>
          <w:p w14:paraId="2D2E3316" w14:textId="4F76E275" w:rsidR="00F338CE" w:rsidRDefault="009D28A1" w:rsidP="00F338CE">
            <w:pPr>
              <w:shd w:val="clear" w:color="auto" w:fill="FFFFFF"/>
              <w:tabs>
                <w:tab w:val="left" w:pos="284"/>
                <w:tab w:val="left" w:pos="426"/>
              </w:tabs>
              <w:jc w:val="both"/>
              <w:rPr>
                <w:bCs/>
              </w:rPr>
            </w:pPr>
            <w:r w:rsidRPr="005046BF">
              <w:rPr>
                <w:b/>
                <w:bCs/>
              </w:rPr>
              <w:t>Начальная (максимальная) стоимость единичн</w:t>
            </w:r>
            <w:r w:rsidR="00650BE2" w:rsidRPr="005046BF">
              <w:rPr>
                <w:b/>
                <w:bCs/>
              </w:rPr>
              <w:t>ых</w:t>
            </w:r>
            <w:r w:rsidRPr="005046BF">
              <w:rPr>
                <w:b/>
                <w:bCs/>
              </w:rPr>
              <w:t xml:space="preserve"> расцен</w:t>
            </w:r>
            <w:r w:rsidR="00650BE2" w:rsidRPr="005046BF">
              <w:rPr>
                <w:b/>
                <w:bCs/>
              </w:rPr>
              <w:t>ок</w:t>
            </w:r>
            <w:r w:rsidRPr="005046BF">
              <w:rPr>
                <w:b/>
                <w:bCs/>
              </w:rPr>
              <w:t xml:space="preserve"> оказываемых услуг:</w:t>
            </w:r>
            <w:r w:rsidRPr="005046BF">
              <w:rPr>
                <w:bCs/>
              </w:rPr>
              <w:t xml:space="preserve"> </w:t>
            </w: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53"/>
              <w:gridCol w:w="2153"/>
              <w:gridCol w:w="1198"/>
            </w:tblGrid>
            <w:tr w:rsidR="002C04DD" w:rsidRPr="0025261A" w14:paraId="6CBD50EF" w14:textId="77777777" w:rsidTr="0032465C">
              <w:trPr>
                <w:trHeight w:val="541"/>
              </w:trPr>
              <w:tc>
                <w:tcPr>
                  <w:tcW w:w="199" w:type="pct"/>
                  <w:vMerge w:val="restart"/>
                  <w:shd w:val="clear" w:color="000000" w:fill="FFFFFF"/>
                  <w:vAlign w:val="center"/>
                  <w:hideMark/>
                </w:tcPr>
                <w:p w14:paraId="42FDE7D0" w14:textId="77777777" w:rsidR="002C04DD" w:rsidRPr="0025261A" w:rsidRDefault="002C04DD" w:rsidP="002C04DD">
                  <w:pPr>
                    <w:spacing w:line="276" w:lineRule="auto"/>
                    <w:jc w:val="center"/>
                    <w:rPr>
                      <w:b/>
                      <w:bCs/>
                      <w:sz w:val="16"/>
                      <w:szCs w:val="16"/>
                    </w:rPr>
                  </w:pPr>
                  <w:r w:rsidRPr="0025261A">
                    <w:rPr>
                      <w:b/>
                      <w:bCs/>
                      <w:sz w:val="16"/>
                      <w:szCs w:val="16"/>
                    </w:rPr>
                    <w:t>№п/п</w:t>
                  </w:r>
                </w:p>
              </w:tc>
              <w:tc>
                <w:tcPr>
                  <w:tcW w:w="1981" w:type="pct"/>
                  <w:vMerge w:val="restart"/>
                  <w:shd w:val="clear" w:color="000000" w:fill="FFFFFF"/>
                  <w:noWrap/>
                  <w:vAlign w:val="center"/>
                  <w:hideMark/>
                </w:tcPr>
                <w:p w14:paraId="21B2F4C0" w14:textId="77777777" w:rsidR="002C04DD" w:rsidRPr="0025261A" w:rsidRDefault="002C04DD" w:rsidP="002C04DD">
                  <w:pPr>
                    <w:spacing w:line="276" w:lineRule="auto"/>
                    <w:jc w:val="center"/>
                    <w:rPr>
                      <w:b/>
                      <w:bCs/>
                      <w:sz w:val="16"/>
                      <w:szCs w:val="16"/>
                    </w:rPr>
                  </w:pPr>
                  <w:r w:rsidRPr="0025261A">
                    <w:rPr>
                      <w:b/>
                      <w:bCs/>
                      <w:sz w:val="16"/>
                      <w:szCs w:val="16"/>
                    </w:rPr>
                    <w:t>Пункт  загрузки/разгрузки</w:t>
                  </w:r>
                </w:p>
              </w:tc>
              <w:tc>
                <w:tcPr>
                  <w:tcW w:w="1812" w:type="pct"/>
                  <w:vMerge w:val="restart"/>
                  <w:shd w:val="clear" w:color="000000" w:fill="FFFFFF"/>
                  <w:vAlign w:val="center"/>
                  <w:hideMark/>
                </w:tcPr>
                <w:p w14:paraId="69642996" w14:textId="28F7AF25" w:rsidR="002C04DD" w:rsidRPr="0025261A" w:rsidRDefault="00770CC3" w:rsidP="002C04DD">
                  <w:pPr>
                    <w:spacing w:line="276" w:lineRule="auto"/>
                    <w:jc w:val="center"/>
                    <w:rPr>
                      <w:b/>
                      <w:bCs/>
                      <w:color w:val="000000"/>
                      <w:sz w:val="16"/>
                      <w:szCs w:val="16"/>
                    </w:rPr>
                  </w:pPr>
                  <w:r>
                    <w:rPr>
                      <w:b/>
                      <w:bCs/>
                      <w:color w:val="000000"/>
                      <w:sz w:val="16"/>
                      <w:szCs w:val="16"/>
                    </w:rPr>
                    <w:t xml:space="preserve">Пункт </w:t>
                  </w:r>
                  <w:r w:rsidR="002C04DD" w:rsidRPr="0025261A">
                    <w:rPr>
                      <w:b/>
                      <w:bCs/>
                      <w:color w:val="000000"/>
                      <w:sz w:val="16"/>
                      <w:szCs w:val="16"/>
                    </w:rPr>
                    <w:t>разгрузки/загрузки</w:t>
                  </w:r>
                </w:p>
              </w:tc>
              <w:tc>
                <w:tcPr>
                  <w:tcW w:w="1008" w:type="pct"/>
                  <w:vMerge w:val="restart"/>
                  <w:shd w:val="clear" w:color="000000" w:fill="FFFFFF"/>
                  <w:vAlign w:val="center"/>
                </w:tcPr>
                <w:p w14:paraId="429C5667" w14:textId="77777777" w:rsidR="002C04DD" w:rsidRDefault="002C04DD" w:rsidP="002C04DD">
                  <w:pPr>
                    <w:spacing w:line="276" w:lineRule="auto"/>
                    <w:jc w:val="center"/>
                    <w:rPr>
                      <w:b/>
                      <w:bCs/>
                      <w:color w:val="000000"/>
                      <w:sz w:val="16"/>
                      <w:szCs w:val="16"/>
                    </w:rPr>
                  </w:pPr>
                  <w:r w:rsidRPr="0025261A">
                    <w:rPr>
                      <w:b/>
                      <w:bCs/>
                      <w:color w:val="000000"/>
                      <w:sz w:val="16"/>
                      <w:szCs w:val="16"/>
                    </w:rPr>
                    <w:t>С</w:t>
                  </w:r>
                  <w:r>
                    <w:rPr>
                      <w:b/>
                      <w:bCs/>
                      <w:color w:val="000000"/>
                      <w:sz w:val="16"/>
                      <w:szCs w:val="16"/>
                    </w:rPr>
                    <w:t>тоимость единичных расценок</w:t>
                  </w:r>
                  <w:r w:rsidRPr="0025261A">
                    <w:rPr>
                      <w:b/>
                      <w:bCs/>
                      <w:color w:val="000000"/>
                      <w:sz w:val="16"/>
                      <w:szCs w:val="16"/>
                    </w:rPr>
                    <w:t xml:space="preserve">, руб., </w:t>
                  </w:r>
                </w:p>
                <w:p w14:paraId="02AB9160" w14:textId="77777777" w:rsidR="002C04DD" w:rsidRPr="0025261A" w:rsidRDefault="002C04DD" w:rsidP="002C04DD">
                  <w:pPr>
                    <w:spacing w:line="276" w:lineRule="auto"/>
                    <w:jc w:val="center"/>
                    <w:rPr>
                      <w:b/>
                      <w:bCs/>
                      <w:color w:val="000000"/>
                      <w:sz w:val="16"/>
                      <w:szCs w:val="16"/>
                    </w:rPr>
                  </w:pPr>
                  <w:r w:rsidRPr="00BF58E1">
                    <w:rPr>
                      <w:b/>
                      <w:bCs/>
                      <w:color w:val="000000"/>
                      <w:sz w:val="16"/>
                      <w:szCs w:val="16"/>
                    </w:rPr>
                    <w:t>(</w:t>
                  </w:r>
                  <w:r>
                    <w:rPr>
                      <w:b/>
                      <w:bCs/>
                      <w:color w:val="000000"/>
                      <w:sz w:val="16"/>
                      <w:szCs w:val="16"/>
                    </w:rPr>
                    <w:t>без учета</w:t>
                  </w:r>
                  <w:r w:rsidRPr="00BF58E1">
                    <w:rPr>
                      <w:b/>
                      <w:bCs/>
                      <w:color w:val="000000"/>
                      <w:sz w:val="16"/>
                      <w:szCs w:val="16"/>
                    </w:rPr>
                    <w:t xml:space="preserve"> НДС)</w:t>
                  </w:r>
                </w:p>
                <w:p w14:paraId="0AF4CF31" w14:textId="77777777" w:rsidR="002C04DD" w:rsidRPr="0025261A" w:rsidRDefault="002C04DD" w:rsidP="002C04DD">
                  <w:pPr>
                    <w:spacing w:line="276" w:lineRule="auto"/>
                    <w:jc w:val="center"/>
                    <w:rPr>
                      <w:b/>
                      <w:bCs/>
                      <w:color w:val="000000"/>
                      <w:sz w:val="16"/>
                      <w:szCs w:val="16"/>
                    </w:rPr>
                  </w:pPr>
                  <w:r w:rsidRPr="0025261A">
                    <w:rPr>
                      <w:b/>
                      <w:bCs/>
                      <w:color w:val="000000"/>
                      <w:sz w:val="16"/>
                      <w:szCs w:val="16"/>
                    </w:rPr>
                    <w:t>габарит /негабарит</w:t>
                  </w:r>
                </w:p>
              </w:tc>
            </w:tr>
            <w:tr w:rsidR="002C04DD" w:rsidRPr="0025261A" w14:paraId="706E0220" w14:textId="77777777" w:rsidTr="0032465C">
              <w:trPr>
                <w:trHeight w:val="212"/>
              </w:trPr>
              <w:tc>
                <w:tcPr>
                  <w:tcW w:w="199" w:type="pct"/>
                  <w:vMerge/>
                  <w:shd w:val="clear" w:color="000000" w:fill="FFFFFF"/>
                  <w:vAlign w:val="center"/>
                </w:tcPr>
                <w:p w14:paraId="35D6D242" w14:textId="77777777" w:rsidR="002C04DD" w:rsidRPr="0025261A" w:rsidRDefault="002C04DD" w:rsidP="002C04DD">
                  <w:pPr>
                    <w:spacing w:line="276" w:lineRule="auto"/>
                    <w:jc w:val="center"/>
                    <w:rPr>
                      <w:b/>
                      <w:bCs/>
                      <w:sz w:val="16"/>
                      <w:szCs w:val="16"/>
                    </w:rPr>
                  </w:pPr>
                </w:p>
              </w:tc>
              <w:tc>
                <w:tcPr>
                  <w:tcW w:w="1981" w:type="pct"/>
                  <w:vMerge/>
                  <w:shd w:val="clear" w:color="000000" w:fill="FFFFFF"/>
                  <w:noWrap/>
                  <w:vAlign w:val="center"/>
                </w:tcPr>
                <w:p w14:paraId="0D4CF8D5" w14:textId="77777777" w:rsidR="002C04DD" w:rsidRPr="0025261A" w:rsidRDefault="002C04DD" w:rsidP="002C04DD">
                  <w:pPr>
                    <w:spacing w:line="276" w:lineRule="auto"/>
                    <w:jc w:val="center"/>
                    <w:rPr>
                      <w:b/>
                      <w:bCs/>
                      <w:sz w:val="16"/>
                      <w:szCs w:val="16"/>
                    </w:rPr>
                  </w:pPr>
                </w:p>
              </w:tc>
              <w:tc>
                <w:tcPr>
                  <w:tcW w:w="1812" w:type="pct"/>
                  <w:vMerge/>
                  <w:shd w:val="clear" w:color="000000" w:fill="FFFFFF"/>
                  <w:vAlign w:val="center"/>
                </w:tcPr>
                <w:p w14:paraId="5CF2C876" w14:textId="77777777" w:rsidR="002C04DD" w:rsidRPr="0025261A" w:rsidRDefault="002C04DD" w:rsidP="002C04DD">
                  <w:pPr>
                    <w:spacing w:line="276" w:lineRule="auto"/>
                    <w:jc w:val="center"/>
                    <w:rPr>
                      <w:b/>
                      <w:bCs/>
                      <w:color w:val="000000"/>
                      <w:sz w:val="16"/>
                      <w:szCs w:val="16"/>
                    </w:rPr>
                  </w:pPr>
                </w:p>
              </w:tc>
              <w:tc>
                <w:tcPr>
                  <w:tcW w:w="1008" w:type="pct"/>
                  <w:vMerge/>
                  <w:shd w:val="clear" w:color="000000" w:fill="FFFFFF"/>
                  <w:vAlign w:val="center"/>
                </w:tcPr>
                <w:p w14:paraId="690142D6" w14:textId="77777777" w:rsidR="002C04DD" w:rsidRPr="0025261A" w:rsidRDefault="002C04DD" w:rsidP="002C04DD">
                  <w:pPr>
                    <w:spacing w:line="276" w:lineRule="auto"/>
                    <w:jc w:val="center"/>
                    <w:rPr>
                      <w:b/>
                      <w:bCs/>
                      <w:color w:val="000000"/>
                      <w:sz w:val="16"/>
                      <w:szCs w:val="16"/>
                    </w:rPr>
                  </w:pPr>
                </w:p>
              </w:tc>
            </w:tr>
            <w:tr w:rsidR="002C04DD" w:rsidRPr="0025261A" w14:paraId="4B76CF81" w14:textId="77777777" w:rsidTr="0032465C">
              <w:trPr>
                <w:trHeight w:val="622"/>
              </w:trPr>
              <w:tc>
                <w:tcPr>
                  <w:tcW w:w="199" w:type="pct"/>
                  <w:shd w:val="clear" w:color="auto" w:fill="auto"/>
                  <w:vAlign w:val="center"/>
                </w:tcPr>
                <w:p w14:paraId="47548587" w14:textId="77777777" w:rsidR="002C04DD" w:rsidRPr="0025261A" w:rsidRDefault="002C04DD" w:rsidP="002C04DD">
                  <w:pPr>
                    <w:spacing w:line="276" w:lineRule="auto"/>
                    <w:rPr>
                      <w:color w:val="000000"/>
                      <w:sz w:val="16"/>
                      <w:szCs w:val="16"/>
                    </w:rPr>
                  </w:pPr>
                  <w:r w:rsidRPr="0025261A">
                    <w:rPr>
                      <w:color w:val="000000"/>
                      <w:sz w:val="16"/>
                      <w:szCs w:val="16"/>
                    </w:rPr>
                    <w:t>1</w:t>
                  </w:r>
                </w:p>
              </w:tc>
              <w:tc>
                <w:tcPr>
                  <w:tcW w:w="1981" w:type="pct"/>
                  <w:shd w:val="clear" w:color="auto" w:fill="auto"/>
                  <w:vAlign w:val="center"/>
                </w:tcPr>
                <w:p w14:paraId="10936848" w14:textId="77777777" w:rsidR="002C04DD" w:rsidRPr="0025261A" w:rsidRDefault="002C04DD" w:rsidP="002C04DD">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812" w:type="pct"/>
                  <w:shd w:val="clear" w:color="auto" w:fill="auto"/>
                  <w:vAlign w:val="center"/>
                </w:tcPr>
                <w:p w14:paraId="02145CA4" w14:textId="77777777" w:rsidR="002C04DD" w:rsidRPr="0025261A" w:rsidRDefault="002C04DD" w:rsidP="002C04DD">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1008" w:type="pct"/>
                  <w:vAlign w:val="center"/>
                </w:tcPr>
                <w:p w14:paraId="6232A1D2" w14:textId="554165BC" w:rsidR="002C04DD" w:rsidRPr="0025261A" w:rsidRDefault="002C04DD" w:rsidP="002C04DD">
                  <w:pPr>
                    <w:jc w:val="center"/>
                    <w:rPr>
                      <w:color w:val="000000"/>
                      <w:sz w:val="16"/>
                      <w:szCs w:val="16"/>
                    </w:rPr>
                  </w:pPr>
                  <w:r>
                    <w:rPr>
                      <w:color w:val="000000"/>
                      <w:sz w:val="16"/>
                      <w:szCs w:val="16"/>
                    </w:rPr>
                    <w:t>105</w:t>
                  </w:r>
                  <w:r w:rsidR="00770CC3">
                    <w:rPr>
                      <w:color w:val="000000"/>
                      <w:sz w:val="16"/>
                      <w:szCs w:val="16"/>
                    </w:rPr>
                    <w:t> </w:t>
                  </w:r>
                  <w:r>
                    <w:rPr>
                      <w:color w:val="000000"/>
                      <w:sz w:val="16"/>
                      <w:szCs w:val="16"/>
                    </w:rPr>
                    <w:t>555,56 / 181 944,44</w:t>
                  </w:r>
                </w:p>
              </w:tc>
            </w:tr>
            <w:tr w:rsidR="002C04DD" w:rsidRPr="0025261A" w14:paraId="00C58760" w14:textId="77777777" w:rsidTr="0032465C">
              <w:trPr>
                <w:trHeight w:val="560"/>
              </w:trPr>
              <w:tc>
                <w:tcPr>
                  <w:tcW w:w="199" w:type="pct"/>
                  <w:shd w:val="clear" w:color="auto" w:fill="auto"/>
                  <w:vAlign w:val="center"/>
                </w:tcPr>
                <w:p w14:paraId="28036D05" w14:textId="77777777" w:rsidR="002C04DD" w:rsidRPr="0025261A" w:rsidRDefault="002C04DD" w:rsidP="002C04DD">
                  <w:pPr>
                    <w:spacing w:line="276" w:lineRule="auto"/>
                    <w:rPr>
                      <w:color w:val="000000"/>
                      <w:sz w:val="16"/>
                      <w:szCs w:val="16"/>
                    </w:rPr>
                  </w:pPr>
                  <w:r w:rsidRPr="0025261A">
                    <w:rPr>
                      <w:color w:val="000000"/>
                      <w:sz w:val="16"/>
                      <w:szCs w:val="16"/>
                    </w:rPr>
                    <w:t>2</w:t>
                  </w:r>
                </w:p>
              </w:tc>
              <w:tc>
                <w:tcPr>
                  <w:tcW w:w="1981" w:type="pct"/>
                  <w:shd w:val="clear" w:color="auto" w:fill="auto"/>
                  <w:vAlign w:val="center"/>
                </w:tcPr>
                <w:p w14:paraId="267A1489" w14:textId="77777777" w:rsidR="002C04DD" w:rsidRPr="0025261A" w:rsidRDefault="002C04DD" w:rsidP="002C04DD">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812" w:type="pct"/>
                  <w:shd w:val="clear" w:color="auto" w:fill="auto"/>
                  <w:vAlign w:val="center"/>
                </w:tcPr>
                <w:p w14:paraId="34729CB1"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008" w:type="pct"/>
                  <w:vAlign w:val="center"/>
                </w:tcPr>
                <w:p w14:paraId="2BF212BC" w14:textId="77777777" w:rsidR="002C04DD" w:rsidRPr="0025261A" w:rsidRDefault="002C04DD" w:rsidP="002C04DD">
                  <w:pPr>
                    <w:jc w:val="center"/>
                    <w:rPr>
                      <w:color w:val="000000"/>
                      <w:sz w:val="16"/>
                      <w:szCs w:val="16"/>
                    </w:rPr>
                  </w:pPr>
                  <w:r>
                    <w:rPr>
                      <w:color w:val="000000"/>
                      <w:sz w:val="16"/>
                      <w:szCs w:val="16"/>
                    </w:rPr>
                    <w:t>78 888,89 / 124 444,44</w:t>
                  </w:r>
                </w:p>
              </w:tc>
            </w:tr>
            <w:tr w:rsidR="002C04DD" w:rsidRPr="0025261A" w14:paraId="0D620393" w14:textId="77777777" w:rsidTr="0032465C">
              <w:trPr>
                <w:trHeight w:val="484"/>
              </w:trPr>
              <w:tc>
                <w:tcPr>
                  <w:tcW w:w="199" w:type="pct"/>
                  <w:shd w:val="clear" w:color="auto" w:fill="auto"/>
                  <w:vAlign w:val="center"/>
                </w:tcPr>
                <w:p w14:paraId="34E70F85" w14:textId="77777777" w:rsidR="002C04DD" w:rsidRPr="0025261A" w:rsidRDefault="002C04DD" w:rsidP="002C04DD">
                  <w:pPr>
                    <w:spacing w:line="276" w:lineRule="auto"/>
                    <w:rPr>
                      <w:color w:val="000000"/>
                      <w:sz w:val="16"/>
                      <w:szCs w:val="16"/>
                    </w:rPr>
                  </w:pPr>
                  <w:r w:rsidRPr="0025261A">
                    <w:rPr>
                      <w:color w:val="000000"/>
                      <w:sz w:val="16"/>
                      <w:szCs w:val="16"/>
                    </w:rPr>
                    <w:t>3</w:t>
                  </w:r>
                </w:p>
              </w:tc>
              <w:tc>
                <w:tcPr>
                  <w:tcW w:w="1981" w:type="pct"/>
                  <w:shd w:val="clear" w:color="auto" w:fill="auto"/>
                  <w:vAlign w:val="center"/>
                </w:tcPr>
                <w:p w14:paraId="1F4B2A26"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812" w:type="pct"/>
                  <w:shd w:val="clear" w:color="auto" w:fill="auto"/>
                  <w:vAlign w:val="center"/>
                </w:tcPr>
                <w:p w14:paraId="219CC810" w14:textId="77777777" w:rsidR="002C04DD" w:rsidRPr="0025261A" w:rsidRDefault="002C04DD" w:rsidP="002C04DD">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1008" w:type="pct"/>
                  <w:vAlign w:val="center"/>
                </w:tcPr>
                <w:p w14:paraId="16B3DE40" w14:textId="58530C1B" w:rsidR="002C04DD" w:rsidRPr="0025261A" w:rsidRDefault="002C04DD" w:rsidP="000D4068">
                  <w:pPr>
                    <w:jc w:val="center"/>
                    <w:rPr>
                      <w:color w:val="000000"/>
                      <w:sz w:val="16"/>
                      <w:szCs w:val="16"/>
                    </w:rPr>
                  </w:pPr>
                  <w:r>
                    <w:rPr>
                      <w:color w:val="000000"/>
                      <w:sz w:val="16"/>
                      <w:szCs w:val="16"/>
                    </w:rPr>
                    <w:t>82 222,22 / 129 444,44</w:t>
                  </w:r>
                </w:p>
              </w:tc>
            </w:tr>
            <w:tr w:rsidR="002C04DD" w:rsidRPr="0025261A" w14:paraId="0A5C3C50" w14:textId="77777777" w:rsidTr="0032465C">
              <w:trPr>
                <w:trHeight w:val="551"/>
              </w:trPr>
              <w:tc>
                <w:tcPr>
                  <w:tcW w:w="199" w:type="pct"/>
                  <w:shd w:val="clear" w:color="auto" w:fill="auto"/>
                  <w:vAlign w:val="center"/>
                </w:tcPr>
                <w:p w14:paraId="042FD0B8" w14:textId="77777777" w:rsidR="002C04DD" w:rsidRPr="0025261A" w:rsidRDefault="002C04DD" w:rsidP="002C04DD">
                  <w:pPr>
                    <w:spacing w:line="276" w:lineRule="auto"/>
                    <w:rPr>
                      <w:color w:val="000000"/>
                      <w:sz w:val="16"/>
                      <w:szCs w:val="16"/>
                    </w:rPr>
                  </w:pPr>
                  <w:r w:rsidRPr="0025261A">
                    <w:rPr>
                      <w:color w:val="000000"/>
                      <w:sz w:val="16"/>
                      <w:szCs w:val="16"/>
                    </w:rPr>
                    <w:t>4</w:t>
                  </w:r>
                </w:p>
              </w:tc>
              <w:tc>
                <w:tcPr>
                  <w:tcW w:w="1981" w:type="pct"/>
                  <w:shd w:val="clear" w:color="auto" w:fill="auto"/>
                  <w:vAlign w:val="center"/>
                </w:tcPr>
                <w:p w14:paraId="3966E86A" w14:textId="77777777" w:rsidR="002C04DD" w:rsidRPr="0025261A" w:rsidRDefault="002C04DD" w:rsidP="002C04DD">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812" w:type="pct"/>
                  <w:shd w:val="clear" w:color="auto" w:fill="auto"/>
                  <w:vAlign w:val="center"/>
                </w:tcPr>
                <w:p w14:paraId="3BEF0A3B" w14:textId="77777777" w:rsidR="002C04DD" w:rsidRPr="0025261A" w:rsidRDefault="002C04DD" w:rsidP="002C04DD">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1008" w:type="pct"/>
                  <w:vAlign w:val="center"/>
                </w:tcPr>
                <w:p w14:paraId="5C6841D0" w14:textId="77777777" w:rsidR="002C04DD" w:rsidRDefault="002C04DD" w:rsidP="002C04DD">
                  <w:pPr>
                    <w:jc w:val="center"/>
                    <w:rPr>
                      <w:color w:val="000000"/>
                      <w:sz w:val="16"/>
                      <w:szCs w:val="16"/>
                    </w:rPr>
                  </w:pPr>
                  <w:r>
                    <w:rPr>
                      <w:color w:val="000000"/>
                      <w:sz w:val="16"/>
                      <w:szCs w:val="16"/>
                    </w:rPr>
                    <w:t>62 500,00 /</w:t>
                  </w:r>
                </w:p>
                <w:p w14:paraId="26B1B43C" w14:textId="77777777" w:rsidR="002C04DD" w:rsidRPr="0025261A" w:rsidRDefault="002C04DD" w:rsidP="002C04DD">
                  <w:pPr>
                    <w:jc w:val="center"/>
                    <w:rPr>
                      <w:color w:val="000000"/>
                      <w:sz w:val="16"/>
                      <w:szCs w:val="16"/>
                    </w:rPr>
                  </w:pPr>
                  <w:r>
                    <w:rPr>
                      <w:color w:val="000000"/>
                      <w:sz w:val="16"/>
                      <w:szCs w:val="16"/>
                    </w:rPr>
                    <w:t>95 833,33</w:t>
                  </w:r>
                </w:p>
              </w:tc>
            </w:tr>
            <w:tr w:rsidR="002C04DD" w:rsidRPr="0025261A" w14:paraId="52B3182B" w14:textId="77777777" w:rsidTr="0032465C">
              <w:trPr>
                <w:trHeight w:val="616"/>
              </w:trPr>
              <w:tc>
                <w:tcPr>
                  <w:tcW w:w="199" w:type="pct"/>
                  <w:shd w:val="clear" w:color="auto" w:fill="auto"/>
                  <w:vAlign w:val="center"/>
                </w:tcPr>
                <w:p w14:paraId="0F828CBA" w14:textId="77777777" w:rsidR="002C04DD" w:rsidRPr="0025261A" w:rsidRDefault="002C04DD" w:rsidP="002C04DD">
                  <w:pPr>
                    <w:spacing w:line="276" w:lineRule="auto"/>
                    <w:rPr>
                      <w:color w:val="000000"/>
                      <w:sz w:val="16"/>
                      <w:szCs w:val="16"/>
                    </w:rPr>
                  </w:pPr>
                  <w:r w:rsidRPr="0025261A">
                    <w:rPr>
                      <w:color w:val="000000"/>
                      <w:sz w:val="16"/>
                      <w:szCs w:val="16"/>
                    </w:rPr>
                    <w:t>5</w:t>
                  </w:r>
                </w:p>
              </w:tc>
              <w:tc>
                <w:tcPr>
                  <w:tcW w:w="1981" w:type="pct"/>
                  <w:shd w:val="clear" w:color="auto" w:fill="auto"/>
                  <w:vAlign w:val="center"/>
                </w:tcPr>
                <w:p w14:paraId="1E5D6FDF" w14:textId="77777777" w:rsidR="002C04DD" w:rsidRPr="0025261A" w:rsidRDefault="002C04DD" w:rsidP="002C04DD">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01998F9D" w14:textId="77777777" w:rsidR="002C04DD" w:rsidRPr="0025261A" w:rsidRDefault="002C04DD" w:rsidP="002C04DD">
                  <w:pPr>
                    <w:spacing w:line="276" w:lineRule="auto"/>
                    <w:rPr>
                      <w:b/>
                      <w:color w:val="000000"/>
                      <w:sz w:val="16"/>
                      <w:szCs w:val="16"/>
                    </w:rPr>
                  </w:pPr>
                  <w:r w:rsidRPr="0025261A">
                    <w:rPr>
                      <w:rFonts w:eastAsia="Calibri"/>
                      <w:sz w:val="16"/>
                      <w:szCs w:val="16"/>
                    </w:rPr>
                    <w:t>№ 1, ВТРК «Ведучи»</w:t>
                  </w:r>
                </w:p>
              </w:tc>
              <w:tc>
                <w:tcPr>
                  <w:tcW w:w="1812" w:type="pct"/>
                  <w:shd w:val="clear" w:color="auto" w:fill="auto"/>
                  <w:vAlign w:val="center"/>
                </w:tcPr>
                <w:p w14:paraId="7B272617" w14:textId="77777777" w:rsidR="002C04DD" w:rsidRPr="0025261A" w:rsidRDefault="002C04DD" w:rsidP="002C04DD">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1008" w:type="pct"/>
                  <w:vAlign w:val="center"/>
                </w:tcPr>
                <w:p w14:paraId="27ED3911" w14:textId="77777777" w:rsidR="002C04DD" w:rsidRPr="0025261A" w:rsidRDefault="002C04DD" w:rsidP="002C04DD">
                  <w:pPr>
                    <w:jc w:val="center"/>
                    <w:rPr>
                      <w:color w:val="000000"/>
                      <w:sz w:val="16"/>
                      <w:szCs w:val="16"/>
                    </w:rPr>
                  </w:pPr>
                  <w:r>
                    <w:rPr>
                      <w:color w:val="000000"/>
                      <w:sz w:val="16"/>
                      <w:szCs w:val="16"/>
                    </w:rPr>
                    <w:t>68 333,33 / 106 944,44</w:t>
                  </w:r>
                </w:p>
              </w:tc>
            </w:tr>
            <w:tr w:rsidR="002C04DD" w:rsidRPr="0025261A" w14:paraId="7B0C00F0" w14:textId="77777777" w:rsidTr="0032465C">
              <w:trPr>
                <w:trHeight w:val="400"/>
              </w:trPr>
              <w:tc>
                <w:tcPr>
                  <w:tcW w:w="199" w:type="pct"/>
                  <w:shd w:val="clear" w:color="auto" w:fill="auto"/>
                  <w:vAlign w:val="center"/>
                </w:tcPr>
                <w:p w14:paraId="3BB2FF0A" w14:textId="77777777" w:rsidR="002C04DD" w:rsidRPr="0025261A" w:rsidRDefault="002C04DD" w:rsidP="002C04DD">
                  <w:pPr>
                    <w:spacing w:line="276" w:lineRule="auto"/>
                    <w:rPr>
                      <w:color w:val="000000"/>
                      <w:sz w:val="16"/>
                      <w:szCs w:val="16"/>
                    </w:rPr>
                  </w:pPr>
                  <w:r w:rsidRPr="0025261A">
                    <w:rPr>
                      <w:color w:val="000000"/>
                      <w:sz w:val="16"/>
                      <w:szCs w:val="16"/>
                    </w:rPr>
                    <w:t>6</w:t>
                  </w:r>
                </w:p>
              </w:tc>
              <w:tc>
                <w:tcPr>
                  <w:tcW w:w="3793" w:type="pct"/>
                  <w:gridSpan w:val="2"/>
                  <w:shd w:val="clear" w:color="auto" w:fill="auto"/>
                  <w:vAlign w:val="center"/>
                </w:tcPr>
                <w:p w14:paraId="5CEEFF2B" w14:textId="3CCABB45" w:rsidR="002C04DD" w:rsidRPr="0025261A" w:rsidRDefault="00770CC3" w:rsidP="00770CC3">
                  <w:pPr>
                    <w:spacing w:line="276" w:lineRule="auto"/>
                    <w:rPr>
                      <w:b/>
                      <w:color w:val="000000"/>
                      <w:sz w:val="16"/>
                      <w:szCs w:val="16"/>
                    </w:rPr>
                  </w:pPr>
                  <w:r>
                    <w:rPr>
                      <w:sz w:val="16"/>
                      <w:szCs w:val="16"/>
                    </w:rPr>
                    <w:t>В случае, е</w:t>
                  </w:r>
                  <w:r w:rsidRPr="00770CC3">
                    <w:rPr>
                      <w:sz w:val="16"/>
                      <w:szCs w:val="16"/>
                    </w:rPr>
                    <w:t>сли пункт загрузки</w:t>
                  </w:r>
                  <w:r>
                    <w:rPr>
                      <w:sz w:val="16"/>
                      <w:szCs w:val="16"/>
                    </w:rPr>
                    <w:t>/</w:t>
                  </w:r>
                  <w:r w:rsidRPr="00770CC3">
                    <w:rPr>
                      <w:sz w:val="16"/>
                      <w:szCs w:val="16"/>
                    </w:rPr>
                    <w:t xml:space="preserve">выгрузки отсутствует в </w:t>
                  </w:r>
                  <w:r>
                    <w:rPr>
                      <w:sz w:val="16"/>
                      <w:szCs w:val="16"/>
                    </w:rPr>
                    <w:t>указанном перечне, ц</w:t>
                  </w:r>
                  <w:r w:rsidR="002C04DD" w:rsidRPr="00BF58E1">
                    <w:rPr>
                      <w:sz w:val="16"/>
                      <w:szCs w:val="16"/>
                    </w:rPr>
                    <w:t xml:space="preserve">ена 1 (Одного) километра </w:t>
                  </w:r>
                  <w:r>
                    <w:rPr>
                      <w:sz w:val="16"/>
                      <w:szCs w:val="16"/>
                    </w:rPr>
                    <w:t>(</w:t>
                  </w:r>
                  <w:r w:rsidR="002C04DD" w:rsidRPr="00BF58E1">
                    <w:rPr>
                      <w:sz w:val="16"/>
                      <w:szCs w:val="16"/>
                    </w:rPr>
                    <w:t>габаритный груз, негабаритный груз</w:t>
                  </w:r>
                  <w:r>
                    <w:rPr>
                      <w:sz w:val="16"/>
                      <w:szCs w:val="16"/>
                    </w:rPr>
                    <w:t>)</w:t>
                  </w:r>
                </w:p>
              </w:tc>
              <w:tc>
                <w:tcPr>
                  <w:tcW w:w="1008" w:type="pct"/>
                  <w:vAlign w:val="center"/>
                </w:tcPr>
                <w:p w14:paraId="57BFFAF9" w14:textId="77777777" w:rsidR="002C04DD" w:rsidRPr="0025261A" w:rsidRDefault="002C04DD" w:rsidP="002C04DD">
                  <w:pPr>
                    <w:jc w:val="center"/>
                    <w:rPr>
                      <w:color w:val="000000"/>
                      <w:sz w:val="16"/>
                      <w:szCs w:val="16"/>
                    </w:rPr>
                  </w:pPr>
                  <w:r>
                    <w:rPr>
                      <w:color w:val="000000"/>
                      <w:sz w:val="16"/>
                      <w:szCs w:val="16"/>
                    </w:rPr>
                    <w:t>211,11 / 308,33</w:t>
                  </w:r>
                </w:p>
              </w:tc>
            </w:tr>
          </w:tbl>
          <w:p w14:paraId="6ABC987A" w14:textId="4B2FEAC9" w:rsidR="00EA7FB1" w:rsidRPr="00B8097F" w:rsidRDefault="009D28A1" w:rsidP="00F338CE">
            <w:pPr>
              <w:shd w:val="clear" w:color="auto" w:fill="FFFFFF"/>
              <w:tabs>
                <w:tab w:val="left" w:pos="284"/>
                <w:tab w:val="left" w:pos="426"/>
              </w:tabs>
              <w:jc w:val="both"/>
              <w:rPr>
                <w:bCs/>
              </w:rPr>
            </w:pPr>
            <w:r w:rsidRPr="00B8097F">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8097F" w14:paraId="0C8972E1" w14:textId="77777777" w:rsidTr="0052206D">
        <w:tc>
          <w:tcPr>
            <w:tcW w:w="1254" w:type="dxa"/>
            <w:gridSpan w:val="2"/>
            <w:shd w:val="clear" w:color="auto" w:fill="auto"/>
          </w:tcPr>
          <w:p w14:paraId="0B401474" w14:textId="69D127BD" w:rsidR="00B067D9" w:rsidRPr="00B8097F" w:rsidRDefault="00B067D9" w:rsidP="00420476">
            <w:pPr>
              <w:widowControl w:val="0"/>
              <w:numPr>
                <w:ilvl w:val="0"/>
                <w:numId w:val="12"/>
              </w:numPr>
              <w:ind w:right="459"/>
            </w:pPr>
          </w:p>
        </w:tc>
        <w:tc>
          <w:tcPr>
            <w:tcW w:w="2665" w:type="dxa"/>
            <w:shd w:val="clear" w:color="auto" w:fill="auto"/>
          </w:tcPr>
          <w:p w14:paraId="345D4E01" w14:textId="0F6B0034" w:rsidR="00B067D9" w:rsidRPr="00B8097F" w:rsidRDefault="00E33AB7" w:rsidP="0019080B">
            <w:pPr>
              <w:widowControl w:val="0"/>
              <w:tabs>
                <w:tab w:val="left" w:pos="0"/>
                <w:tab w:val="left" w:pos="284"/>
                <w:tab w:val="left" w:pos="1134"/>
              </w:tabs>
              <w:outlineLvl w:val="0"/>
              <w:rPr>
                <w:b/>
              </w:rPr>
            </w:pPr>
            <w:r w:rsidRPr="00B8097F">
              <w:rPr>
                <w:b/>
              </w:rPr>
              <w:t>Источник</w:t>
            </w:r>
            <w:r w:rsidR="00C153B3" w:rsidRPr="00B8097F">
              <w:rPr>
                <w:b/>
              </w:rPr>
              <w:t xml:space="preserve"> </w:t>
            </w:r>
            <w:r w:rsidRPr="00B8097F">
              <w:rPr>
                <w:b/>
              </w:rPr>
              <w:t>ф</w:t>
            </w:r>
            <w:r w:rsidR="00B067D9" w:rsidRPr="00B8097F">
              <w:rPr>
                <w:b/>
              </w:rPr>
              <w:t>инансировани</w:t>
            </w:r>
            <w:r w:rsidRPr="00B8097F">
              <w:rPr>
                <w:b/>
              </w:rPr>
              <w:t>я</w:t>
            </w:r>
          </w:p>
        </w:tc>
        <w:tc>
          <w:tcPr>
            <w:tcW w:w="6124" w:type="dxa"/>
            <w:shd w:val="clear" w:color="auto" w:fill="auto"/>
          </w:tcPr>
          <w:p w14:paraId="7A86481D" w14:textId="62AB0F95" w:rsidR="00B067D9" w:rsidRPr="00B8097F" w:rsidRDefault="00B067D9" w:rsidP="004531C3">
            <w:pPr>
              <w:widowControl w:val="0"/>
              <w:tabs>
                <w:tab w:val="left" w:pos="284"/>
                <w:tab w:val="left" w:pos="426"/>
                <w:tab w:val="left" w:pos="1134"/>
              </w:tabs>
              <w:jc w:val="both"/>
              <w:outlineLvl w:val="0"/>
            </w:pPr>
            <w:r w:rsidRPr="00B8097F">
              <w:t>Собственные средства АО «</w:t>
            </w:r>
            <w:r w:rsidR="00FC2801" w:rsidRPr="00B8097F">
              <w:t>КАВКАЗ.РФ</w:t>
            </w:r>
            <w:r w:rsidRPr="00B8097F">
              <w:t>».</w:t>
            </w:r>
          </w:p>
        </w:tc>
      </w:tr>
      <w:tr w:rsidR="00EE4CA2" w:rsidRPr="00B8097F" w14:paraId="19DF7125" w14:textId="77777777" w:rsidTr="0052206D">
        <w:tc>
          <w:tcPr>
            <w:tcW w:w="1254" w:type="dxa"/>
            <w:gridSpan w:val="2"/>
            <w:shd w:val="clear" w:color="auto" w:fill="auto"/>
          </w:tcPr>
          <w:p w14:paraId="1008DC69" w14:textId="77777777" w:rsidR="00B067D9" w:rsidRPr="00B8097F" w:rsidRDefault="00B067D9" w:rsidP="00420476">
            <w:pPr>
              <w:widowControl w:val="0"/>
              <w:numPr>
                <w:ilvl w:val="0"/>
                <w:numId w:val="12"/>
              </w:numPr>
              <w:ind w:right="459"/>
            </w:pPr>
          </w:p>
        </w:tc>
        <w:tc>
          <w:tcPr>
            <w:tcW w:w="2665" w:type="dxa"/>
            <w:shd w:val="clear" w:color="auto" w:fill="auto"/>
          </w:tcPr>
          <w:p w14:paraId="3EFC643D" w14:textId="77777777" w:rsidR="00B067D9" w:rsidRPr="00B8097F" w:rsidRDefault="00B067D9" w:rsidP="00143A05">
            <w:pPr>
              <w:widowControl w:val="0"/>
              <w:tabs>
                <w:tab w:val="left" w:pos="0"/>
                <w:tab w:val="left" w:pos="284"/>
                <w:tab w:val="left" w:pos="1134"/>
              </w:tabs>
              <w:outlineLvl w:val="0"/>
              <w:rPr>
                <w:b/>
              </w:rPr>
            </w:pPr>
            <w:r w:rsidRPr="00B8097F">
              <w:rPr>
                <w:b/>
              </w:rPr>
              <w:t>Срок поставки товара, выполнения работ, оказания услуг</w:t>
            </w:r>
          </w:p>
        </w:tc>
        <w:tc>
          <w:tcPr>
            <w:tcW w:w="6124" w:type="dxa"/>
            <w:shd w:val="clear" w:color="auto" w:fill="auto"/>
          </w:tcPr>
          <w:p w14:paraId="739E458F" w14:textId="40C7443D" w:rsidR="00B067D9" w:rsidRPr="00B8097F" w:rsidRDefault="00650BE2" w:rsidP="005C5CE9">
            <w:pPr>
              <w:tabs>
                <w:tab w:val="left" w:pos="0"/>
                <w:tab w:val="left" w:pos="380"/>
              </w:tabs>
              <w:jc w:val="both"/>
              <w:rPr>
                <w:szCs w:val="22"/>
              </w:rPr>
            </w:pPr>
            <w:r w:rsidRPr="00B8097F">
              <w:t>С</w:t>
            </w:r>
            <w:r w:rsidR="009D28A1" w:rsidRPr="00B8097F">
              <w:t xml:space="preserve"> даты заключения договора</w:t>
            </w:r>
            <w:r w:rsidRPr="00B8097F">
              <w:t xml:space="preserve"> </w:t>
            </w:r>
            <w:r w:rsidR="00B81FD5" w:rsidRPr="00B8097F">
              <w:t>в течение 12 (двенадцати) месяцев</w:t>
            </w:r>
            <w:r w:rsidR="009D28A1" w:rsidRPr="00B8097F">
              <w:t xml:space="preserve"> или до полного исчерпания денежных средств по договору в зависимости от того, какое из этих событий наступит ранее.</w:t>
            </w:r>
          </w:p>
        </w:tc>
      </w:tr>
      <w:tr w:rsidR="009D28A1" w:rsidRPr="00B8097F" w14:paraId="74D67C88" w14:textId="77777777" w:rsidTr="0052206D">
        <w:tc>
          <w:tcPr>
            <w:tcW w:w="1254" w:type="dxa"/>
            <w:gridSpan w:val="2"/>
            <w:shd w:val="clear" w:color="auto" w:fill="auto"/>
          </w:tcPr>
          <w:p w14:paraId="2C044506" w14:textId="77777777" w:rsidR="009D28A1" w:rsidRPr="00B8097F" w:rsidRDefault="009D28A1" w:rsidP="00420476">
            <w:pPr>
              <w:widowControl w:val="0"/>
              <w:numPr>
                <w:ilvl w:val="0"/>
                <w:numId w:val="12"/>
              </w:numPr>
              <w:ind w:right="459"/>
            </w:pPr>
          </w:p>
        </w:tc>
        <w:tc>
          <w:tcPr>
            <w:tcW w:w="2665" w:type="dxa"/>
            <w:shd w:val="clear" w:color="auto" w:fill="auto"/>
          </w:tcPr>
          <w:p w14:paraId="3AD8D3F1" w14:textId="77777777" w:rsidR="009D28A1" w:rsidRPr="00B8097F" w:rsidRDefault="009D28A1" w:rsidP="00143A05">
            <w:pPr>
              <w:widowControl w:val="0"/>
              <w:tabs>
                <w:tab w:val="left" w:pos="0"/>
                <w:tab w:val="left" w:pos="284"/>
                <w:tab w:val="left" w:pos="1134"/>
              </w:tabs>
              <w:outlineLvl w:val="0"/>
              <w:rPr>
                <w:b/>
              </w:rPr>
            </w:pPr>
            <w:r w:rsidRPr="00B8097F">
              <w:rPr>
                <w:b/>
              </w:rPr>
              <w:t>Место поставки товара, выполнения работ, оказания услуг</w:t>
            </w:r>
          </w:p>
        </w:tc>
        <w:tc>
          <w:tcPr>
            <w:tcW w:w="6124" w:type="dxa"/>
            <w:shd w:val="clear" w:color="auto" w:fill="auto"/>
          </w:tcPr>
          <w:p w14:paraId="2B479972" w14:textId="64C0F133" w:rsidR="009D28A1" w:rsidRPr="00B8097F" w:rsidRDefault="00F338CE" w:rsidP="004258E0">
            <w:pPr>
              <w:jc w:val="both"/>
            </w:pPr>
            <w:r w:rsidRPr="00ED5A3B">
              <w:t>Определен</w:t>
            </w:r>
            <w:r>
              <w:t>о</w:t>
            </w:r>
            <w:r w:rsidRPr="00ED5A3B">
              <w:t xml:space="preserve"> проектом договора (приложение № 3 </w:t>
            </w:r>
            <w:r w:rsidRPr="00ED5A3B">
              <w:br/>
              <w:t>к извещению).</w:t>
            </w:r>
          </w:p>
        </w:tc>
      </w:tr>
      <w:tr w:rsidR="009D28A1" w:rsidRPr="00B8097F" w14:paraId="56DC31A6" w14:textId="77777777" w:rsidTr="0052206D">
        <w:tc>
          <w:tcPr>
            <w:tcW w:w="1254" w:type="dxa"/>
            <w:gridSpan w:val="2"/>
            <w:shd w:val="clear" w:color="auto" w:fill="auto"/>
          </w:tcPr>
          <w:p w14:paraId="6374709B" w14:textId="77777777" w:rsidR="009D28A1" w:rsidRPr="00B8097F" w:rsidRDefault="009D28A1" w:rsidP="00420476">
            <w:pPr>
              <w:widowControl w:val="0"/>
              <w:numPr>
                <w:ilvl w:val="0"/>
                <w:numId w:val="12"/>
              </w:numPr>
              <w:ind w:right="459"/>
            </w:pPr>
          </w:p>
        </w:tc>
        <w:tc>
          <w:tcPr>
            <w:tcW w:w="2665" w:type="dxa"/>
            <w:shd w:val="clear" w:color="auto" w:fill="auto"/>
          </w:tcPr>
          <w:p w14:paraId="0510C640" w14:textId="77777777" w:rsidR="009D28A1" w:rsidRPr="00B8097F" w:rsidRDefault="009D28A1" w:rsidP="00143A05">
            <w:pPr>
              <w:widowControl w:val="0"/>
              <w:tabs>
                <w:tab w:val="left" w:pos="0"/>
                <w:tab w:val="left" w:pos="284"/>
                <w:tab w:val="left" w:pos="1134"/>
              </w:tabs>
              <w:outlineLvl w:val="0"/>
              <w:rPr>
                <w:b/>
              </w:rPr>
            </w:pPr>
            <w:r w:rsidRPr="00B8097F">
              <w:rPr>
                <w:b/>
              </w:rPr>
              <w:t xml:space="preserve">Требования к содержанию, форме, </w:t>
            </w:r>
            <w:r w:rsidRPr="00B8097F">
              <w:rPr>
                <w:b/>
              </w:rPr>
              <w:lastRenderedPageBreak/>
              <w:t>оформлению и составу заявки на участие в закупке</w:t>
            </w:r>
          </w:p>
        </w:tc>
        <w:tc>
          <w:tcPr>
            <w:tcW w:w="6124" w:type="dxa"/>
            <w:shd w:val="clear" w:color="auto" w:fill="auto"/>
          </w:tcPr>
          <w:p w14:paraId="6F9233DA" w14:textId="0D2A3E4F" w:rsidR="009D28A1" w:rsidRPr="00B8097F" w:rsidRDefault="009D28A1" w:rsidP="00F91920">
            <w:pPr>
              <w:widowControl w:val="0"/>
              <w:tabs>
                <w:tab w:val="left" w:pos="0"/>
                <w:tab w:val="left" w:pos="33"/>
                <w:tab w:val="left" w:pos="175"/>
                <w:tab w:val="left" w:pos="1134"/>
              </w:tabs>
              <w:jc w:val="both"/>
              <w:outlineLvl w:val="0"/>
            </w:pPr>
            <w:r w:rsidRPr="00B8097F">
              <w:lastRenderedPageBreak/>
              <w:t xml:space="preserve">Определены </w:t>
            </w:r>
            <w:r w:rsidRPr="00B8097F">
              <w:rPr>
                <w:bCs/>
              </w:rPr>
              <w:t>пунктами 5 и 6 извещения</w:t>
            </w:r>
            <w:r w:rsidRPr="00B8097F">
              <w:t xml:space="preserve"> и формой «П</w:t>
            </w:r>
            <w:r w:rsidRPr="00B8097F">
              <w:rPr>
                <w:bCs/>
              </w:rPr>
              <w:t xml:space="preserve">редложение участника конкурентной закупки с </w:t>
            </w:r>
            <w:r w:rsidRPr="00B8097F">
              <w:rPr>
                <w:bCs/>
              </w:rPr>
              <w:lastRenderedPageBreak/>
              <w:t>участием субъектов малого и среднего предпринимательства в отношении предмета такой закупки</w:t>
            </w:r>
            <w:r w:rsidR="006577CA" w:rsidRPr="00B8097F">
              <w:rPr>
                <w:bCs/>
              </w:rPr>
              <w:t>»</w:t>
            </w:r>
            <w:r w:rsidRPr="00B8097F">
              <w:t xml:space="preserve"> </w:t>
            </w:r>
            <w:r w:rsidRPr="00B8097F">
              <w:rPr>
                <w:bCs/>
              </w:rPr>
              <w:t>(приложение № 1 к извещению).</w:t>
            </w:r>
          </w:p>
        </w:tc>
      </w:tr>
      <w:tr w:rsidR="009D28A1" w:rsidRPr="00B8097F" w14:paraId="7324647B" w14:textId="77777777" w:rsidTr="0052206D">
        <w:tc>
          <w:tcPr>
            <w:tcW w:w="1254" w:type="dxa"/>
            <w:gridSpan w:val="2"/>
            <w:shd w:val="clear" w:color="auto" w:fill="auto"/>
          </w:tcPr>
          <w:p w14:paraId="58698618" w14:textId="77777777" w:rsidR="009D28A1" w:rsidRPr="00B8097F" w:rsidRDefault="009D28A1" w:rsidP="00420476">
            <w:pPr>
              <w:widowControl w:val="0"/>
              <w:numPr>
                <w:ilvl w:val="0"/>
                <w:numId w:val="12"/>
              </w:numPr>
              <w:ind w:right="459"/>
            </w:pPr>
          </w:p>
        </w:tc>
        <w:tc>
          <w:tcPr>
            <w:tcW w:w="2665" w:type="dxa"/>
            <w:shd w:val="clear" w:color="auto" w:fill="auto"/>
          </w:tcPr>
          <w:p w14:paraId="634A29EC" w14:textId="77777777" w:rsidR="009D28A1" w:rsidRPr="00B8097F" w:rsidRDefault="009D28A1" w:rsidP="00143A05">
            <w:pPr>
              <w:widowControl w:val="0"/>
              <w:tabs>
                <w:tab w:val="left" w:pos="0"/>
                <w:tab w:val="left" w:pos="284"/>
                <w:tab w:val="left" w:pos="1134"/>
              </w:tabs>
              <w:outlineLvl w:val="0"/>
              <w:rPr>
                <w:b/>
              </w:rPr>
            </w:pPr>
            <w:r w:rsidRPr="00B8097F">
              <w:rPr>
                <w:b/>
              </w:rPr>
              <w:t>Условия поставки товара, выполнения работ, оказания услуг</w:t>
            </w:r>
          </w:p>
        </w:tc>
        <w:tc>
          <w:tcPr>
            <w:tcW w:w="6124" w:type="dxa"/>
            <w:shd w:val="clear" w:color="auto" w:fill="auto"/>
          </w:tcPr>
          <w:p w14:paraId="2F372F75" w14:textId="00D068B1"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 xml:space="preserve">(приложение № 3 </w:t>
            </w:r>
            <w:r w:rsidRPr="00B8097F">
              <w:rPr>
                <w:i/>
              </w:rPr>
              <w:br/>
              <w:t>к извещению).</w:t>
            </w:r>
          </w:p>
        </w:tc>
      </w:tr>
      <w:tr w:rsidR="009D28A1" w:rsidRPr="00B8097F" w14:paraId="7E37A368" w14:textId="77777777" w:rsidTr="0052206D">
        <w:tc>
          <w:tcPr>
            <w:tcW w:w="1254" w:type="dxa"/>
            <w:gridSpan w:val="2"/>
            <w:shd w:val="clear" w:color="auto" w:fill="auto"/>
          </w:tcPr>
          <w:p w14:paraId="562FBFBD" w14:textId="77777777" w:rsidR="009D28A1" w:rsidRPr="00B8097F" w:rsidRDefault="009D28A1" w:rsidP="00420476">
            <w:pPr>
              <w:widowControl w:val="0"/>
              <w:numPr>
                <w:ilvl w:val="0"/>
                <w:numId w:val="12"/>
              </w:numPr>
              <w:ind w:right="459"/>
            </w:pPr>
          </w:p>
        </w:tc>
        <w:tc>
          <w:tcPr>
            <w:tcW w:w="2665" w:type="dxa"/>
            <w:shd w:val="clear" w:color="auto" w:fill="auto"/>
          </w:tcPr>
          <w:p w14:paraId="00DB95A6" w14:textId="77777777" w:rsidR="009D28A1" w:rsidRPr="00B8097F" w:rsidRDefault="009D28A1" w:rsidP="00143A05">
            <w:pPr>
              <w:widowControl w:val="0"/>
              <w:tabs>
                <w:tab w:val="left" w:pos="0"/>
                <w:tab w:val="left" w:pos="284"/>
                <w:tab w:val="left" w:pos="1134"/>
              </w:tabs>
              <w:outlineLvl w:val="0"/>
              <w:rPr>
                <w:b/>
              </w:rPr>
            </w:pPr>
            <w:r w:rsidRPr="00B8097F">
              <w:rPr>
                <w:b/>
              </w:rPr>
              <w:t>Форма, сроки и порядок оплаты товара, работ, услуг</w:t>
            </w:r>
          </w:p>
        </w:tc>
        <w:tc>
          <w:tcPr>
            <w:tcW w:w="6124" w:type="dxa"/>
            <w:shd w:val="clear" w:color="auto" w:fill="auto"/>
          </w:tcPr>
          <w:p w14:paraId="0308A892" w14:textId="651BAC03" w:rsidR="009D28A1" w:rsidRPr="00B8097F" w:rsidRDefault="009D28A1" w:rsidP="00F91920">
            <w:pPr>
              <w:widowControl w:val="0"/>
              <w:tabs>
                <w:tab w:val="left" w:pos="33"/>
                <w:tab w:val="left" w:pos="175"/>
                <w:tab w:val="left" w:pos="1134"/>
                <w:tab w:val="left" w:pos="1276"/>
              </w:tabs>
              <w:jc w:val="both"/>
              <w:outlineLvl w:val="0"/>
            </w:pPr>
            <w:r w:rsidRPr="00B8097F">
              <w:t xml:space="preserve">Определены проектом договора </w:t>
            </w:r>
            <w:r w:rsidRPr="00B8097F">
              <w:rPr>
                <w:i/>
              </w:rPr>
              <w:t>(приложение № 3</w:t>
            </w:r>
            <w:r w:rsidRPr="00B8097F">
              <w:rPr>
                <w:i/>
              </w:rPr>
              <w:br/>
              <w:t>к извещению).</w:t>
            </w:r>
          </w:p>
        </w:tc>
      </w:tr>
      <w:tr w:rsidR="009D28A1" w:rsidRPr="00B8097F" w14:paraId="4226038A" w14:textId="77777777" w:rsidTr="0052206D">
        <w:tc>
          <w:tcPr>
            <w:tcW w:w="1254" w:type="dxa"/>
            <w:gridSpan w:val="2"/>
            <w:shd w:val="clear" w:color="auto" w:fill="auto"/>
          </w:tcPr>
          <w:p w14:paraId="3784C53A" w14:textId="77777777" w:rsidR="009D28A1" w:rsidRPr="00B8097F" w:rsidRDefault="009D28A1" w:rsidP="00420476">
            <w:pPr>
              <w:widowControl w:val="0"/>
              <w:numPr>
                <w:ilvl w:val="0"/>
                <w:numId w:val="12"/>
              </w:numPr>
              <w:ind w:right="459"/>
            </w:pPr>
          </w:p>
        </w:tc>
        <w:tc>
          <w:tcPr>
            <w:tcW w:w="2665" w:type="dxa"/>
            <w:shd w:val="clear" w:color="auto" w:fill="auto"/>
          </w:tcPr>
          <w:p w14:paraId="7B8F17B6" w14:textId="77777777" w:rsidR="009D28A1" w:rsidRPr="00B8097F" w:rsidRDefault="009D28A1" w:rsidP="00143A05">
            <w:pPr>
              <w:widowControl w:val="0"/>
              <w:tabs>
                <w:tab w:val="left" w:pos="0"/>
                <w:tab w:val="left" w:pos="284"/>
                <w:tab w:val="left" w:pos="1134"/>
              </w:tabs>
              <w:outlineLvl w:val="0"/>
              <w:rPr>
                <w:b/>
              </w:rPr>
            </w:pPr>
            <w:r w:rsidRPr="00B8097F">
              <w:rPr>
                <w:b/>
              </w:rPr>
              <w:t>Обеспечение заявки на участие в закупке</w:t>
            </w:r>
          </w:p>
        </w:tc>
        <w:tc>
          <w:tcPr>
            <w:tcW w:w="6124" w:type="dxa"/>
            <w:shd w:val="clear" w:color="auto" w:fill="auto"/>
          </w:tcPr>
          <w:p w14:paraId="3B8D928F" w14:textId="77777777" w:rsidR="009D28A1" w:rsidRPr="00B8097F" w:rsidDel="004D7B04" w:rsidRDefault="009D28A1" w:rsidP="004531C3">
            <w:pPr>
              <w:widowControl w:val="0"/>
              <w:tabs>
                <w:tab w:val="left" w:pos="284"/>
                <w:tab w:val="left" w:pos="426"/>
                <w:tab w:val="left" w:pos="1134"/>
                <w:tab w:val="left" w:pos="1276"/>
              </w:tabs>
              <w:jc w:val="both"/>
              <w:outlineLvl w:val="0"/>
              <w:rPr>
                <w:sz w:val="28"/>
                <w:lang w:val="en-US"/>
              </w:rPr>
            </w:pPr>
            <w:r w:rsidRPr="00B8097F">
              <w:t>Не предусмотрено.</w:t>
            </w:r>
          </w:p>
          <w:p w14:paraId="413C5217" w14:textId="77777777" w:rsidR="009D28A1" w:rsidRPr="00B8097F" w:rsidRDefault="009D28A1">
            <w:pPr>
              <w:widowControl w:val="0"/>
              <w:tabs>
                <w:tab w:val="left" w:pos="284"/>
                <w:tab w:val="left" w:pos="426"/>
                <w:tab w:val="left" w:pos="1134"/>
                <w:tab w:val="left" w:pos="1276"/>
              </w:tabs>
              <w:jc w:val="both"/>
              <w:outlineLvl w:val="0"/>
              <w:rPr>
                <w:sz w:val="22"/>
                <w:szCs w:val="22"/>
              </w:rPr>
            </w:pPr>
          </w:p>
        </w:tc>
      </w:tr>
      <w:tr w:rsidR="009D28A1" w:rsidRPr="00B8097F" w14:paraId="6F702596" w14:textId="77777777" w:rsidTr="0052206D">
        <w:tc>
          <w:tcPr>
            <w:tcW w:w="1254" w:type="dxa"/>
            <w:gridSpan w:val="2"/>
            <w:shd w:val="clear" w:color="auto" w:fill="auto"/>
          </w:tcPr>
          <w:p w14:paraId="47628E0A" w14:textId="77777777" w:rsidR="009D28A1" w:rsidRPr="00B8097F" w:rsidRDefault="009D28A1" w:rsidP="00420476">
            <w:pPr>
              <w:widowControl w:val="0"/>
              <w:numPr>
                <w:ilvl w:val="0"/>
                <w:numId w:val="12"/>
              </w:numPr>
              <w:ind w:right="459"/>
            </w:pPr>
          </w:p>
        </w:tc>
        <w:tc>
          <w:tcPr>
            <w:tcW w:w="2665" w:type="dxa"/>
            <w:shd w:val="clear" w:color="auto" w:fill="auto"/>
          </w:tcPr>
          <w:p w14:paraId="2AEFE55C" w14:textId="77777777" w:rsidR="009D28A1" w:rsidRPr="00B8097F" w:rsidRDefault="009D28A1" w:rsidP="00282946">
            <w:pPr>
              <w:widowControl w:val="0"/>
              <w:tabs>
                <w:tab w:val="left" w:pos="0"/>
                <w:tab w:val="left" w:pos="284"/>
                <w:tab w:val="left" w:pos="1134"/>
              </w:tabs>
              <w:outlineLvl w:val="0"/>
              <w:rPr>
                <w:b/>
              </w:rPr>
            </w:pPr>
            <w:r w:rsidRPr="00B8097F">
              <w:rPr>
                <w:b/>
              </w:rPr>
              <w:t>Обеспечение исполнения договора</w:t>
            </w:r>
          </w:p>
        </w:tc>
        <w:tc>
          <w:tcPr>
            <w:tcW w:w="6124" w:type="dxa"/>
            <w:shd w:val="clear" w:color="auto" w:fill="auto"/>
          </w:tcPr>
          <w:p w14:paraId="503EB816" w14:textId="77777777" w:rsidR="009D28A1" w:rsidRPr="00B8097F" w:rsidDel="004D7B04" w:rsidRDefault="009D28A1" w:rsidP="004531C3">
            <w:pPr>
              <w:widowControl w:val="0"/>
              <w:tabs>
                <w:tab w:val="left" w:pos="284"/>
                <w:tab w:val="left" w:pos="426"/>
                <w:tab w:val="left" w:pos="1134"/>
                <w:tab w:val="left" w:pos="1276"/>
              </w:tabs>
              <w:jc w:val="both"/>
              <w:outlineLvl w:val="0"/>
              <w:rPr>
                <w:lang w:val="en-US"/>
              </w:rPr>
            </w:pPr>
            <w:r w:rsidRPr="00B8097F">
              <w:t>Не предусмотрено.</w:t>
            </w:r>
          </w:p>
          <w:p w14:paraId="112910A4"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267B44A2" w14:textId="77777777" w:rsidTr="0052206D">
        <w:tc>
          <w:tcPr>
            <w:tcW w:w="1254" w:type="dxa"/>
            <w:gridSpan w:val="2"/>
            <w:shd w:val="clear" w:color="auto" w:fill="auto"/>
          </w:tcPr>
          <w:p w14:paraId="701248D0" w14:textId="77777777" w:rsidR="009D28A1" w:rsidRPr="00B8097F" w:rsidRDefault="009D28A1" w:rsidP="00420476">
            <w:pPr>
              <w:widowControl w:val="0"/>
              <w:numPr>
                <w:ilvl w:val="0"/>
                <w:numId w:val="12"/>
              </w:numPr>
              <w:ind w:right="459"/>
            </w:pPr>
          </w:p>
        </w:tc>
        <w:tc>
          <w:tcPr>
            <w:tcW w:w="2665" w:type="dxa"/>
            <w:shd w:val="clear" w:color="auto" w:fill="auto"/>
          </w:tcPr>
          <w:p w14:paraId="08804695" w14:textId="2D628805" w:rsidR="009D28A1" w:rsidRPr="00B8097F" w:rsidRDefault="009D28A1" w:rsidP="00282946">
            <w:pPr>
              <w:widowControl w:val="0"/>
              <w:tabs>
                <w:tab w:val="left" w:pos="0"/>
                <w:tab w:val="left" w:pos="284"/>
                <w:tab w:val="left" w:pos="1134"/>
              </w:tabs>
              <w:outlineLvl w:val="0"/>
              <w:rPr>
                <w:b/>
              </w:rPr>
            </w:pPr>
            <w:r w:rsidRPr="00B8097F">
              <w:rPr>
                <w:b/>
              </w:rPr>
              <w:t xml:space="preserve">Дата начала срока подачи заявок на участие в </w:t>
            </w:r>
            <w:r w:rsidRPr="00B8097F">
              <w:rPr>
                <w:b/>
                <w:bCs/>
              </w:rPr>
              <w:t>закупке</w:t>
            </w:r>
          </w:p>
        </w:tc>
        <w:tc>
          <w:tcPr>
            <w:tcW w:w="6124" w:type="dxa"/>
            <w:shd w:val="clear" w:color="auto" w:fill="auto"/>
          </w:tcPr>
          <w:p w14:paraId="3C206EB6" w14:textId="3DF94FEC" w:rsidR="009D28A1" w:rsidRPr="00B8097F" w:rsidRDefault="00990AD0" w:rsidP="004531C3">
            <w:pPr>
              <w:widowControl w:val="0"/>
              <w:tabs>
                <w:tab w:val="left" w:pos="284"/>
                <w:tab w:val="left" w:pos="426"/>
                <w:tab w:val="left" w:pos="1134"/>
                <w:tab w:val="left" w:pos="1276"/>
              </w:tabs>
              <w:jc w:val="both"/>
              <w:outlineLvl w:val="0"/>
              <w:rPr>
                <w:b/>
              </w:rPr>
            </w:pPr>
            <w:r>
              <w:t>25 ма</w:t>
            </w:r>
            <w:r w:rsidR="00812D0A">
              <w:t>я</w:t>
            </w:r>
            <w:r w:rsidR="009D28A1" w:rsidRPr="00B8097F">
              <w:t xml:space="preserve"> 202</w:t>
            </w:r>
            <w:r w:rsidR="00DB1ADD" w:rsidRPr="00B8097F">
              <w:t>3</w:t>
            </w:r>
            <w:r w:rsidR="009D28A1" w:rsidRPr="00B8097F">
              <w:t xml:space="preserve"> года.</w:t>
            </w:r>
          </w:p>
          <w:p w14:paraId="434418E1"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C9E6652" w14:textId="77777777" w:rsidTr="0052206D">
        <w:tc>
          <w:tcPr>
            <w:tcW w:w="1254" w:type="dxa"/>
            <w:gridSpan w:val="2"/>
            <w:shd w:val="clear" w:color="auto" w:fill="auto"/>
          </w:tcPr>
          <w:p w14:paraId="6204CCF9" w14:textId="77777777" w:rsidR="009D28A1" w:rsidRPr="00B8097F" w:rsidRDefault="009D28A1" w:rsidP="00420476">
            <w:pPr>
              <w:widowControl w:val="0"/>
              <w:numPr>
                <w:ilvl w:val="0"/>
                <w:numId w:val="12"/>
              </w:numPr>
              <w:ind w:right="459"/>
            </w:pPr>
          </w:p>
        </w:tc>
        <w:tc>
          <w:tcPr>
            <w:tcW w:w="2665" w:type="dxa"/>
            <w:shd w:val="clear" w:color="auto" w:fill="auto"/>
          </w:tcPr>
          <w:p w14:paraId="6D38494A" w14:textId="77777777" w:rsidR="009D28A1" w:rsidRPr="00B8097F" w:rsidRDefault="009D28A1" w:rsidP="00143A05">
            <w:pPr>
              <w:widowControl w:val="0"/>
              <w:tabs>
                <w:tab w:val="left" w:pos="0"/>
                <w:tab w:val="left" w:pos="284"/>
                <w:tab w:val="left" w:pos="1134"/>
              </w:tabs>
              <w:outlineLvl w:val="0"/>
              <w:rPr>
                <w:b/>
              </w:rPr>
            </w:pPr>
            <w:r w:rsidRPr="00B8097F">
              <w:rPr>
                <w:b/>
              </w:rPr>
              <w:t xml:space="preserve">Место подачи заявок на участие в </w:t>
            </w:r>
            <w:r w:rsidRPr="00B8097F">
              <w:rPr>
                <w:b/>
                <w:bCs/>
              </w:rPr>
              <w:t>закупке</w:t>
            </w:r>
          </w:p>
        </w:tc>
        <w:tc>
          <w:tcPr>
            <w:tcW w:w="6124" w:type="dxa"/>
            <w:shd w:val="clear" w:color="auto" w:fill="auto"/>
          </w:tcPr>
          <w:p w14:paraId="23609E1C" w14:textId="432C09C1" w:rsidR="009D28A1" w:rsidRPr="00B8097F" w:rsidRDefault="00F338CE" w:rsidP="005D4F7E">
            <w:pPr>
              <w:widowControl w:val="0"/>
              <w:tabs>
                <w:tab w:val="left" w:pos="284"/>
                <w:tab w:val="left" w:pos="426"/>
                <w:tab w:val="left" w:pos="1134"/>
                <w:tab w:val="left" w:pos="1276"/>
              </w:tabs>
              <w:jc w:val="both"/>
              <w:outlineLvl w:val="0"/>
            </w:pPr>
            <w:r w:rsidRPr="00F37375">
              <w:t xml:space="preserve">АО «ЭТП» </w:t>
            </w:r>
            <w:r w:rsidR="001E6B3C" w:rsidRPr="001E6B3C">
              <w:t>(Фабрикант) www.fabrikant.ru</w:t>
            </w:r>
          </w:p>
        </w:tc>
      </w:tr>
      <w:tr w:rsidR="009D28A1" w:rsidRPr="00B8097F" w14:paraId="6D6E3A74" w14:textId="77777777" w:rsidTr="0052206D">
        <w:tc>
          <w:tcPr>
            <w:tcW w:w="1254" w:type="dxa"/>
            <w:gridSpan w:val="2"/>
            <w:shd w:val="clear" w:color="auto" w:fill="auto"/>
          </w:tcPr>
          <w:p w14:paraId="73C842EF" w14:textId="77777777" w:rsidR="009D28A1" w:rsidRPr="00B8097F" w:rsidRDefault="009D28A1" w:rsidP="00420476">
            <w:pPr>
              <w:widowControl w:val="0"/>
              <w:numPr>
                <w:ilvl w:val="0"/>
                <w:numId w:val="12"/>
              </w:numPr>
              <w:ind w:right="459"/>
            </w:pPr>
          </w:p>
        </w:tc>
        <w:tc>
          <w:tcPr>
            <w:tcW w:w="2665" w:type="dxa"/>
            <w:shd w:val="clear" w:color="auto" w:fill="auto"/>
          </w:tcPr>
          <w:p w14:paraId="64BCC149" w14:textId="77777777" w:rsidR="009D28A1" w:rsidRPr="00B8097F" w:rsidRDefault="009D28A1" w:rsidP="00143A05">
            <w:pPr>
              <w:widowControl w:val="0"/>
              <w:tabs>
                <w:tab w:val="left" w:pos="0"/>
                <w:tab w:val="left" w:pos="284"/>
                <w:tab w:val="left" w:pos="1134"/>
              </w:tabs>
              <w:outlineLvl w:val="0"/>
              <w:rPr>
                <w:b/>
              </w:rPr>
            </w:pPr>
            <w:r w:rsidRPr="00B8097F">
              <w:rPr>
                <w:b/>
              </w:rPr>
              <w:t>Дата и время окончания срока подачи заявок на участие в закупке</w:t>
            </w:r>
          </w:p>
        </w:tc>
        <w:tc>
          <w:tcPr>
            <w:tcW w:w="6124" w:type="dxa"/>
            <w:shd w:val="clear" w:color="auto" w:fill="auto"/>
          </w:tcPr>
          <w:p w14:paraId="384FEE1A" w14:textId="4BA40855" w:rsidR="009D28A1" w:rsidRPr="00B8097F" w:rsidRDefault="00990AD0" w:rsidP="005D6FB8">
            <w:pPr>
              <w:widowControl w:val="0"/>
              <w:tabs>
                <w:tab w:val="left" w:pos="284"/>
                <w:tab w:val="left" w:pos="426"/>
                <w:tab w:val="left" w:pos="1134"/>
                <w:tab w:val="left" w:pos="1276"/>
              </w:tabs>
              <w:jc w:val="both"/>
              <w:outlineLvl w:val="0"/>
            </w:pPr>
            <w:r>
              <w:t>05</w:t>
            </w:r>
            <w:r w:rsidR="00812D0A">
              <w:t xml:space="preserve"> </w:t>
            </w:r>
            <w:r>
              <w:t>июня</w:t>
            </w:r>
            <w:r w:rsidR="00F338CE" w:rsidRPr="00F338CE">
              <w:t xml:space="preserve"> </w:t>
            </w:r>
            <w:r w:rsidR="00DB1ADD" w:rsidRPr="00B8097F">
              <w:t xml:space="preserve">2023 </w:t>
            </w:r>
            <w:r w:rsidR="00427A40" w:rsidRPr="00B8097F">
              <w:t>10</w:t>
            </w:r>
            <w:r w:rsidR="009D28A1" w:rsidRPr="00B8097F">
              <w:t>:00 (мск).</w:t>
            </w:r>
          </w:p>
        </w:tc>
      </w:tr>
      <w:tr w:rsidR="009D28A1" w:rsidRPr="00B8097F" w14:paraId="03C83ACB" w14:textId="77777777" w:rsidTr="0052206D">
        <w:tc>
          <w:tcPr>
            <w:tcW w:w="1254" w:type="dxa"/>
            <w:gridSpan w:val="2"/>
            <w:shd w:val="clear" w:color="auto" w:fill="auto"/>
          </w:tcPr>
          <w:p w14:paraId="62FF3E55" w14:textId="77777777" w:rsidR="009D28A1" w:rsidRPr="00B8097F" w:rsidRDefault="009D28A1" w:rsidP="00420476">
            <w:pPr>
              <w:widowControl w:val="0"/>
              <w:numPr>
                <w:ilvl w:val="0"/>
                <w:numId w:val="12"/>
              </w:numPr>
              <w:ind w:right="459"/>
            </w:pPr>
          </w:p>
        </w:tc>
        <w:tc>
          <w:tcPr>
            <w:tcW w:w="2665" w:type="dxa"/>
            <w:shd w:val="clear" w:color="auto" w:fill="auto"/>
          </w:tcPr>
          <w:p w14:paraId="75072E66" w14:textId="060B5742" w:rsidR="009D28A1" w:rsidRPr="00B8097F" w:rsidRDefault="009D28A1" w:rsidP="007C7D96">
            <w:pPr>
              <w:widowControl w:val="0"/>
              <w:tabs>
                <w:tab w:val="left" w:pos="0"/>
                <w:tab w:val="left" w:pos="1134"/>
              </w:tabs>
              <w:ind w:hanging="2"/>
              <w:outlineLvl w:val="0"/>
              <w:rPr>
                <w:b/>
              </w:rPr>
            </w:pPr>
            <w:r w:rsidRPr="00B8097F">
              <w:rPr>
                <w:b/>
              </w:rPr>
              <w:t>Дата рассмотрения и оценки заявок, подведения итогов закупки</w:t>
            </w:r>
          </w:p>
        </w:tc>
        <w:tc>
          <w:tcPr>
            <w:tcW w:w="6124" w:type="dxa"/>
            <w:shd w:val="clear" w:color="auto" w:fill="auto"/>
          </w:tcPr>
          <w:p w14:paraId="2F8BF1FF" w14:textId="70254A94" w:rsidR="009D28A1" w:rsidRPr="00B8097F" w:rsidRDefault="00990AD0" w:rsidP="004531C3">
            <w:pPr>
              <w:widowControl w:val="0"/>
              <w:tabs>
                <w:tab w:val="left" w:pos="993"/>
                <w:tab w:val="left" w:pos="1276"/>
                <w:tab w:val="left" w:pos="1701"/>
              </w:tabs>
              <w:jc w:val="both"/>
              <w:textAlignment w:val="baseline"/>
            </w:pPr>
            <w:r>
              <w:t>06 июня</w:t>
            </w:r>
            <w:r w:rsidR="00F338CE" w:rsidRPr="00F338CE">
              <w:t xml:space="preserve"> </w:t>
            </w:r>
            <w:r w:rsidR="009D28A1" w:rsidRPr="00B8097F">
              <w:t>202</w:t>
            </w:r>
            <w:r w:rsidR="005E7788" w:rsidRPr="00B8097F">
              <w:t>3</w:t>
            </w:r>
            <w:r w:rsidR="009D28A1" w:rsidRPr="00B8097F">
              <w:t xml:space="preserve"> года.</w:t>
            </w:r>
            <w:bookmarkStart w:id="0" w:name="_Ref411241906"/>
          </w:p>
          <w:p w14:paraId="26CF8FB1" w14:textId="22797DB7" w:rsidR="009D28A1" w:rsidRPr="00B8097F" w:rsidRDefault="009D28A1" w:rsidP="00AA0884">
            <w:pPr>
              <w:widowControl w:val="0"/>
              <w:tabs>
                <w:tab w:val="left" w:pos="993"/>
                <w:tab w:val="left" w:pos="1276"/>
                <w:tab w:val="left" w:pos="1701"/>
              </w:tabs>
              <w:jc w:val="both"/>
              <w:textAlignment w:val="baseline"/>
              <w:rPr>
                <w:sz w:val="28"/>
                <w:szCs w:val="28"/>
              </w:rPr>
            </w:pPr>
            <w:r w:rsidRPr="00B8097F">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B8097F">
              <w:rPr>
                <w:sz w:val="28"/>
                <w:szCs w:val="28"/>
              </w:rPr>
              <w:t xml:space="preserve"> </w:t>
            </w:r>
          </w:p>
        </w:tc>
      </w:tr>
      <w:tr w:rsidR="009D28A1" w:rsidRPr="00B8097F" w14:paraId="37874CB0" w14:textId="77777777" w:rsidTr="0052206D">
        <w:tc>
          <w:tcPr>
            <w:tcW w:w="1254" w:type="dxa"/>
            <w:gridSpan w:val="2"/>
            <w:shd w:val="clear" w:color="auto" w:fill="auto"/>
          </w:tcPr>
          <w:p w14:paraId="338427C8" w14:textId="77777777" w:rsidR="009D28A1" w:rsidRPr="00B8097F" w:rsidRDefault="009D28A1" w:rsidP="00420476">
            <w:pPr>
              <w:widowControl w:val="0"/>
              <w:numPr>
                <w:ilvl w:val="0"/>
                <w:numId w:val="12"/>
              </w:numPr>
              <w:ind w:right="459"/>
            </w:pPr>
          </w:p>
        </w:tc>
        <w:tc>
          <w:tcPr>
            <w:tcW w:w="2665" w:type="dxa"/>
            <w:shd w:val="clear" w:color="auto" w:fill="auto"/>
          </w:tcPr>
          <w:p w14:paraId="6FF6F9AC" w14:textId="547E148F" w:rsidR="009D28A1" w:rsidRPr="00B8097F" w:rsidRDefault="009D28A1" w:rsidP="007C7D96">
            <w:pPr>
              <w:widowControl w:val="0"/>
              <w:tabs>
                <w:tab w:val="left" w:pos="0"/>
                <w:tab w:val="left" w:pos="1134"/>
              </w:tabs>
              <w:outlineLvl w:val="0"/>
              <w:rPr>
                <w:b/>
              </w:rPr>
            </w:pPr>
            <w:r w:rsidRPr="00B8097F">
              <w:rPr>
                <w:b/>
              </w:rPr>
              <w:t>Место рассмотрения и оценки заявок, подведения итогов:</w:t>
            </w:r>
          </w:p>
        </w:tc>
        <w:tc>
          <w:tcPr>
            <w:tcW w:w="6124" w:type="dxa"/>
            <w:shd w:val="clear" w:color="auto" w:fill="auto"/>
          </w:tcPr>
          <w:p w14:paraId="70D52967" w14:textId="0D829901" w:rsidR="009D28A1" w:rsidRPr="00B8097F" w:rsidRDefault="009D28A1" w:rsidP="004531C3">
            <w:pPr>
              <w:widowControl w:val="0"/>
              <w:tabs>
                <w:tab w:val="left" w:pos="284"/>
                <w:tab w:val="left" w:pos="426"/>
                <w:tab w:val="left" w:pos="816"/>
              </w:tabs>
              <w:jc w:val="both"/>
            </w:pPr>
            <w:r w:rsidRPr="00B8097F">
              <w:t>123112, г. Москва, ул. Тестовская, д. 10.</w:t>
            </w:r>
          </w:p>
          <w:p w14:paraId="3CA2403E" w14:textId="77777777" w:rsidR="009D28A1" w:rsidRPr="00B8097F" w:rsidRDefault="009D28A1">
            <w:pPr>
              <w:widowControl w:val="0"/>
              <w:tabs>
                <w:tab w:val="left" w:pos="284"/>
                <w:tab w:val="left" w:pos="426"/>
                <w:tab w:val="left" w:pos="1134"/>
                <w:tab w:val="left" w:pos="1276"/>
              </w:tabs>
              <w:jc w:val="both"/>
              <w:outlineLvl w:val="0"/>
            </w:pPr>
          </w:p>
        </w:tc>
      </w:tr>
      <w:tr w:rsidR="009D28A1" w:rsidRPr="00B8097F" w14:paraId="43E47060" w14:textId="77777777" w:rsidTr="0052206D">
        <w:tc>
          <w:tcPr>
            <w:tcW w:w="1254" w:type="dxa"/>
            <w:gridSpan w:val="2"/>
            <w:shd w:val="clear" w:color="auto" w:fill="auto"/>
          </w:tcPr>
          <w:p w14:paraId="03B27E39" w14:textId="77777777" w:rsidR="009D28A1" w:rsidRPr="00B8097F" w:rsidRDefault="009D28A1" w:rsidP="00420476">
            <w:pPr>
              <w:widowControl w:val="0"/>
              <w:numPr>
                <w:ilvl w:val="0"/>
                <w:numId w:val="12"/>
              </w:numPr>
              <w:ind w:right="459"/>
            </w:pPr>
          </w:p>
        </w:tc>
        <w:tc>
          <w:tcPr>
            <w:tcW w:w="2665" w:type="dxa"/>
            <w:shd w:val="clear" w:color="auto" w:fill="auto"/>
          </w:tcPr>
          <w:p w14:paraId="71A110D8" w14:textId="108AED35" w:rsidR="009D28A1" w:rsidRPr="00B8097F" w:rsidRDefault="009D28A1" w:rsidP="007C7D96">
            <w:pPr>
              <w:widowControl w:val="0"/>
              <w:tabs>
                <w:tab w:val="left" w:pos="0"/>
                <w:tab w:val="left" w:pos="1134"/>
              </w:tabs>
              <w:outlineLvl w:val="0"/>
              <w:rPr>
                <w:b/>
              </w:rPr>
            </w:pPr>
            <w:r w:rsidRPr="00B8097F">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8097F">
              <w:rPr>
                <w:b/>
              </w:rPr>
              <w:br/>
              <w:t>к результатам работы, установленные заказчиком</w:t>
            </w:r>
          </w:p>
        </w:tc>
        <w:tc>
          <w:tcPr>
            <w:tcW w:w="6124" w:type="dxa"/>
            <w:shd w:val="clear" w:color="auto" w:fill="auto"/>
          </w:tcPr>
          <w:p w14:paraId="4B101AE4" w14:textId="3C2D95BF" w:rsidR="009D28A1" w:rsidRPr="00B8097F" w:rsidRDefault="009D28A1" w:rsidP="001226E4">
            <w:pPr>
              <w:widowControl w:val="0"/>
              <w:tabs>
                <w:tab w:val="left" w:pos="284"/>
                <w:tab w:val="left" w:pos="426"/>
                <w:tab w:val="left" w:pos="816"/>
              </w:tabs>
              <w:jc w:val="both"/>
            </w:pPr>
            <w:r w:rsidRPr="00B8097F">
              <w:t>Определяется условиями проекта договора (приложение № 3 к извещению)</w:t>
            </w:r>
            <w:r w:rsidRPr="00B8097F">
              <w:rPr>
                <w:bCs/>
                <w:i/>
              </w:rPr>
              <w:t>.</w:t>
            </w:r>
          </w:p>
        </w:tc>
      </w:tr>
      <w:tr w:rsidR="009D28A1" w:rsidRPr="00B8097F" w14:paraId="0567F522" w14:textId="77777777" w:rsidTr="0052206D">
        <w:tc>
          <w:tcPr>
            <w:tcW w:w="1254" w:type="dxa"/>
            <w:gridSpan w:val="2"/>
            <w:shd w:val="clear" w:color="auto" w:fill="auto"/>
          </w:tcPr>
          <w:p w14:paraId="1FAE5D28" w14:textId="77777777" w:rsidR="009D28A1" w:rsidRPr="00B8097F" w:rsidRDefault="009D28A1" w:rsidP="00420476">
            <w:pPr>
              <w:widowControl w:val="0"/>
              <w:numPr>
                <w:ilvl w:val="0"/>
                <w:numId w:val="12"/>
              </w:numPr>
              <w:ind w:right="459"/>
            </w:pPr>
          </w:p>
        </w:tc>
        <w:tc>
          <w:tcPr>
            <w:tcW w:w="2665" w:type="dxa"/>
            <w:shd w:val="clear" w:color="auto" w:fill="auto"/>
          </w:tcPr>
          <w:p w14:paraId="7F387888" w14:textId="61C446FC" w:rsidR="009D28A1" w:rsidRPr="00B8097F" w:rsidRDefault="009D28A1" w:rsidP="007C7D96">
            <w:pPr>
              <w:widowControl w:val="0"/>
              <w:tabs>
                <w:tab w:val="left" w:pos="0"/>
                <w:tab w:val="left" w:pos="1134"/>
              </w:tabs>
              <w:outlineLvl w:val="0"/>
              <w:rPr>
                <w:b/>
              </w:rPr>
            </w:pPr>
            <w:r w:rsidRPr="00B8097F">
              <w:rPr>
                <w:b/>
              </w:rPr>
              <w:t xml:space="preserve">Требования к описанию участниками такой закупки поставляемого товара, который является предметом конкурентной </w:t>
            </w:r>
            <w:r w:rsidRPr="00B8097F">
              <w:rPr>
                <w:b/>
              </w:rPr>
              <w:lastRenderedPageBreak/>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B8097F" w:rsidRDefault="009D28A1" w:rsidP="009D28A1">
            <w:pPr>
              <w:widowControl w:val="0"/>
              <w:tabs>
                <w:tab w:val="left" w:pos="284"/>
                <w:tab w:val="left" w:pos="426"/>
                <w:tab w:val="left" w:pos="816"/>
              </w:tabs>
              <w:jc w:val="both"/>
            </w:pPr>
            <w:r w:rsidRPr="00B8097F">
              <w:lastRenderedPageBreak/>
              <w:t>Определены формой «П</w:t>
            </w:r>
            <w:r w:rsidRPr="00B8097F">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r w:rsidRPr="00B8097F">
              <w:rPr>
                <w:i/>
              </w:rPr>
              <w:t>(приложение № 1 к извещению).</w:t>
            </w:r>
          </w:p>
        </w:tc>
      </w:tr>
      <w:tr w:rsidR="009D28A1" w:rsidRPr="00B8097F" w14:paraId="34AED958" w14:textId="77777777" w:rsidTr="0052206D">
        <w:tc>
          <w:tcPr>
            <w:tcW w:w="1254" w:type="dxa"/>
            <w:gridSpan w:val="2"/>
            <w:shd w:val="clear" w:color="auto" w:fill="auto"/>
            <w:vAlign w:val="center"/>
          </w:tcPr>
          <w:p w14:paraId="5C95BE53" w14:textId="77777777" w:rsidR="009D28A1" w:rsidRPr="00B8097F"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B8097F" w:rsidRDefault="009D28A1" w:rsidP="004531C3">
            <w:pPr>
              <w:widowControl w:val="0"/>
              <w:tabs>
                <w:tab w:val="left" w:pos="1134"/>
                <w:tab w:val="left" w:pos="1276"/>
                <w:tab w:val="left" w:pos="1560"/>
              </w:tabs>
              <w:jc w:val="both"/>
              <w:rPr>
                <w:b/>
              </w:rPr>
            </w:pPr>
            <w:r w:rsidRPr="00B8097F">
              <w:rPr>
                <w:b/>
              </w:rPr>
              <w:t>Требования к участникам закупки</w:t>
            </w:r>
          </w:p>
        </w:tc>
      </w:tr>
      <w:tr w:rsidR="009D28A1" w:rsidRPr="00B8097F" w14:paraId="5C71319B" w14:textId="77777777" w:rsidTr="0052206D">
        <w:tc>
          <w:tcPr>
            <w:tcW w:w="1254" w:type="dxa"/>
            <w:gridSpan w:val="2"/>
            <w:shd w:val="clear" w:color="auto" w:fill="auto"/>
          </w:tcPr>
          <w:p w14:paraId="32D4D106" w14:textId="77777777" w:rsidR="009D28A1" w:rsidRPr="00B8097F" w:rsidRDefault="009D28A1" w:rsidP="00420476">
            <w:pPr>
              <w:widowControl w:val="0"/>
              <w:numPr>
                <w:ilvl w:val="0"/>
                <w:numId w:val="13"/>
              </w:numPr>
              <w:ind w:right="2160"/>
            </w:pPr>
          </w:p>
        </w:tc>
        <w:tc>
          <w:tcPr>
            <w:tcW w:w="2665" w:type="dxa"/>
            <w:shd w:val="clear" w:color="auto" w:fill="auto"/>
          </w:tcPr>
          <w:p w14:paraId="296394AB" w14:textId="111D322B" w:rsidR="009D28A1" w:rsidRPr="00B8097F" w:rsidRDefault="009D28A1" w:rsidP="006C342E">
            <w:pPr>
              <w:widowControl w:val="0"/>
              <w:tabs>
                <w:tab w:val="left" w:pos="284"/>
                <w:tab w:val="left" w:pos="426"/>
              </w:tabs>
              <w:outlineLvl w:val="0"/>
            </w:pPr>
            <w:r w:rsidRPr="00B8097F">
              <w:rPr>
                <w:b/>
              </w:rPr>
              <w:t xml:space="preserve">Требования к участникам закупки (предусмотренные </w:t>
            </w:r>
            <w:hyperlink w:anchor="P489" w:history="1">
              <w:r w:rsidRPr="00B8097F">
                <w:rPr>
                  <w:rStyle w:val="ab"/>
                  <w:b/>
                  <w:color w:val="auto"/>
                  <w:u w:val="none"/>
                </w:rPr>
                <w:t>п. 9 ч. 19.1</w:t>
              </w:r>
            </w:hyperlink>
            <w:r w:rsidRPr="00B8097F">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B8097F" w:rsidRDefault="009D28A1" w:rsidP="007F06EF">
            <w:pPr>
              <w:widowControl w:val="0"/>
              <w:tabs>
                <w:tab w:val="left" w:pos="516"/>
                <w:tab w:val="left" w:pos="851"/>
                <w:tab w:val="left" w:pos="993"/>
              </w:tabs>
              <w:jc w:val="both"/>
            </w:pPr>
            <w:bookmarkStart w:id="1" w:name="несост2"/>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B8097F" w:rsidRDefault="009D28A1" w:rsidP="007F06EF">
            <w:pPr>
              <w:widowControl w:val="0"/>
              <w:tabs>
                <w:tab w:val="left" w:pos="516"/>
                <w:tab w:val="left" w:pos="851"/>
                <w:tab w:val="left" w:pos="993"/>
              </w:tabs>
              <w:jc w:val="both"/>
            </w:pPr>
            <w:r w:rsidRPr="00B8097F">
              <w:t xml:space="preserve">б) неприостановление деятельности участника закупки в порядке, установленном </w:t>
            </w:r>
            <w:hyperlink r:id="rId12" w:history="1">
              <w:r w:rsidRPr="00B8097F">
                <w:t>Кодексом</w:t>
              </w:r>
            </w:hyperlink>
            <w:r w:rsidRPr="00B8097F">
              <w:t xml:space="preserve"> Российской Федерации об административных правонарушениях;</w:t>
            </w:r>
          </w:p>
          <w:p w14:paraId="1B24E1D4" w14:textId="77777777" w:rsidR="009D28A1" w:rsidRPr="00B8097F" w:rsidRDefault="009D28A1" w:rsidP="007F06EF">
            <w:pPr>
              <w:widowControl w:val="0"/>
              <w:tabs>
                <w:tab w:val="left" w:pos="516"/>
                <w:tab w:val="left" w:pos="851"/>
                <w:tab w:val="left" w:pos="993"/>
              </w:tabs>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B8097F" w:rsidRDefault="009D28A1" w:rsidP="007F06EF">
            <w:pPr>
              <w:widowControl w:val="0"/>
              <w:tabs>
                <w:tab w:val="left" w:pos="516"/>
                <w:tab w:val="left" w:pos="851"/>
                <w:tab w:val="left" w:pos="993"/>
              </w:tabs>
              <w:jc w:val="both"/>
            </w:pPr>
            <w:r w:rsidRPr="00B8097F">
              <w:lastRenderedPageBreak/>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B8097F">
                <w:t>статьями 289</w:t>
              </w:r>
            </w:hyperlink>
            <w:r w:rsidRPr="00B8097F">
              <w:t xml:space="preserve">, </w:t>
            </w:r>
            <w:hyperlink r:id="rId16" w:history="1">
              <w:r w:rsidRPr="00B8097F">
                <w:t>290</w:t>
              </w:r>
            </w:hyperlink>
            <w:r w:rsidRPr="00B8097F">
              <w:t xml:space="preserve">, </w:t>
            </w:r>
            <w:hyperlink r:id="rId17" w:history="1">
              <w:r w:rsidRPr="00B8097F">
                <w:t>291</w:t>
              </w:r>
            </w:hyperlink>
            <w:r w:rsidRPr="00B8097F">
              <w:t xml:space="preserve">, </w:t>
            </w:r>
            <w:hyperlink r:id="rId1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B8097F" w:rsidRDefault="009D28A1" w:rsidP="007F06EF">
            <w:pPr>
              <w:widowControl w:val="0"/>
              <w:tabs>
                <w:tab w:val="left" w:pos="516"/>
                <w:tab w:val="left" w:pos="851"/>
                <w:tab w:val="left" w:pos="993"/>
              </w:tabs>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B8097F">
                <w:t>статьей 19.28</w:t>
              </w:r>
            </w:hyperlink>
            <w:r w:rsidRPr="00B8097F">
              <w:t xml:space="preserve"> Кодекса Российской Федерации об административных правонарушениях;</w:t>
            </w:r>
          </w:p>
          <w:p w14:paraId="11901776" w14:textId="3CB696AE" w:rsidR="009D28A1" w:rsidRPr="00B8097F" w:rsidRDefault="009D28A1" w:rsidP="007F06EF">
            <w:pPr>
              <w:widowControl w:val="0"/>
              <w:tabs>
                <w:tab w:val="left" w:pos="516"/>
                <w:tab w:val="left" w:pos="851"/>
                <w:tab w:val="left" w:pos="993"/>
              </w:tabs>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5FE0D5EB" w14:textId="77777777" w:rsidR="009D28A1" w:rsidRPr="00B8097F" w:rsidRDefault="009D28A1" w:rsidP="007F06EF">
            <w:pPr>
              <w:widowControl w:val="0"/>
              <w:tabs>
                <w:tab w:val="left" w:pos="516"/>
                <w:tab w:val="left" w:pos="851"/>
                <w:tab w:val="left" w:pos="993"/>
              </w:tabs>
              <w:jc w:val="both"/>
            </w:pPr>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B8097F" w:rsidRDefault="009D28A1" w:rsidP="007F06EF">
            <w:pPr>
              <w:widowControl w:val="0"/>
              <w:tabs>
                <w:tab w:val="left" w:pos="516"/>
                <w:tab w:val="left" w:pos="851"/>
                <w:tab w:val="left" w:pos="993"/>
              </w:tabs>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B8097F" w:rsidRDefault="009D28A1" w:rsidP="00AA7AD9">
            <w:pPr>
              <w:widowControl w:val="0"/>
              <w:tabs>
                <w:tab w:val="left" w:pos="567"/>
              </w:tabs>
              <w:adjustRightInd w:val="0"/>
              <w:jc w:val="both"/>
              <w:textAlignment w:val="baseline"/>
              <w:rPr>
                <w:b/>
              </w:rPr>
            </w:pPr>
            <w:r w:rsidRPr="00B8097F">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B8097F">
                <w:rPr>
                  <w:rStyle w:val="ab"/>
                  <w:b/>
                  <w:color w:val="auto"/>
                  <w:u w:val="none"/>
                </w:rPr>
                <w:t>ч. 19.1</w:t>
              </w:r>
            </w:hyperlink>
            <w:r w:rsidRPr="00B8097F">
              <w:rPr>
                <w:b/>
              </w:rPr>
              <w:t xml:space="preserve"> ст. 3.4 Закона </w:t>
            </w:r>
            <w:r w:rsidRPr="00B8097F">
              <w:rPr>
                <w:b/>
              </w:rPr>
              <w:lastRenderedPageBreak/>
              <w:t>№ 223-ФЗ.</w:t>
            </w:r>
          </w:p>
          <w:p w14:paraId="63841046" w14:textId="68A83497" w:rsidR="009D28A1" w:rsidRPr="00B8097F" w:rsidRDefault="009D28A1" w:rsidP="00AA7AD9">
            <w:pPr>
              <w:widowControl w:val="0"/>
              <w:tabs>
                <w:tab w:val="left" w:pos="567"/>
              </w:tabs>
              <w:adjustRightInd w:val="0"/>
              <w:jc w:val="both"/>
              <w:textAlignment w:val="baseline"/>
              <w:rPr>
                <w:b/>
              </w:rPr>
            </w:pPr>
            <w:r w:rsidRPr="00B8097F">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8097F" w14:paraId="735E3C94" w14:textId="77777777" w:rsidTr="0052206D">
        <w:tc>
          <w:tcPr>
            <w:tcW w:w="1254" w:type="dxa"/>
            <w:gridSpan w:val="2"/>
            <w:shd w:val="clear" w:color="auto" w:fill="auto"/>
          </w:tcPr>
          <w:p w14:paraId="6CC399D0" w14:textId="77777777" w:rsidR="009D28A1" w:rsidRPr="00B8097F" w:rsidRDefault="009D28A1" w:rsidP="00420476">
            <w:pPr>
              <w:widowControl w:val="0"/>
              <w:numPr>
                <w:ilvl w:val="0"/>
                <w:numId w:val="13"/>
              </w:numPr>
              <w:ind w:right="2160"/>
            </w:pPr>
          </w:p>
        </w:tc>
        <w:tc>
          <w:tcPr>
            <w:tcW w:w="2665" w:type="dxa"/>
            <w:shd w:val="clear" w:color="auto" w:fill="auto"/>
          </w:tcPr>
          <w:p w14:paraId="26F0AAF6" w14:textId="12204337" w:rsidR="009D28A1" w:rsidRPr="00B8097F" w:rsidRDefault="009D28A1" w:rsidP="006C342E">
            <w:pPr>
              <w:widowControl w:val="0"/>
              <w:tabs>
                <w:tab w:val="left" w:pos="284"/>
                <w:tab w:val="left" w:pos="426"/>
              </w:tabs>
              <w:outlineLvl w:val="0"/>
              <w:rPr>
                <w:b/>
              </w:rPr>
            </w:pPr>
            <w:r w:rsidRPr="00B8097F">
              <w:rPr>
                <w:b/>
              </w:rPr>
              <w:t xml:space="preserve">Требование к участникам закупки (предусмотренное </w:t>
            </w:r>
            <w:r w:rsidRPr="00B8097F">
              <w:rPr>
                <w:rFonts w:eastAsiaTheme="majorEastAsia"/>
                <w:b/>
                <w:color w:val="000000" w:themeColor="text1"/>
              </w:rPr>
              <w:t>п. 6 ч. 19.1</w:t>
            </w:r>
            <w:r w:rsidRPr="00B8097F">
              <w:rPr>
                <w:b/>
              </w:rPr>
              <w:t xml:space="preserve"> ст. 3.4 Федерального закона № 223-ФЗ)</w:t>
            </w:r>
          </w:p>
        </w:tc>
        <w:tc>
          <w:tcPr>
            <w:tcW w:w="6124" w:type="dxa"/>
            <w:shd w:val="clear" w:color="auto" w:fill="auto"/>
          </w:tcPr>
          <w:p w14:paraId="79DB7681" w14:textId="21285DBF" w:rsidR="009D28A1" w:rsidRPr="00B8097F" w:rsidRDefault="009D28A1" w:rsidP="004E3819">
            <w:pPr>
              <w:widowControl w:val="0"/>
              <w:tabs>
                <w:tab w:val="left" w:pos="516"/>
                <w:tab w:val="left" w:pos="851"/>
                <w:tab w:val="left" w:pos="993"/>
              </w:tabs>
              <w:jc w:val="both"/>
            </w:pPr>
            <w:r w:rsidRPr="00B8097F">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B8097F">
              <w:rPr>
                <w:i/>
              </w:rPr>
              <w:t>(в настоящем извещении требования не установлены)</w:t>
            </w:r>
          </w:p>
        </w:tc>
      </w:tr>
      <w:tr w:rsidR="009D28A1" w:rsidRPr="00B8097F" w14:paraId="766E1665" w14:textId="77777777" w:rsidTr="0052206D">
        <w:trPr>
          <w:gridBefore w:val="1"/>
          <w:wBefore w:w="12" w:type="dxa"/>
        </w:trPr>
        <w:tc>
          <w:tcPr>
            <w:tcW w:w="1242" w:type="dxa"/>
            <w:shd w:val="clear" w:color="auto" w:fill="auto"/>
          </w:tcPr>
          <w:p w14:paraId="504FD68F" w14:textId="77777777" w:rsidR="009D28A1" w:rsidRPr="00B8097F" w:rsidRDefault="009D28A1" w:rsidP="00420476">
            <w:pPr>
              <w:widowControl w:val="0"/>
              <w:numPr>
                <w:ilvl w:val="0"/>
                <w:numId w:val="13"/>
              </w:numPr>
              <w:ind w:right="2160"/>
            </w:pPr>
          </w:p>
        </w:tc>
        <w:tc>
          <w:tcPr>
            <w:tcW w:w="2665" w:type="dxa"/>
            <w:shd w:val="clear" w:color="auto" w:fill="auto"/>
          </w:tcPr>
          <w:p w14:paraId="21E70737" w14:textId="534C1312" w:rsidR="009D28A1" w:rsidRPr="00B8097F" w:rsidRDefault="009D28A1" w:rsidP="0052206D">
            <w:pPr>
              <w:adjustRightInd w:val="0"/>
              <w:rPr>
                <w:b/>
              </w:rPr>
            </w:pPr>
            <w:r w:rsidRPr="00B8097F">
              <w:rPr>
                <w:b/>
              </w:rPr>
              <w:t>Ограничения на участие в запросе котировок в электронной форме</w:t>
            </w:r>
          </w:p>
        </w:tc>
        <w:tc>
          <w:tcPr>
            <w:tcW w:w="6124" w:type="dxa"/>
            <w:shd w:val="clear" w:color="auto" w:fill="auto"/>
          </w:tcPr>
          <w:p w14:paraId="135041CF" w14:textId="5BDFF3A8" w:rsidR="009D28A1" w:rsidRPr="00B8097F" w:rsidRDefault="001E6B3C" w:rsidP="0052206D">
            <w:pPr>
              <w:widowControl w:val="0"/>
              <w:tabs>
                <w:tab w:val="left" w:pos="0"/>
              </w:tabs>
              <w:jc w:val="both"/>
              <w:textAlignment w:val="baseline"/>
            </w:pPr>
            <w:r>
              <w:t xml:space="preserve">2.3.1. </w:t>
            </w:r>
            <w:r w:rsidR="009D28A1" w:rsidRPr="00B8097F">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B8097F" w:rsidRDefault="009D28A1" w:rsidP="0052206D">
            <w:pPr>
              <w:widowControl w:val="0"/>
              <w:tabs>
                <w:tab w:val="left" w:pos="0"/>
              </w:tabs>
              <w:jc w:val="both"/>
              <w:textAlignment w:val="baseline"/>
            </w:pPr>
            <w:r w:rsidRPr="00B8097F">
              <w:t>(далее вместе - субъекты малого и среднего предпринимательства).</w:t>
            </w:r>
          </w:p>
          <w:p w14:paraId="0DFEE21E" w14:textId="3F3B0ECD" w:rsidR="009D28A1" w:rsidRPr="00B8097F" w:rsidRDefault="009D28A1" w:rsidP="0052206D">
            <w:pPr>
              <w:widowControl w:val="0"/>
              <w:tabs>
                <w:tab w:val="left" w:pos="0"/>
              </w:tabs>
              <w:jc w:val="both"/>
              <w:textAlignment w:val="baseline"/>
            </w:pPr>
            <w:r w:rsidRPr="00B8097F">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B8097F" w:rsidDel="0046151E">
              <w:t xml:space="preserve"> </w:t>
            </w:r>
            <w:r w:rsidRPr="00B8097F">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B8097F">
                <w:rPr>
                  <w:rStyle w:val="ab"/>
                </w:rPr>
                <w:t>https://rmsp.nalog.ru/</w:t>
              </w:r>
            </w:hyperlink>
            <w:r w:rsidRPr="00B8097F">
              <w:t>);</w:t>
            </w:r>
          </w:p>
          <w:p w14:paraId="5ACA3832" w14:textId="77777777" w:rsidR="009D28A1" w:rsidRDefault="009D28A1" w:rsidP="00812EDE">
            <w:pPr>
              <w:widowControl w:val="0"/>
              <w:tabs>
                <w:tab w:val="left" w:pos="0"/>
                <w:tab w:val="left" w:pos="1134"/>
              </w:tabs>
              <w:jc w:val="both"/>
              <w:textAlignment w:val="baseline"/>
            </w:pPr>
            <w:r w:rsidRPr="00B8097F">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B8097F">
                <w:rPr>
                  <w:rStyle w:val="ab"/>
                </w:rPr>
                <w:t>https://npd.nalog.ru/check-status/</w:t>
              </w:r>
            </w:hyperlink>
            <w:r w:rsidR="001E6B3C">
              <w:t>);</w:t>
            </w:r>
          </w:p>
          <w:p w14:paraId="370C8599" w14:textId="44ADD562" w:rsidR="001E6B3C" w:rsidRPr="00B8097F" w:rsidRDefault="001E6B3C"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9D28A1" w:rsidRPr="00B8097F" w14:paraId="6D931078" w14:textId="77777777" w:rsidTr="0052206D">
        <w:trPr>
          <w:gridBefore w:val="1"/>
          <w:wBefore w:w="12" w:type="dxa"/>
        </w:trPr>
        <w:tc>
          <w:tcPr>
            <w:tcW w:w="1242" w:type="dxa"/>
            <w:shd w:val="clear" w:color="auto" w:fill="auto"/>
            <w:vAlign w:val="center"/>
          </w:tcPr>
          <w:p w14:paraId="419D73F2" w14:textId="77777777" w:rsidR="009D28A1" w:rsidRPr="00B8097F" w:rsidRDefault="009D28A1" w:rsidP="004531C3">
            <w:pPr>
              <w:widowControl w:val="0"/>
              <w:tabs>
                <w:tab w:val="left" w:pos="1276"/>
                <w:tab w:val="left" w:pos="1560"/>
              </w:tabs>
              <w:jc w:val="center"/>
              <w:rPr>
                <w:b/>
              </w:rPr>
            </w:pPr>
            <w:r w:rsidRPr="00B8097F">
              <w:rPr>
                <w:b/>
              </w:rPr>
              <w:t>3</w:t>
            </w:r>
          </w:p>
        </w:tc>
        <w:tc>
          <w:tcPr>
            <w:tcW w:w="2665" w:type="dxa"/>
            <w:shd w:val="clear" w:color="auto" w:fill="auto"/>
            <w:vAlign w:val="center"/>
          </w:tcPr>
          <w:p w14:paraId="5075E2A8" w14:textId="77777777" w:rsidR="009D28A1" w:rsidRPr="00B8097F" w:rsidRDefault="009D28A1" w:rsidP="00143A05">
            <w:pPr>
              <w:adjustRightInd w:val="0"/>
            </w:pPr>
            <w:r w:rsidRPr="00B8097F">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B8097F" w:rsidRDefault="009D28A1" w:rsidP="00275467">
            <w:pPr>
              <w:widowControl w:val="0"/>
              <w:tabs>
                <w:tab w:val="left" w:pos="0"/>
                <w:tab w:val="left" w:pos="1134"/>
              </w:tabs>
              <w:jc w:val="both"/>
              <w:textAlignment w:val="baseline"/>
            </w:pPr>
            <w:r w:rsidRPr="00B8097F">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Заказчика.</w:t>
            </w:r>
          </w:p>
        </w:tc>
      </w:tr>
      <w:tr w:rsidR="009D28A1" w:rsidRPr="00B8097F" w14:paraId="57CB8B5D" w14:textId="77777777" w:rsidTr="0052206D">
        <w:trPr>
          <w:gridBefore w:val="1"/>
          <w:wBefore w:w="12" w:type="dxa"/>
        </w:trPr>
        <w:tc>
          <w:tcPr>
            <w:tcW w:w="1242" w:type="dxa"/>
            <w:shd w:val="clear" w:color="auto" w:fill="auto"/>
            <w:vAlign w:val="center"/>
          </w:tcPr>
          <w:p w14:paraId="3DEBB5B1" w14:textId="77777777" w:rsidR="009D28A1" w:rsidRPr="00B8097F" w:rsidRDefault="009D28A1" w:rsidP="004531C3">
            <w:pPr>
              <w:widowControl w:val="0"/>
              <w:tabs>
                <w:tab w:val="left" w:pos="1276"/>
                <w:tab w:val="left" w:pos="1560"/>
              </w:tabs>
              <w:jc w:val="center"/>
              <w:rPr>
                <w:b/>
              </w:rPr>
            </w:pPr>
            <w:r w:rsidRPr="00B8097F">
              <w:rPr>
                <w:b/>
              </w:rPr>
              <w:t>4</w:t>
            </w:r>
          </w:p>
        </w:tc>
        <w:tc>
          <w:tcPr>
            <w:tcW w:w="2665" w:type="dxa"/>
            <w:shd w:val="clear" w:color="auto" w:fill="auto"/>
            <w:vAlign w:val="center"/>
          </w:tcPr>
          <w:p w14:paraId="16A628EF" w14:textId="6BECFD22" w:rsidR="009D28A1" w:rsidRPr="00B8097F" w:rsidRDefault="009D28A1" w:rsidP="002845CF">
            <w:pPr>
              <w:adjustRightInd w:val="0"/>
            </w:pPr>
            <w:r w:rsidRPr="00B8097F">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B8097F" w:rsidRDefault="009D28A1" w:rsidP="00040FED">
            <w:pPr>
              <w:pStyle w:val="32"/>
              <w:numPr>
                <w:ilvl w:val="0"/>
                <w:numId w:val="0"/>
              </w:numPr>
            </w:pPr>
            <w:r w:rsidRPr="00B8097F">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B8097F" w:rsidRDefault="009D28A1" w:rsidP="00040FED">
            <w:pPr>
              <w:widowControl w:val="0"/>
              <w:adjustRightInd w:val="0"/>
              <w:jc w:val="both"/>
              <w:textAlignment w:val="baseline"/>
              <w:rPr>
                <w:bCs/>
              </w:rPr>
            </w:pPr>
            <w:r w:rsidRPr="00B8097F">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B8097F">
              <w:rPr>
                <w:bCs/>
              </w:rPr>
              <w:t>.</w:t>
            </w:r>
          </w:p>
          <w:p w14:paraId="3D253769" w14:textId="20BC6637" w:rsidR="009D28A1" w:rsidRPr="00B8097F" w:rsidRDefault="009D28A1" w:rsidP="00040FED">
            <w:pPr>
              <w:pStyle w:val="32"/>
              <w:numPr>
                <w:ilvl w:val="0"/>
                <w:numId w:val="0"/>
              </w:numPr>
            </w:pPr>
            <w:r w:rsidRPr="00B8097F">
              <w:lastRenderedPageBreak/>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9D28A1" w:rsidRPr="00B8097F" w14:paraId="27DD063E" w14:textId="77777777" w:rsidTr="0052206D">
        <w:trPr>
          <w:gridBefore w:val="1"/>
          <w:wBefore w:w="12" w:type="dxa"/>
        </w:trPr>
        <w:tc>
          <w:tcPr>
            <w:tcW w:w="1242" w:type="dxa"/>
            <w:shd w:val="clear" w:color="auto" w:fill="auto"/>
            <w:vAlign w:val="center"/>
          </w:tcPr>
          <w:p w14:paraId="36AE4EEB" w14:textId="77777777" w:rsidR="009D28A1" w:rsidRPr="00B8097F" w:rsidRDefault="009D28A1" w:rsidP="004531C3">
            <w:pPr>
              <w:widowControl w:val="0"/>
              <w:tabs>
                <w:tab w:val="left" w:pos="1276"/>
                <w:tab w:val="left" w:pos="1560"/>
              </w:tabs>
              <w:jc w:val="center"/>
              <w:rPr>
                <w:b/>
              </w:rPr>
            </w:pPr>
            <w:r w:rsidRPr="00B8097F">
              <w:rPr>
                <w:b/>
              </w:rPr>
              <w:lastRenderedPageBreak/>
              <w:t>5</w:t>
            </w:r>
          </w:p>
        </w:tc>
        <w:tc>
          <w:tcPr>
            <w:tcW w:w="2665" w:type="dxa"/>
            <w:shd w:val="clear" w:color="auto" w:fill="auto"/>
            <w:vAlign w:val="center"/>
          </w:tcPr>
          <w:p w14:paraId="581668EF" w14:textId="77777777" w:rsidR="009D28A1" w:rsidRPr="00B8097F" w:rsidRDefault="009D28A1" w:rsidP="00143A05">
            <w:pPr>
              <w:widowControl w:val="0"/>
              <w:tabs>
                <w:tab w:val="left" w:pos="1134"/>
                <w:tab w:val="left" w:pos="1276"/>
                <w:tab w:val="left" w:pos="1560"/>
              </w:tabs>
              <w:rPr>
                <w:b/>
              </w:rPr>
            </w:pPr>
            <w:r w:rsidRPr="00B8097F">
              <w:rPr>
                <w:b/>
              </w:rPr>
              <w:t>Порядок подготовки заявки на участие в запросе котировок в электронной форме</w:t>
            </w:r>
          </w:p>
        </w:tc>
        <w:tc>
          <w:tcPr>
            <w:tcW w:w="6124" w:type="dxa"/>
            <w:shd w:val="clear" w:color="auto" w:fill="auto"/>
          </w:tcPr>
          <w:p w14:paraId="63EE567D" w14:textId="08D36716" w:rsidR="009D28A1" w:rsidRPr="00B8097F" w:rsidRDefault="009D28A1" w:rsidP="00420476">
            <w:pPr>
              <w:numPr>
                <w:ilvl w:val="1"/>
                <w:numId w:val="6"/>
              </w:numPr>
              <w:ind w:left="0" w:firstLine="0"/>
              <w:jc w:val="both"/>
            </w:pPr>
            <w:r w:rsidRPr="00B8097F">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r w:rsidR="00213777">
              <w:t xml:space="preserve">законом </w:t>
            </w:r>
            <w:r w:rsidR="00213777">
              <w:br/>
              <w:t>от 5 апреля 2013 года №</w:t>
            </w:r>
            <w:r w:rsidRPr="00B8097F">
              <w:t xml:space="preserve">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B8097F" w:rsidRDefault="009D28A1" w:rsidP="00420476">
            <w:pPr>
              <w:numPr>
                <w:ilvl w:val="1"/>
                <w:numId w:val="6"/>
              </w:numPr>
              <w:ind w:left="0" w:firstLine="0"/>
              <w:jc w:val="both"/>
            </w:pPr>
            <w:r w:rsidRPr="00B8097F">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B8097F" w:rsidRDefault="009D28A1" w:rsidP="00420476">
            <w:pPr>
              <w:numPr>
                <w:ilvl w:val="1"/>
                <w:numId w:val="6"/>
              </w:numPr>
              <w:ind w:left="0" w:firstLine="0"/>
              <w:jc w:val="both"/>
            </w:pPr>
            <w:r w:rsidRPr="00B8097F">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B8097F" w:rsidRDefault="009D28A1" w:rsidP="00B33CED">
            <w:pPr>
              <w:jc w:val="both"/>
            </w:pPr>
            <w:r w:rsidRPr="00B8097F">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B8097F" w:rsidRDefault="009D28A1" w:rsidP="00515031">
            <w:pPr>
              <w:jc w:val="both"/>
            </w:pPr>
            <w:r w:rsidRPr="00B8097F">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B8097F" w:rsidRDefault="009D28A1" w:rsidP="00420476">
            <w:pPr>
              <w:numPr>
                <w:ilvl w:val="1"/>
                <w:numId w:val="6"/>
              </w:numPr>
              <w:ind w:left="0" w:firstLine="0"/>
              <w:jc w:val="both"/>
            </w:pPr>
            <w:r w:rsidRPr="00B8097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B8097F" w:rsidRDefault="009D28A1" w:rsidP="00420476">
            <w:pPr>
              <w:numPr>
                <w:ilvl w:val="1"/>
                <w:numId w:val="6"/>
              </w:numPr>
              <w:ind w:left="0" w:firstLine="0"/>
              <w:jc w:val="both"/>
            </w:pPr>
            <w:r w:rsidRPr="00B8097F">
              <w:t xml:space="preserve">Участник закупки вправе подать только одну заявку на участие в такой закупке в отношении каждого </w:t>
            </w:r>
            <w:r w:rsidRPr="00B8097F">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B8097F" w:rsidRDefault="009D28A1" w:rsidP="00420476">
            <w:pPr>
              <w:numPr>
                <w:ilvl w:val="1"/>
                <w:numId w:val="6"/>
              </w:numPr>
              <w:ind w:left="0" w:firstLine="0"/>
              <w:jc w:val="both"/>
            </w:pPr>
            <w:r w:rsidRPr="00B8097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B8097F" w:rsidRDefault="009D28A1" w:rsidP="00420476">
            <w:pPr>
              <w:numPr>
                <w:ilvl w:val="1"/>
                <w:numId w:val="6"/>
              </w:numPr>
              <w:ind w:left="0" w:firstLine="0"/>
              <w:jc w:val="both"/>
            </w:pPr>
            <w:r w:rsidRPr="00B8097F">
              <w:t>Текст документа должен быть в качестве, пригодном для чтения.</w:t>
            </w:r>
          </w:p>
          <w:p w14:paraId="527C9D0C" w14:textId="77777777" w:rsidR="009D28A1" w:rsidRPr="00B8097F" w:rsidRDefault="009D28A1" w:rsidP="00420476">
            <w:pPr>
              <w:numPr>
                <w:ilvl w:val="1"/>
                <w:numId w:val="6"/>
              </w:numPr>
              <w:ind w:left="0" w:firstLine="0"/>
              <w:jc w:val="both"/>
            </w:pPr>
            <w:r w:rsidRPr="00B8097F">
              <w:t>Сведения, содержащиеся в документе, не должны допускать двусмысленных и противоречивых толкований.</w:t>
            </w:r>
          </w:p>
          <w:p w14:paraId="36FD20B8" w14:textId="65C42461" w:rsidR="009D28A1" w:rsidRPr="00B8097F" w:rsidRDefault="009D28A1" w:rsidP="00420476">
            <w:pPr>
              <w:numPr>
                <w:ilvl w:val="1"/>
                <w:numId w:val="6"/>
              </w:numPr>
              <w:ind w:left="0" w:firstLine="0"/>
              <w:jc w:val="both"/>
            </w:pPr>
            <w:r w:rsidRPr="00B8097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8097F" w14:paraId="36DBE15D" w14:textId="77777777" w:rsidTr="00BE22E0">
        <w:trPr>
          <w:gridBefore w:val="1"/>
          <w:wBefore w:w="12" w:type="dxa"/>
        </w:trPr>
        <w:tc>
          <w:tcPr>
            <w:tcW w:w="1242" w:type="dxa"/>
            <w:shd w:val="clear" w:color="auto" w:fill="auto"/>
            <w:vAlign w:val="center"/>
          </w:tcPr>
          <w:p w14:paraId="6545325E" w14:textId="77777777" w:rsidR="009D28A1" w:rsidRPr="00B8097F" w:rsidRDefault="009D28A1" w:rsidP="004531C3">
            <w:pPr>
              <w:widowControl w:val="0"/>
              <w:tabs>
                <w:tab w:val="left" w:pos="1276"/>
                <w:tab w:val="left" w:pos="1560"/>
              </w:tabs>
              <w:jc w:val="center"/>
              <w:rPr>
                <w:b/>
              </w:rPr>
            </w:pPr>
            <w:r w:rsidRPr="00B8097F">
              <w:rPr>
                <w:b/>
              </w:rPr>
              <w:lastRenderedPageBreak/>
              <w:t>6</w:t>
            </w:r>
          </w:p>
        </w:tc>
        <w:tc>
          <w:tcPr>
            <w:tcW w:w="2665" w:type="dxa"/>
            <w:shd w:val="clear" w:color="auto" w:fill="auto"/>
            <w:vAlign w:val="center"/>
          </w:tcPr>
          <w:p w14:paraId="2AAA22AE" w14:textId="456323EF" w:rsidR="009D28A1" w:rsidRPr="00B8097F" w:rsidRDefault="009D28A1" w:rsidP="00143A05">
            <w:pPr>
              <w:widowControl w:val="0"/>
              <w:tabs>
                <w:tab w:val="left" w:pos="1134"/>
                <w:tab w:val="left" w:pos="1276"/>
                <w:tab w:val="left" w:pos="1560"/>
              </w:tabs>
              <w:rPr>
                <w:b/>
              </w:rPr>
            </w:pPr>
            <w:r w:rsidRPr="00B8097F">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3221F98E" w:rsidR="009D28A1" w:rsidRPr="00B8097F" w:rsidRDefault="009D28A1" w:rsidP="00040FED">
            <w:pPr>
              <w:pStyle w:val="a4"/>
              <w:ind w:left="62"/>
              <w:jc w:val="both"/>
              <w:rPr>
                <w:lang w:val="ru-RU"/>
              </w:rPr>
            </w:pPr>
            <w:r w:rsidRPr="00B8097F">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1E6B3C">
              <w:rPr>
                <w:lang w:val="ru-RU"/>
              </w:rPr>
              <w:t>1</w:t>
            </w:r>
            <w:r w:rsidRPr="00B8097F">
              <w:rPr>
                <w:lang w:val="ru-RU"/>
              </w:rPr>
              <w:t xml:space="preserve"> пункта 6 извещения.</w:t>
            </w:r>
          </w:p>
          <w:p w14:paraId="2D34A0E8" w14:textId="670CCDFE" w:rsidR="009D28A1" w:rsidRPr="00B8097F" w:rsidRDefault="009D28A1" w:rsidP="00420476">
            <w:pPr>
              <w:pStyle w:val="a4"/>
              <w:numPr>
                <w:ilvl w:val="1"/>
                <w:numId w:val="41"/>
              </w:numPr>
              <w:ind w:left="62" w:firstLine="0"/>
              <w:jc w:val="both"/>
              <w:rPr>
                <w:lang w:val="ru-RU"/>
              </w:rPr>
            </w:pPr>
            <w:r w:rsidRPr="00B8097F">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B8097F">
              <w:rPr>
                <w:i/>
                <w:lang w:val="ru-RU"/>
              </w:rPr>
              <w:t>(согласно пункту 1 части 19.1 статьи 3.4. Закона № 223-ФЗ)</w:t>
            </w:r>
            <w:r w:rsidRPr="00B8097F">
              <w:rPr>
                <w:lang w:val="ru-RU"/>
              </w:rPr>
              <w:t>;</w:t>
            </w:r>
          </w:p>
          <w:p w14:paraId="42C5FC10" w14:textId="3804B551" w:rsidR="009D28A1" w:rsidRPr="00B8097F" w:rsidRDefault="009D28A1" w:rsidP="00420476">
            <w:pPr>
              <w:pStyle w:val="a4"/>
              <w:numPr>
                <w:ilvl w:val="1"/>
                <w:numId w:val="41"/>
              </w:numPr>
              <w:ind w:left="62" w:firstLine="0"/>
              <w:jc w:val="both"/>
              <w:rPr>
                <w:lang w:val="ru-RU"/>
              </w:rPr>
            </w:pPr>
            <w:r w:rsidRPr="00B8097F">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B8097F">
              <w:rPr>
                <w:i/>
                <w:lang w:val="ru-RU"/>
              </w:rPr>
              <w:t>(согласно пункту 2 части 19.1 статьи 3.4. Закона № 223-ФЗ)</w:t>
            </w:r>
            <w:r w:rsidRPr="00B8097F">
              <w:rPr>
                <w:lang w:val="ru-RU"/>
              </w:rPr>
              <w:t>;</w:t>
            </w:r>
          </w:p>
          <w:p w14:paraId="4063DC83" w14:textId="252F34DD" w:rsidR="009D28A1" w:rsidRPr="00B8097F" w:rsidRDefault="009D28A1" w:rsidP="00420476">
            <w:pPr>
              <w:pStyle w:val="a4"/>
              <w:widowControl w:val="0"/>
              <w:numPr>
                <w:ilvl w:val="1"/>
                <w:numId w:val="41"/>
              </w:numPr>
              <w:tabs>
                <w:tab w:val="left" w:pos="516"/>
                <w:tab w:val="left" w:pos="851"/>
                <w:tab w:val="left" w:pos="993"/>
              </w:tabs>
              <w:ind w:left="62" w:firstLine="0"/>
              <w:jc w:val="both"/>
              <w:rPr>
                <w:lang w:val="ru-RU"/>
              </w:rPr>
            </w:pPr>
            <w:r w:rsidRPr="00B8097F">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8097F">
              <w:rPr>
                <w:i/>
                <w:lang w:val="ru-RU"/>
              </w:rPr>
              <w:t xml:space="preserve"> (согласно пункту 3 части 19.1 статьи 3.4. Закона № 223-ФЗ)</w:t>
            </w:r>
            <w:r w:rsidRPr="00B8097F">
              <w:rPr>
                <w:lang w:val="ru-RU"/>
              </w:rPr>
              <w:t>;</w:t>
            </w:r>
          </w:p>
          <w:p w14:paraId="520F5A3E" w14:textId="24B24D2E"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B8097F">
              <w:rPr>
                <w:i/>
              </w:rPr>
              <w:t xml:space="preserve">(согласно пункту 4 части 19.1 статьи 3.4 Закона № </w:t>
            </w:r>
            <w:r w:rsidRPr="00B8097F">
              <w:rPr>
                <w:i/>
              </w:rPr>
              <w:lastRenderedPageBreak/>
              <w:t>223-ФЗ)</w:t>
            </w:r>
            <w:r w:rsidRPr="00B8097F">
              <w:t>;</w:t>
            </w:r>
          </w:p>
          <w:p w14:paraId="3205CF65" w14:textId="51C60A5B" w:rsidR="009D28A1" w:rsidRPr="00B8097F" w:rsidRDefault="009D28A1" w:rsidP="00420476">
            <w:pPr>
              <w:widowControl w:val="0"/>
              <w:numPr>
                <w:ilvl w:val="1"/>
                <w:numId w:val="41"/>
              </w:numPr>
              <w:tabs>
                <w:tab w:val="left" w:pos="516"/>
                <w:tab w:val="left" w:pos="851"/>
                <w:tab w:val="left" w:pos="993"/>
              </w:tabs>
              <w:ind w:left="62" w:firstLine="0"/>
              <w:jc w:val="both"/>
            </w:pPr>
            <w:r w:rsidRPr="00B8097F">
              <w:t>копия документа, подтверждающего полномочия лица действовать от имени участника закупки, за исключением случаев подписания заявки</w:t>
            </w:r>
            <w:r w:rsidR="00FD47B9" w:rsidRPr="00B8097F">
              <w:t xml:space="preserve"> на участие в закупке</w:t>
            </w:r>
            <w:r w:rsidRPr="00B8097F">
              <w:t xml:space="preserve">: </w:t>
            </w:r>
            <w:r w:rsidRPr="00B8097F">
              <w:rPr>
                <w:i/>
              </w:rPr>
              <w:t>(согласно пункту 5 части 19.1 статьи 3.4. Закона № 223-ФЗ)</w:t>
            </w:r>
          </w:p>
          <w:p w14:paraId="23F22B7D" w14:textId="77777777" w:rsidR="009D28A1" w:rsidRPr="00B8097F" w:rsidRDefault="009D28A1" w:rsidP="00C153B3">
            <w:pPr>
              <w:widowControl w:val="0"/>
              <w:tabs>
                <w:tab w:val="left" w:pos="516"/>
                <w:tab w:val="left" w:pos="851"/>
                <w:tab w:val="left" w:pos="993"/>
              </w:tabs>
              <w:ind w:left="62"/>
              <w:jc w:val="both"/>
            </w:pPr>
            <w:r w:rsidRPr="00B8097F">
              <w:t>а) индивидуальным предпринимателем, если участником такой закупки является индивидуальный предприниматель;</w:t>
            </w:r>
          </w:p>
          <w:p w14:paraId="1C7B0D10" w14:textId="751C3536" w:rsidR="009D28A1" w:rsidRPr="00B8097F" w:rsidRDefault="009D28A1" w:rsidP="00C153B3">
            <w:pPr>
              <w:widowControl w:val="0"/>
              <w:tabs>
                <w:tab w:val="left" w:pos="516"/>
                <w:tab w:val="left" w:pos="851"/>
                <w:tab w:val="left" w:pos="993"/>
              </w:tabs>
              <w:ind w:left="62"/>
              <w:jc w:val="both"/>
            </w:pPr>
            <w:r w:rsidRPr="00B8097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B8097F">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B8097F">
              <w:t>.</w:t>
            </w:r>
          </w:p>
          <w:p w14:paraId="1A097E4F" w14:textId="7300D856" w:rsidR="009D28A1" w:rsidRPr="00B8097F" w:rsidRDefault="009D28A1" w:rsidP="00420476">
            <w:pPr>
              <w:widowControl w:val="0"/>
              <w:numPr>
                <w:ilvl w:val="1"/>
                <w:numId w:val="41"/>
              </w:numPr>
              <w:tabs>
                <w:tab w:val="left" w:pos="516"/>
                <w:tab w:val="left" w:pos="851"/>
                <w:tab w:val="left" w:pos="993"/>
              </w:tabs>
              <w:ind w:left="62" w:firstLine="0"/>
              <w:jc w:val="both"/>
            </w:pPr>
            <w:r w:rsidRPr="00B8097F">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B8097F">
              <w:rPr>
                <w:i/>
              </w:rPr>
              <w:t>(согласно пункту 7 части 19.1 статьи 3.4. Закона № 223-ФЗ)</w:t>
            </w:r>
            <w:r w:rsidRPr="00B8097F">
              <w:t>;</w:t>
            </w:r>
          </w:p>
          <w:p w14:paraId="3AB122DB" w14:textId="0278469E"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B8097F">
              <w:rPr>
                <w:i/>
              </w:rPr>
              <w:t>(согласно пункту 8 части 19.1 статьи 3.4. Закона № 223-ФЗ)</w:t>
            </w:r>
          </w:p>
          <w:p w14:paraId="38930805" w14:textId="5BE2606A" w:rsidR="009D28A1" w:rsidRPr="00B8097F" w:rsidRDefault="009D28A1" w:rsidP="00C153B3">
            <w:pPr>
              <w:widowControl w:val="0"/>
              <w:tabs>
                <w:tab w:val="left" w:pos="516"/>
                <w:tab w:val="left" w:pos="851"/>
                <w:tab w:val="left" w:pos="993"/>
              </w:tabs>
              <w:ind w:left="62"/>
              <w:jc w:val="both"/>
            </w:pPr>
            <w:r w:rsidRPr="00B8097F">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B8097F" w:rsidRDefault="009D28A1" w:rsidP="00C153B3">
            <w:pPr>
              <w:widowControl w:val="0"/>
              <w:tabs>
                <w:tab w:val="left" w:pos="516"/>
                <w:tab w:val="left" w:pos="851"/>
                <w:tab w:val="left" w:pos="993"/>
              </w:tabs>
              <w:ind w:left="62"/>
              <w:jc w:val="both"/>
            </w:pPr>
            <w:r w:rsidRPr="00B8097F">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B8097F" w:rsidRDefault="009D28A1" w:rsidP="00C153B3">
            <w:pPr>
              <w:widowControl w:val="0"/>
              <w:tabs>
                <w:tab w:val="left" w:pos="516"/>
                <w:tab w:val="left" w:pos="851"/>
                <w:tab w:val="left" w:pos="993"/>
              </w:tabs>
              <w:ind w:left="62"/>
              <w:jc w:val="both"/>
            </w:pPr>
            <w:r w:rsidRPr="00B8097F">
              <w:rPr>
                <w:i/>
              </w:rPr>
              <w:t>(в настоящем извещении требование о предоставлении обеспечения заявки на участие в закупке не установлено)</w:t>
            </w:r>
            <w:r w:rsidRPr="00B8097F">
              <w:t>;</w:t>
            </w:r>
          </w:p>
          <w:p w14:paraId="402A91B7" w14:textId="032E58A2" w:rsidR="009D28A1" w:rsidRPr="00B8097F" w:rsidRDefault="009D28A1" w:rsidP="00420476">
            <w:pPr>
              <w:widowControl w:val="0"/>
              <w:numPr>
                <w:ilvl w:val="1"/>
                <w:numId w:val="41"/>
              </w:numPr>
              <w:tabs>
                <w:tab w:val="left" w:pos="629"/>
                <w:tab w:val="left" w:pos="851"/>
                <w:tab w:val="left" w:pos="993"/>
              </w:tabs>
              <w:ind w:left="62" w:firstLine="0"/>
              <w:jc w:val="both"/>
            </w:pPr>
            <w:bookmarkStart w:id="2" w:name="P489"/>
            <w:bookmarkEnd w:id="2"/>
            <w:r w:rsidRPr="00B8097F">
              <w:lastRenderedPageBreak/>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B8097F">
              <w:rPr>
                <w:i/>
              </w:rPr>
              <w:t>(согласно пункту 9 части 19.1 статьи 3.4. Закона № 223-ФЗ)</w:t>
            </w:r>
          </w:p>
          <w:p w14:paraId="3C24EFE0" w14:textId="62D7156F" w:rsidR="009D28A1" w:rsidRPr="00B8097F" w:rsidRDefault="009D28A1" w:rsidP="00C153B3">
            <w:pPr>
              <w:widowControl w:val="0"/>
              <w:tabs>
                <w:tab w:val="left" w:pos="516"/>
                <w:tab w:val="left" w:pos="851"/>
                <w:tab w:val="left" w:pos="993"/>
              </w:tabs>
              <w:ind w:left="62"/>
              <w:jc w:val="both"/>
            </w:pPr>
            <w:r w:rsidRPr="00B8097F">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B8097F" w:rsidRDefault="009D28A1" w:rsidP="00C153B3">
            <w:pPr>
              <w:widowControl w:val="0"/>
              <w:tabs>
                <w:tab w:val="left" w:pos="516"/>
                <w:tab w:val="left" w:pos="851"/>
                <w:tab w:val="left" w:pos="993"/>
              </w:tabs>
              <w:ind w:left="62"/>
              <w:jc w:val="both"/>
            </w:pPr>
            <w:r w:rsidRPr="00B8097F">
              <w:t xml:space="preserve">б) неприостановление деятельности участника закупки в порядке, установленном </w:t>
            </w:r>
            <w:hyperlink r:id="rId22" w:history="1">
              <w:r w:rsidRPr="00B8097F">
                <w:t>Кодексом</w:t>
              </w:r>
            </w:hyperlink>
            <w:r w:rsidRPr="00B8097F">
              <w:t xml:space="preserve"> Российской Федерации об административных правонарушениях;</w:t>
            </w:r>
          </w:p>
          <w:p w14:paraId="2A021B4A" w14:textId="5B01500D" w:rsidR="009D28A1" w:rsidRPr="00B8097F" w:rsidRDefault="009D28A1" w:rsidP="00C153B3">
            <w:pPr>
              <w:widowControl w:val="0"/>
              <w:tabs>
                <w:tab w:val="left" w:pos="516"/>
                <w:tab w:val="left" w:pos="851"/>
                <w:tab w:val="left" w:pos="993"/>
              </w:tabs>
              <w:ind w:left="62"/>
              <w:jc w:val="both"/>
            </w:pPr>
            <w:r w:rsidRPr="00B8097F">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8097F">
                <w:t>законодательством</w:t>
              </w:r>
            </w:hyperlink>
            <w:r w:rsidRPr="00B8097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B8097F">
                <w:t>законодательством</w:t>
              </w:r>
            </w:hyperlink>
            <w:r w:rsidRPr="00B8097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B8097F" w:rsidRDefault="009D28A1" w:rsidP="00C153B3">
            <w:pPr>
              <w:widowControl w:val="0"/>
              <w:tabs>
                <w:tab w:val="left" w:pos="516"/>
                <w:tab w:val="left" w:pos="851"/>
                <w:tab w:val="left" w:pos="993"/>
              </w:tabs>
              <w:ind w:left="62"/>
              <w:jc w:val="both"/>
            </w:pPr>
            <w:r w:rsidRPr="00B8097F">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B8097F">
                <w:t>статьями 289</w:t>
              </w:r>
            </w:hyperlink>
            <w:r w:rsidRPr="00B8097F">
              <w:t xml:space="preserve">, </w:t>
            </w:r>
            <w:hyperlink r:id="rId26" w:history="1">
              <w:r w:rsidRPr="00B8097F">
                <w:t>290</w:t>
              </w:r>
            </w:hyperlink>
            <w:r w:rsidRPr="00B8097F">
              <w:t xml:space="preserve">, </w:t>
            </w:r>
            <w:hyperlink r:id="rId27" w:history="1">
              <w:r w:rsidRPr="00B8097F">
                <w:t>291</w:t>
              </w:r>
            </w:hyperlink>
            <w:r w:rsidRPr="00B8097F">
              <w:t xml:space="preserve">, </w:t>
            </w:r>
            <w:hyperlink r:id="rId28" w:history="1">
              <w:r w:rsidRPr="00B8097F">
                <w:t>291.1</w:t>
              </w:r>
            </w:hyperlink>
            <w:r w:rsidRPr="00B8097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B8097F">
              <w:lastRenderedPageBreak/>
              <w:t>закупки, и административного наказания в виде дисквалификации;</w:t>
            </w:r>
          </w:p>
          <w:p w14:paraId="2AC11F8B" w14:textId="743D401F" w:rsidR="009D28A1" w:rsidRPr="00B8097F" w:rsidRDefault="009D28A1" w:rsidP="00C153B3">
            <w:pPr>
              <w:widowControl w:val="0"/>
              <w:tabs>
                <w:tab w:val="left" w:pos="516"/>
                <w:tab w:val="left" w:pos="851"/>
                <w:tab w:val="left" w:pos="993"/>
              </w:tabs>
              <w:ind w:left="62"/>
              <w:jc w:val="both"/>
            </w:pPr>
            <w:r w:rsidRPr="00B8097F">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B8097F">
                <w:t>статьей 19.28</w:t>
              </w:r>
            </w:hyperlink>
            <w:r w:rsidRPr="00B8097F">
              <w:t xml:space="preserve"> Кодекса Российской Федерации об административных правонарушениях;</w:t>
            </w:r>
          </w:p>
          <w:p w14:paraId="6CD1E383" w14:textId="1541A6C8" w:rsidR="009D28A1" w:rsidRPr="00B8097F" w:rsidRDefault="009D28A1" w:rsidP="00C153B3">
            <w:pPr>
              <w:widowControl w:val="0"/>
              <w:tabs>
                <w:tab w:val="left" w:pos="516"/>
                <w:tab w:val="left" w:pos="851"/>
                <w:tab w:val="left" w:pos="993"/>
              </w:tabs>
              <w:ind w:left="62"/>
              <w:jc w:val="both"/>
            </w:pPr>
            <w:r w:rsidRPr="00B8097F">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8097F">
              <w:rPr>
                <w:i/>
              </w:rPr>
              <w:t>в настоящем извещении требования не установлены</w:t>
            </w:r>
            <w:r w:rsidRPr="00B8097F">
              <w:t>);</w:t>
            </w:r>
          </w:p>
          <w:p w14:paraId="384D345A" w14:textId="4F4103AC" w:rsidR="009D28A1" w:rsidRPr="00B8097F" w:rsidRDefault="009D28A1" w:rsidP="00C153B3">
            <w:pPr>
              <w:widowControl w:val="0"/>
              <w:tabs>
                <w:tab w:val="left" w:pos="516"/>
                <w:tab w:val="left" w:pos="851"/>
                <w:tab w:val="left" w:pos="993"/>
              </w:tabs>
              <w:ind w:left="62"/>
              <w:jc w:val="both"/>
            </w:pPr>
            <w:bookmarkStart w:id="3" w:name="P495"/>
            <w:bookmarkEnd w:id="3"/>
            <w:r w:rsidRPr="00B8097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B8097F">
              <w:rPr>
                <w:i/>
              </w:rPr>
              <w:t>в случае необходимости подтверждения обладания исключительными правами согласно предмету закупки</w:t>
            </w:r>
            <w:r w:rsidRPr="00B8097F">
              <w:t>);</w:t>
            </w:r>
          </w:p>
          <w:p w14:paraId="04DE360B" w14:textId="28A7FA31" w:rsidR="009D28A1" w:rsidRPr="00B8097F" w:rsidRDefault="009D28A1" w:rsidP="00C153B3">
            <w:pPr>
              <w:widowControl w:val="0"/>
              <w:tabs>
                <w:tab w:val="left" w:pos="516"/>
                <w:tab w:val="left" w:pos="851"/>
                <w:tab w:val="left" w:pos="993"/>
              </w:tabs>
              <w:ind w:left="62"/>
              <w:jc w:val="both"/>
            </w:pPr>
            <w:r w:rsidRPr="00B8097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B8097F">
              <w:rPr>
                <w:i/>
              </w:rPr>
              <w:t>в случае необходимости подтверждения обладания правами использования результата интеллектуальной деятельности</w:t>
            </w:r>
            <w:r w:rsidRPr="00B8097F">
              <w:t>).</w:t>
            </w:r>
          </w:p>
          <w:p w14:paraId="556112C2" w14:textId="10D44A97" w:rsidR="009D28A1" w:rsidRPr="00B8097F" w:rsidRDefault="009D28A1" w:rsidP="00C153B3">
            <w:pPr>
              <w:widowControl w:val="0"/>
              <w:tabs>
                <w:tab w:val="left" w:pos="516"/>
                <w:tab w:val="left" w:pos="851"/>
                <w:tab w:val="left" w:pos="993"/>
              </w:tabs>
              <w:ind w:left="62"/>
              <w:jc w:val="both"/>
            </w:pPr>
            <w:r w:rsidRPr="00B8097F">
              <w:rPr>
                <w:b/>
              </w:rPr>
              <w:t xml:space="preserve">Декларация предоставляется участником закупки посредством программно-аппаратных средств электронной площадки </w:t>
            </w:r>
            <w:r w:rsidRPr="00B8097F">
              <w:rPr>
                <w:b/>
                <w:i/>
              </w:rPr>
              <w:t>(в соответствии с частью 19.8 статьи 3.4. Закона № 223-ФЗ)</w:t>
            </w:r>
            <w:r w:rsidRPr="00B8097F">
              <w:rPr>
                <w:b/>
              </w:rPr>
              <w:t>.</w:t>
            </w:r>
          </w:p>
          <w:p w14:paraId="24FD0E8C" w14:textId="76B2FBEC" w:rsidR="009D28A1" w:rsidRPr="00B8097F" w:rsidRDefault="001E6B3C"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 3.4. Закона № 223-ФЗ)</w:t>
            </w:r>
            <w:r w:rsidRPr="00371EAA">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371EAA">
              <w:lastRenderedPageBreak/>
              <w:t xml:space="preserve">(спецификация или иной документ по форме, определенной приложением к извещению) </w:t>
            </w:r>
            <w:r w:rsidRPr="00371EAA">
              <w:rPr>
                <w:i/>
              </w:rPr>
              <w:t>(согласно пункту 12 части 19.1 статьи 3.4. Закона №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009D28A1" w:rsidRPr="00B8097F">
              <w:t>;</w:t>
            </w:r>
          </w:p>
          <w:p w14:paraId="47551BB9" w14:textId="227F3C78" w:rsidR="009D28A1" w:rsidRPr="00B8097F" w:rsidRDefault="009D28A1" w:rsidP="00420476">
            <w:pPr>
              <w:widowControl w:val="0"/>
              <w:numPr>
                <w:ilvl w:val="1"/>
                <w:numId w:val="41"/>
              </w:numPr>
              <w:tabs>
                <w:tab w:val="left" w:pos="629"/>
                <w:tab w:val="left" w:pos="851"/>
                <w:tab w:val="left" w:pos="993"/>
              </w:tabs>
              <w:ind w:left="62" w:firstLine="0"/>
              <w:jc w:val="both"/>
            </w:pPr>
            <w:r w:rsidRPr="00B8097F">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8097F">
              <w:rPr>
                <w:i/>
              </w:rPr>
              <w:t>(согласно пункту 11 части 19.1 статьи 3.4. Закона № 223-ФЗ (в настоящем извещении требование не установлено)</w:t>
            </w:r>
            <w:r w:rsidRPr="00B8097F">
              <w:t>;</w:t>
            </w:r>
          </w:p>
          <w:p w14:paraId="1F41B57B" w14:textId="770309C6" w:rsidR="009D28A1" w:rsidRPr="00B8097F" w:rsidRDefault="009D28A1" w:rsidP="001E6B3C">
            <w:pPr>
              <w:pStyle w:val="a4"/>
              <w:widowControl w:val="0"/>
              <w:tabs>
                <w:tab w:val="left" w:pos="284"/>
                <w:tab w:val="left" w:pos="487"/>
                <w:tab w:val="left" w:pos="993"/>
              </w:tabs>
              <w:ind w:left="62"/>
              <w:jc w:val="both"/>
              <w:rPr>
                <w:lang w:val="ru-RU"/>
              </w:rPr>
            </w:pPr>
            <w:r w:rsidRPr="00B8097F">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1E6B3C">
              <w:rPr>
                <w:b/>
                <w:lang w:val="ru-RU"/>
              </w:rPr>
              <w:t>1</w:t>
            </w:r>
            <w:r w:rsidRPr="00B8097F">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B8097F">
              <w:rPr>
                <w:b/>
                <w:i/>
                <w:lang w:val="ru-RU"/>
              </w:rPr>
              <w:t>(в соответствии с частью 19.8 статьи 3.4 Закона № 223-ФЗ).</w:t>
            </w:r>
          </w:p>
        </w:tc>
      </w:tr>
      <w:tr w:rsidR="009D28A1" w:rsidRPr="00B8097F" w14:paraId="45800E24" w14:textId="77777777" w:rsidTr="0052206D">
        <w:trPr>
          <w:gridBefore w:val="1"/>
          <w:wBefore w:w="12" w:type="dxa"/>
        </w:trPr>
        <w:tc>
          <w:tcPr>
            <w:tcW w:w="1242" w:type="dxa"/>
            <w:shd w:val="clear" w:color="auto" w:fill="auto"/>
            <w:vAlign w:val="center"/>
          </w:tcPr>
          <w:p w14:paraId="2C6170AC" w14:textId="2BA3373D" w:rsidR="009D28A1" w:rsidRPr="00B8097F" w:rsidRDefault="009D28A1" w:rsidP="004531C3">
            <w:pPr>
              <w:widowControl w:val="0"/>
              <w:tabs>
                <w:tab w:val="left" w:pos="1276"/>
                <w:tab w:val="left" w:pos="1560"/>
              </w:tabs>
              <w:jc w:val="center"/>
              <w:rPr>
                <w:b/>
              </w:rPr>
            </w:pPr>
            <w:r w:rsidRPr="00B8097F">
              <w:rPr>
                <w:b/>
              </w:rPr>
              <w:lastRenderedPageBreak/>
              <w:t>7</w:t>
            </w:r>
          </w:p>
        </w:tc>
        <w:tc>
          <w:tcPr>
            <w:tcW w:w="2665" w:type="dxa"/>
            <w:shd w:val="clear" w:color="auto" w:fill="auto"/>
            <w:vAlign w:val="center"/>
          </w:tcPr>
          <w:p w14:paraId="312C3FB1" w14:textId="385F2BA0" w:rsidR="009D28A1" w:rsidRPr="00B8097F" w:rsidRDefault="009D28A1" w:rsidP="00804C62">
            <w:pPr>
              <w:widowControl w:val="0"/>
              <w:tabs>
                <w:tab w:val="left" w:pos="1134"/>
                <w:tab w:val="left" w:pos="1276"/>
                <w:tab w:val="left" w:pos="1560"/>
              </w:tabs>
              <w:rPr>
                <w:b/>
              </w:rPr>
            </w:pPr>
            <w:r w:rsidRPr="00B8097F">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B8097F" w:rsidRDefault="009D28A1" w:rsidP="00420476">
            <w:pPr>
              <w:widowControl w:val="0"/>
              <w:numPr>
                <w:ilvl w:val="1"/>
                <w:numId w:val="7"/>
              </w:numPr>
              <w:tabs>
                <w:tab w:val="left" w:pos="629"/>
              </w:tabs>
              <w:ind w:left="0" w:firstLine="0"/>
              <w:jc w:val="both"/>
            </w:pPr>
            <w:r w:rsidRPr="00B8097F">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B8097F" w:rsidRDefault="009D28A1" w:rsidP="00420476">
            <w:pPr>
              <w:widowControl w:val="0"/>
              <w:numPr>
                <w:ilvl w:val="1"/>
                <w:numId w:val="7"/>
              </w:numPr>
              <w:tabs>
                <w:tab w:val="left" w:pos="629"/>
              </w:tabs>
              <w:ind w:left="0" w:firstLine="0"/>
              <w:jc w:val="both"/>
            </w:pPr>
            <w:r w:rsidRPr="00B8097F">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B8097F" w:rsidRDefault="009D28A1" w:rsidP="00420476">
            <w:pPr>
              <w:widowControl w:val="0"/>
              <w:numPr>
                <w:ilvl w:val="1"/>
                <w:numId w:val="7"/>
              </w:numPr>
              <w:tabs>
                <w:tab w:val="left" w:pos="629"/>
              </w:tabs>
              <w:ind w:left="0" w:firstLine="0"/>
              <w:jc w:val="both"/>
            </w:pPr>
            <w:r w:rsidRPr="00B8097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B8097F" w:rsidRDefault="009D28A1" w:rsidP="00420476">
            <w:pPr>
              <w:widowControl w:val="0"/>
              <w:numPr>
                <w:ilvl w:val="1"/>
                <w:numId w:val="8"/>
              </w:numPr>
              <w:tabs>
                <w:tab w:val="left" w:pos="629"/>
              </w:tabs>
              <w:ind w:left="0" w:firstLine="0"/>
              <w:jc w:val="both"/>
            </w:pPr>
            <w:r w:rsidRPr="00B8097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B8097F" w:rsidRDefault="009D28A1" w:rsidP="00420476">
            <w:pPr>
              <w:widowControl w:val="0"/>
              <w:numPr>
                <w:ilvl w:val="1"/>
                <w:numId w:val="8"/>
              </w:numPr>
              <w:tabs>
                <w:tab w:val="left" w:pos="629"/>
              </w:tabs>
              <w:ind w:left="0" w:firstLine="0"/>
              <w:jc w:val="both"/>
            </w:pPr>
            <w:r w:rsidRPr="00B8097F">
              <w:lastRenderedPageBreak/>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9D28A1" w:rsidRPr="00B8097F" w:rsidRDefault="009D28A1" w:rsidP="00420476">
            <w:pPr>
              <w:widowControl w:val="0"/>
              <w:numPr>
                <w:ilvl w:val="1"/>
                <w:numId w:val="8"/>
              </w:numPr>
              <w:tabs>
                <w:tab w:val="left" w:pos="464"/>
              </w:tabs>
              <w:ind w:left="0" w:firstLine="0"/>
              <w:jc w:val="both"/>
            </w:pPr>
            <w:r w:rsidRPr="00B8097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B8097F" w:rsidRDefault="009D28A1" w:rsidP="00420476">
            <w:pPr>
              <w:widowControl w:val="0"/>
              <w:numPr>
                <w:ilvl w:val="1"/>
                <w:numId w:val="8"/>
              </w:numPr>
              <w:tabs>
                <w:tab w:val="left" w:pos="464"/>
              </w:tabs>
              <w:ind w:left="0" w:firstLine="0"/>
              <w:jc w:val="both"/>
              <w:rPr>
                <w:bCs/>
              </w:rPr>
            </w:pPr>
            <w:r w:rsidRPr="00B8097F">
              <w:t xml:space="preserve">превышение начальной (максимальной) </w:t>
            </w:r>
            <w:r w:rsidRPr="00B8097F">
              <w:rPr>
                <w:bCs/>
              </w:rPr>
              <w:t xml:space="preserve">цены договора </w:t>
            </w:r>
            <w:r w:rsidRPr="00B8097F">
              <w:rPr>
                <w:bCs/>
                <w:i/>
              </w:rPr>
              <w:t>(в случае, если цена договора определяется по итогам закупки)</w:t>
            </w:r>
            <w:r w:rsidRPr="00B8097F">
              <w:rPr>
                <w:bCs/>
              </w:rPr>
              <w:t xml:space="preserve"> </w:t>
            </w:r>
            <w:r w:rsidRPr="00B8097F">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B8097F">
              <w:rPr>
                <w:bCs/>
              </w:rPr>
              <w:t>;</w:t>
            </w:r>
          </w:p>
          <w:p w14:paraId="1FD2B664" w14:textId="14C32427" w:rsidR="009D28A1" w:rsidRPr="00B8097F" w:rsidRDefault="009D28A1" w:rsidP="00420476">
            <w:pPr>
              <w:widowControl w:val="0"/>
              <w:numPr>
                <w:ilvl w:val="1"/>
                <w:numId w:val="8"/>
              </w:numPr>
              <w:tabs>
                <w:tab w:val="left" w:pos="464"/>
              </w:tabs>
              <w:ind w:left="0" w:firstLine="0"/>
              <w:jc w:val="both"/>
            </w:pPr>
            <w:r w:rsidRPr="00B8097F">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B8097F">
              <w:rPr>
                <w:i/>
              </w:rPr>
              <w:t>(в случае если извещением установлены соответствующие требования)</w:t>
            </w:r>
            <w:r w:rsidRPr="00B8097F">
              <w:t>;</w:t>
            </w:r>
          </w:p>
          <w:p w14:paraId="1843D25F" w14:textId="61C79458" w:rsidR="009D28A1" w:rsidRPr="00B8097F" w:rsidRDefault="009D28A1" w:rsidP="00420476">
            <w:pPr>
              <w:widowControl w:val="0"/>
              <w:numPr>
                <w:ilvl w:val="1"/>
                <w:numId w:val="8"/>
              </w:numPr>
              <w:tabs>
                <w:tab w:val="left" w:pos="464"/>
              </w:tabs>
              <w:ind w:left="0" w:firstLine="0"/>
              <w:jc w:val="both"/>
            </w:pPr>
            <w:r w:rsidRPr="00B8097F">
              <w:t>несоответствие участника закупки требованиям к участникам закупки, определенным пунктами 2.1 и 2.2 извещения;</w:t>
            </w:r>
          </w:p>
          <w:p w14:paraId="1E03F757" w14:textId="75AFBC93" w:rsidR="009D28A1" w:rsidRDefault="009D28A1" w:rsidP="00420476">
            <w:pPr>
              <w:widowControl w:val="0"/>
              <w:numPr>
                <w:ilvl w:val="1"/>
                <w:numId w:val="8"/>
              </w:numPr>
              <w:tabs>
                <w:tab w:val="left" w:pos="464"/>
              </w:tabs>
              <w:ind w:left="0" w:firstLine="0"/>
              <w:jc w:val="both"/>
            </w:pPr>
            <w:r w:rsidRPr="00B8097F">
              <w:t xml:space="preserve">неподтверждение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B8097F">
              <w:rPr>
                <w:i/>
              </w:rPr>
              <w:t>(согласно пункту 2.3 извещения)</w:t>
            </w:r>
            <w:r w:rsidR="001E6B3C">
              <w:t>;</w:t>
            </w:r>
          </w:p>
          <w:p w14:paraId="54D409BF" w14:textId="4510A00C" w:rsidR="009D28A1" w:rsidRDefault="009D28A1" w:rsidP="004738B2">
            <w:pPr>
              <w:widowControl w:val="0"/>
              <w:numPr>
                <w:ilvl w:val="1"/>
                <w:numId w:val="8"/>
              </w:numPr>
              <w:tabs>
                <w:tab w:val="left" w:pos="464"/>
              </w:tabs>
              <w:ind w:left="0" w:firstLine="0"/>
              <w:jc w:val="both"/>
            </w:pPr>
            <w:r w:rsidRPr="00B8097F">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w:t>
            </w:r>
            <w:r w:rsidR="001E6B3C">
              <w:t>зору в области налогов и сборов;</w:t>
            </w:r>
          </w:p>
          <w:p w14:paraId="3D947FE1" w14:textId="1B0BBC03" w:rsidR="001E6B3C" w:rsidRPr="00B8097F" w:rsidRDefault="001E6B3C" w:rsidP="004738B2">
            <w:pPr>
              <w:widowControl w:val="0"/>
              <w:numPr>
                <w:ilvl w:val="1"/>
                <w:numId w:val="8"/>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255-ФЗ «О контроле за деятельностью лиц, находящихся под иностранным влиянием».</w:t>
            </w:r>
          </w:p>
          <w:p w14:paraId="67032981" w14:textId="692914DB" w:rsidR="009D28A1" w:rsidRPr="00B8097F" w:rsidRDefault="009D28A1" w:rsidP="00420476">
            <w:pPr>
              <w:widowControl w:val="0"/>
              <w:numPr>
                <w:ilvl w:val="1"/>
                <w:numId w:val="7"/>
              </w:numPr>
              <w:tabs>
                <w:tab w:val="left" w:pos="629"/>
              </w:tabs>
              <w:ind w:left="0" w:firstLine="0"/>
              <w:jc w:val="both"/>
            </w:pPr>
            <w:r w:rsidRPr="00B8097F">
              <w:lastRenderedPageBreak/>
              <w:t>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B8097F" w:rsidRDefault="009D28A1" w:rsidP="00420476">
            <w:pPr>
              <w:widowControl w:val="0"/>
              <w:numPr>
                <w:ilvl w:val="1"/>
                <w:numId w:val="7"/>
              </w:numPr>
              <w:tabs>
                <w:tab w:val="left" w:pos="629"/>
              </w:tabs>
              <w:ind w:left="0" w:firstLine="0"/>
              <w:jc w:val="both"/>
            </w:pPr>
            <w:r w:rsidRPr="00B8097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B8097F" w:rsidRDefault="009D28A1">
            <w:pPr>
              <w:widowControl w:val="0"/>
              <w:tabs>
                <w:tab w:val="left" w:pos="464"/>
              </w:tabs>
              <w:jc w:val="both"/>
            </w:pPr>
            <w:r w:rsidRPr="00B8097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B8097F" w:rsidRDefault="009D28A1">
            <w:pPr>
              <w:widowControl w:val="0"/>
              <w:tabs>
                <w:tab w:val="left" w:pos="464"/>
              </w:tabs>
              <w:jc w:val="both"/>
            </w:pPr>
            <w:r w:rsidRPr="00B8097F">
              <w:t>- сговор двух и более участников закупки во время проведения закупки.</w:t>
            </w:r>
          </w:p>
          <w:p w14:paraId="7B2F24DC" w14:textId="2F8EAC39" w:rsidR="009D28A1" w:rsidRPr="00B8097F" w:rsidRDefault="009D28A1">
            <w:pPr>
              <w:widowControl w:val="0"/>
              <w:tabs>
                <w:tab w:val="left" w:pos="464"/>
              </w:tabs>
              <w:jc w:val="both"/>
            </w:pPr>
            <w:r w:rsidRPr="00B8097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B8097F" w:rsidRDefault="009D28A1">
            <w:pPr>
              <w:widowControl w:val="0"/>
              <w:tabs>
                <w:tab w:val="left" w:pos="464"/>
              </w:tabs>
              <w:jc w:val="both"/>
            </w:pPr>
            <w:r w:rsidRPr="00B8097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B8097F" w:rsidRDefault="009D28A1" w:rsidP="00420476">
            <w:pPr>
              <w:widowControl w:val="0"/>
              <w:numPr>
                <w:ilvl w:val="1"/>
                <w:numId w:val="7"/>
              </w:numPr>
              <w:tabs>
                <w:tab w:val="left" w:pos="629"/>
              </w:tabs>
              <w:ind w:left="0" w:firstLine="0"/>
              <w:jc w:val="both"/>
            </w:pPr>
            <w:r w:rsidRPr="00B8097F">
              <w:t xml:space="preserve">Любой участник закупки не позднее чем через </w:t>
            </w:r>
            <w:r w:rsidRPr="00B8097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B8097F" w:rsidRDefault="009D28A1">
            <w:pPr>
              <w:widowControl w:val="0"/>
              <w:tabs>
                <w:tab w:val="left" w:pos="464"/>
              </w:tabs>
              <w:jc w:val="both"/>
            </w:pPr>
            <w:r w:rsidRPr="00B8097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B8097F" w:rsidRDefault="009D28A1">
            <w:pPr>
              <w:widowControl w:val="0"/>
              <w:tabs>
                <w:tab w:val="left" w:pos="464"/>
              </w:tabs>
              <w:jc w:val="both"/>
            </w:pPr>
            <w:r w:rsidRPr="00B8097F">
              <w:t xml:space="preserve">Заказчик вправе не отвечать на запрос, оформленный с </w:t>
            </w:r>
            <w:r w:rsidRPr="00B8097F">
              <w:lastRenderedPageBreak/>
              <w:t>нарушением требований настоящего пункта.</w:t>
            </w:r>
          </w:p>
          <w:p w14:paraId="6F66EA4E" w14:textId="6FD72A7D" w:rsidR="002D5774" w:rsidRPr="00B8097F" w:rsidRDefault="009D28A1" w:rsidP="002D5774">
            <w:pPr>
              <w:tabs>
                <w:tab w:val="left" w:pos="426"/>
              </w:tabs>
              <w:jc w:val="both"/>
              <w:rPr>
                <w:bCs/>
              </w:rPr>
            </w:pPr>
            <w:r w:rsidRPr="00B8097F">
              <w:t xml:space="preserve">7.7. </w:t>
            </w:r>
            <w:r w:rsidR="002D5774" w:rsidRPr="00B8097F">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w:t>
            </w:r>
            <w:r w:rsidR="00714817">
              <w:t xml:space="preserve">и </w:t>
            </w:r>
            <w:r w:rsidR="002D5774" w:rsidRPr="00B8097F">
              <w:t>содержит наименьшее ценовое предложение</w:t>
            </w:r>
            <w:r w:rsidR="00924432">
              <w:t xml:space="preserve"> о единичной расценке</w:t>
            </w:r>
            <w:r w:rsidR="002D5774" w:rsidRPr="00B8097F">
              <w:t xml:space="preserve"> </w:t>
            </w:r>
            <w:r w:rsidR="00924432">
              <w:t xml:space="preserve">– стоимости </w:t>
            </w:r>
            <w:r w:rsidR="00924432" w:rsidRPr="00924432">
              <w:t xml:space="preserve"> оказания транспортно-экспедиционных услуг по перевозке негабарита по маршруту, указанному в подпункте №</w:t>
            </w:r>
            <w:r w:rsidR="00924432">
              <w:t xml:space="preserve"> </w:t>
            </w:r>
            <w:r w:rsidR="00924432" w:rsidRPr="00924432">
              <w:t>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924432">
              <w:t xml:space="preserve"> </w:t>
            </w:r>
            <w:r w:rsidR="002D5774" w:rsidRPr="00B8097F">
              <w:t xml:space="preserve">с учетом приоритета товаров российского происхождения, работ, услуг, выполняемых, оказываемых российскими лицами </w:t>
            </w:r>
            <w:r w:rsidR="002D5774" w:rsidRPr="0050485D">
              <w:rPr>
                <w:i/>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484EAFF8" w14:textId="7889C9EF" w:rsidR="002D5774" w:rsidRPr="00B8097F" w:rsidRDefault="002D5774" w:rsidP="00743F90">
            <w:pPr>
              <w:tabs>
                <w:tab w:val="left" w:pos="426"/>
              </w:tabs>
              <w:jc w:val="both"/>
            </w:pPr>
            <w:r w:rsidRPr="00B8097F">
              <w:t xml:space="preserve">Предложения участников закупки сопоставляются без учета НДС. </w:t>
            </w:r>
          </w:p>
          <w:p w14:paraId="026CC64B" w14:textId="09AB5DBB" w:rsidR="009D28A1" w:rsidRPr="00B8097F" w:rsidRDefault="009556AE" w:rsidP="00743F90">
            <w:pPr>
              <w:widowControl w:val="0"/>
              <w:tabs>
                <w:tab w:val="left" w:pos="464"/>
              </w:tabs>
              <w:jc w:val="both"/>
            </w:pPr>
            <w:r w:rsidRPr="00B8097F">
              <w:t xml:space="preserve">В случае если в нескольких предложениях на участие в закупке содержатся одинаковые ценовые </w:t>
            </w:r>
            <w:r w:rsidRPr="00714817">
              <w:t xml:space="preserve">предложения </w:t>
            </w:r>
            <w:r w:rsidR="00714817" w:rsidRPr="00714817">
              <w:t>о единичной расценке – стоимости  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 с учетом приоритета товаров российского происхождения, работ, услуг, выполняемых, оказываемых российскими лицами</w:t>
            </w:r>
            <w:r w:rsidRPr="00B8097F">
              <w:t>, меньший порядковый номер присваивается заявке, которая поступила ранее других таких заявок.</w:t>
            </w:r>
          </w:p>
          <w:p w14:paraId="21FFE94A" w14:textId="77777777" w:rsidR="009D28A1" w:rsidRPr="00B8097F" w:rsidRDefault="009D28A1" w:rsidP="002E619C">
            <w:pPr>
              <w:widowControl w:val="0"/>
              <w:tabs>
                <w:tab w:val="left" w:pos="426"/>
                <w:tab w:val="left" w:pos="464"/>
                <w:tab w:val="left" w:pos="629"/>
              </w:tabs>
              <w:jc w:val="both"/>
            </w:pPr>
            <w:r w:rsidRPr="00B8097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B8097F" w:rsidRDefault="009D28A1">
            <w:pPr>
              <w:widowControl w:val="0"/>
              <w:tabs>
                <w:tab w:val="left" w:pos="284"/>
                <w:tab w:val="left" w:pos="426"/>
                <w:tab w:val="left" w:pos="464"/>
              </w:tabs>
              <w:jc w:val="both"/>
            </w:pPr>
            <w:r w:rsidRPr="00B8097F">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B8097F" w:rsidRDefault="009D28A1" w:rsidP="00420476">
            <w:pPr>
              <w:widowControl w:val="0"/>
              <w:numPr>
                <w:ilvl w:val="1"/>
                <w:numId w:val="14"/>
              </w:numPr>
              <w:tabs>
                <w:tab w:val="left" w:pos="37"/>
              </w:tabs>
              <w:ind w:left="0" w:firstLine="0"/>
              <w:jc w:val="both"/>
            </w:pPr>
            <w:r w:rsidRPr="00B8097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B8097F" w:rsidRDefault="009D28A1" w:rsidP="006C342E">
            <w:pPr>
              <w:widowControl w:val="0"/>
              <w:tabs>
                <w:tab w:val="left" w:pos="284"/>
                <w:tab w:val="left" w:pos="426"/>
                <w:tab w:val="left" w:pos="464"/>
              </w:tabs>
              <w:jc w:val="both"/>
            </w:pPr>
            <w:r w:rsidRPr="00B8097F">
              <w:lastRenderedPageBreak/>
              <w:t>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с соответствии с требованиями Закона № 223-ФЗ.</w:t>
            </w:r>
          </w:p>
        </w:tc>
      </w:tr>
      <w:tr w:rsidR="009D28A1" w:rsidRPr="00B8097F" w14:paraId="379D4A59" w14:textId="77777777" w:rsidTr="0052206D">
        <w:trPr>
          <w:gridBefore w:val="1"/>
          <w:wBefore w:w="12" w:type="dxa"/>
        </w:trPr>
        <w:tc>
          <w:tcPr>
            <w:tcW w:w="1242" w:type="dxa"/>
            <w:shd w:val="clear" w:color="auto" w:fill="auto"/>
            <w:vAlign w:val="center"/>
          </w:tcPr>
          <w:p w14:paraId="5CAB542B" w14:textId="77777777" w:rsidR="009D28A1" w:rsidRPr="00B8097F" w:rsidRDefault="009D28A1" w:rsidP="004531C3">
            <w:pPr>
              <w:widowControl w:val="0"/>
              <w:tabs>
                <w:tab w:val="left" w:pos="1276"/>
                <w:tab w:val="left" w:pos="1560"/>
              </w:tabs>
              <w:jc w:val="center"/>
              <w:rPr>
                <w:b/>
              </w:rPr>
            </w:pPr>
            <w:r w:rsidRPr="00B8097F">
              <w:rPr>
                <w:b/>
              </w:rPr>
              <w:lastRenderedPageBreak/>
              <w:t>8</w:t>
            </w:r>
          </w:p>
        </w:tc>
        <w:tc>
          <w:tcPr>
            <w:tcW w:w="2665" w:type="dxa"/>
            <w:shd w:val="clear" w:color="auto" w:fill="auto"/>
            <w:vAlign w:val="center"/>
          </w:tcPr>
          <w:p w14:paraId="33C8CE56" w14:textId="77777777" w:rsidR="009D28A1" w:rsidRPr="00B8097F" w:rsidRDefault="009D28A1" w:rsidP="007A6E6C">
            <w:pPr>
              <w:widowControl w:val="0"/>
              <w:tabs>
                <w:tab w:val="left" w:pos="1134"/>
                <w:tab w:val="left" w:pos="1276"/>
                <w:tab w:val="left" w:pos="1560"/>
              </w:tabs>
              <w:rPr>
                <w:b/>
              </w:rPr>
            </w:pPr>
            <w:r w:rsidRPr="00B8097F">
              <w:rPr>
                <w:b/>
              </w:rPr>
              <w:t>Срок и условия заключения договора</w:t>
            </w:r>
          </w:p>
        </w:tc>
        <w:tc>
          <w:tcPr>
            <w:tcW w:w="6124" w:type="dxa"/>
            <w:shd w:val="clear" w:color="auto" w:fill="auto"/>
          </w:tcPr>
          <w:p w14:paraId="08CFD1AF"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B8097F" w:rsidRDefault="009D28A1" w:rsidP="00420476">
            <w:pPr>
              <w:widowControl w:val="0"/>
              <w:numPr>
                <w:ilvl w:val="0"/>
                <w:numId w:val="9"/>
              </w:numPr>
              <w:tabs>
                <w:tab w:val="left" w:pos="464"/>
                <w:tab w:val="left" w:pos="688"/>
              </w:tabs>
              <w:ind w:left="0" w:firstLine="0"/>
              <w:jc w:val="both"/>
            </w:pPr>
            <w:r w:rsidRPr="00B8097F">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B8097F" w:rsidRDefault="009D28A1" w:rsidP="00420476">
            <w:pPr>
              <w:widowControl w:val="0"/>
              <w:numPr>
                <w:ilvl w:val="0"/>
                <w:numId w:val="9"/>
              </w:numPr>
              <w:tabs>
                <w:tab w:val="left" w:pos="464"/>
                <w:tab w:val="left" w:pos="688"/>
              </w:tabs>
              <w:ind w:left="0" w:firstLine="0"/>
              <w:jc w:val="both"/>
            </w:pPr>
            <w:r w:rsidRPr="00B8097F">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FD18C0" w:rsidRPr="00B8097F">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B8097F" w:rsidRDefault="009D28A1" w:rsidP="00420476">
            <w:pPr>
              <w:widowControl w:val="0"/>
              <w:numPr>
                <w:ilvl w:val="0"/>
                <w:numId w:val="9"/>
              </w:numPr>
              <w:tabs>
                <w:tab w:val="left" w:pos="464"/>
                <w:tab w:val="left" w:pos="688"/>
              </w:tabs>
              <w:ind w:left="0" w:firstLine="0"/>
              <w:jc w:val="both"/>
            </w:pPr>
            <w:r w:rsidRPr="00B8097F">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9D28A1" w:rsidRPr="00B8097F" w:rsidRDefault="009D28A1" w:rsidP="00420476">
            <w:pPr>
              <w:widowControl w:val="0"/>
              <w:numPr>
                <w:ilvl w:val="0"/>
                <w:numId w:val="9"/>
              </w:numPr>
              <w:tabs>
                <w:tab w:val="left" w:pos="464"/>
                <w:tab w:val="left" w:pos="688"/>
              </w:tabs>
              <w:ind w:left="0" w:firstLine="0"/>
              <w:jc w:val="both"/>
            </w:pPr>
            <w:r w:rsidRPr="00B8097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B8097F" w:rsidRDefault="009D28A1" w:rsidP="00420476">
            <w:pPr>
              <w:widowControl w:val="0"/>
              <w:numPr>
                <w:ilvl w:val="0"/>
                <w:numId w:val="9"/>
              </w:numPr>
              <w:tabs>
                <w:tab w:val="left" w:pos="464"/>
                <w:tab w:val="left" w:pos="688"/>
              </w:tabs>
              <w:ind w:left="0" w:firstLine="0"/>
              <w:jc w:val="both"/>
            </w:pPr>
            <w:r w:rsidRPr="00B8097F">
              <w:t>Условия заключения договора:</w:t>
            </w:r>
          </w:p>
          <w:p w14:paraId="7C41E7EE"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по результатам конкурентной закупки </w:t>
            </w:r>
            <w:r w:rsidRPr="00B8097F">
              <w:rPr>
                <w:bCs/>
                <w:lang w:val="ru-RU"/>
              </w:rPr>
              <w:t>заключается с</w:t>
            </w:r>
            <w:r w:rsidRPr="00B8097F">
              <w:rPr>
                <w:bCs/>
              </w:rPr>
              <w:t> </w:t>
            </w:r>
            <w:r w:rsidRPr="00B8097F">
              <w:rPr>
                <w:lang w:val="ru-RU"/>
              </w:rPr>
              <w:t xml:space="preserve">победителем закупки или с единственным участником закупки </w:t>
            </w:r>
            <w:r w:rsidRPr="00B8097F">
              <w:rPr>
                <w:i/>
                <w:lang w:val="ru-RU"/>
              </w:rPr>
              <w:t>(в</w:t>
            </w:r>
            <w:r w:rsidRPr="00B8097F">
              <w:rPr>
                <w:bCs/>
                <w:i/>
                <w:lang w:val="ru-RU"/>
              </w:rPr>
              <w:t xml:space="preserve"> случае принятия </w:t>
            </w:r>
            <w:r w:rsidRPr="00B8097F">
              <w:rPr>
                <w:i/>
                <w:lang w:val="ru-RU"/>
              </w:rPr>
              <w:t>заказчиком решения о заключении договора с единственным участником закупки);</w:t>
            </w:r>
          </w:p>
          <w:p w14:paraId="076B99CA"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B8097F"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договор, заключаемый по итогам закупки, должен соответствовать проекту договора, размещенному в ЕИС</w:t>
            </w:r>
            <w:r w:rsidRPr="00B8097F">
              <w:rPr>
                <w:bCs/>
                <w:lang w:val="ru-RU"/>
              </w:rPr>
              <w:t xml:space="preserve"> </w:t>
            </w:r>
            <w:r w:rsidRPr="00B8097F">
              <w:rPr>
                <w:bCs/>
                <w:i/>
                <w:lang w:val="ru-RU"/>
              </w:rPr>
              <w:t>(приложение № 3 к извещению)</w:t>
            </w:r>
            <w:r w:rsidRPr="00B8097F">
              <w:rPr>
                <w:lang w:val="ru-RU"/>
              </w:rPr>
              <w:t>, с включением в него условий, предложенных участником закупки, с которым заключается договор;</w:t>
            </w:r>
          </w:p>
          <w:p w14:paraId="43C81114" w14:textId="1F28CCDF" w:rsidR="009D28A1"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B8097F">
              <w:rPr>
                <w:lang w:val="ru-RU"/>
              </w:rPr>
              <w:t xml:space="preserve">договор заключается с условиями и </w:t>
            </w:r>
            <w:r w:rsidRPr="00C12882">
              <w:rPr>
                <w:lang w:val="ru-RU"/>
              </w:rPr>
              <w:t xml:space="preserve">стоимостью </w:t>
            </w:r>
            <w:r w:rsidR="00A362D9" w:rsidRPr="00C12882">
              <w:rPr>
                <w:lang w:val="ru-RU"/>
              </w:rPr>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 с учетом приоритета товаров российского происхождения, работ, услуг, выполняемых, оказываемых российскими лицами</w:t>
            </w:r>
            <w:r w:rsidRPr="00C12882">
              <w:rPr>
                <w:lang w:val="ru-RU"/>
              </w:rPr>
              <w:t>,</w:t>
            </w:r>
            <w:r w:rsidRPr="00B8097F">
              <w:rPr>
                <w:lang w:val="ru-RU"/>
              </w:rPr>
              <w:t xml:space="preserve"> опре</w:t>
            </w:r>
            <w:r w:rsidRPr="00B8097F">
              <w:rPr>
                <w:bCs/>
                <w:lang w:val="ru-RU"/>
              </w:rPr>
              <w:t>деленной</w:t>
            </w:r>
            <w:r w:rsidRPr="00B8097F">
              <w:rPr>
                <w:lang w:val="ru-RU"/>
              </w:rPr>
              <w:t xml:space="preserve"> в предложении, предоставленно</w:t>
            </w:r>
            <w:r w:rsidR="00A362D9">
              <w:rPr>
                <w:lang w:val="ru-RU"/>
              </w:rPr>
              <w:t>го</w:t>
            </w:r>
            <w:r w:rsidRPr="00B8097F">
              <w:rPr>
                <w:lang w:val="ru-RU"/>
              </w:rPr>
              <w:t xml:space="preserve"> участником закупки, с которым заключается договор.</w:t>
            </w:r>
          </w:p>
          <w:p w14:paraId="22F27F60" w14:textId="60845D68" w:rsidR="00A362D9" w:rsidRDefault="00A362D9" w:rsidP="00A362D9">
            <w:pPr>
              <w:widowControl w:val="0"/>
              <w:tabs>
                <w:tab w:val="left" w:pos="464"/>
                <w:tab w:val="left" w:pos="688"/>
                <w:tab w:val="left" w:pos="993"/>
              </w:tabs>
              <w:autoSpaceDE w:val="0"/>
              <w:autoSpaceDN w:val="0"/>
              <w:adjustRightInd w:val="0"/>
              <w:jc w:val="both"/>
            </w:pPr>
            <w: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4C0D38FA" w14:textId="77777777" w:rsidR="00A362D9" w:rsidRDefault="00A362D9" w:rsidP="00A362D9">
            <w:pPr>
              <w:widowControl w:val="0"/>
              <w:tabs>
                <w:tab w:val="left" w:pos="464"/>
                <w:tab w:val="left" w:pos="688"/>
                <w:tab w:val="left" w:pos="993"/>
              </w:tabs>
              <w:autoSpaceDE w:val="0"/>
              <w:autoSpaceDN w:val="0"/>
              <w:adjustRightInd w:val="0"/>
              <w:jc w:val="both"/>
            </w:pPr>
            <w:r>
              <w:t>К=Сi / Cmax, где:</w:t>
            </w:r>
          </w:p>
          <w:p w14:paraId="324FA404" w14:textId="001FEAED" w:rsidR="00A362D9" w:rsidRDefault="00A362D9" w:rsidP="00A362D9">
            <w:pPr>
              <w:widowControl w:val="0"/>
              <w:tabs>
                <w:tab w:val="left" w:pos="464"/>
                <w:tab w:val="left" w:pos="688"/>
                <w:tab w:val="left" w:pos="993"/>
              </w:tabs>
              <w:autoSpaceDE w:val="0"/>
              <w:autoSpaceDN w:val="0"/>
              <w:adjustRightInd w:val="0"/>
              <w:jc w:val="both"/>
            </w:pPr>
            <w:r>
              <w:t xml:space="preserve">Сi = стоимость </w:t>
            </w:r>
            <w:r w:rsidRPr="00A362D9">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t>, предложенная участником закупки, с которым заключается договор;</w:t>
            </w:r>
          </w:p>
          <w:p w14:paraId="16F7174D" w14:textId="5589BDF7" w:rsidR="00A362D9" w:rsidRPr="00A362D9" w:rsidRDefault="00A362D9" w:rsidP="00A362D9">
            <w:pPr>
              <w:pStyle w:val="a4"/>
              <w:widowControl w:val="0"/>
              <w:tabs>
                <w:tab w:val="left" w:pos="13"/>
                <w:tab w:val="left" w:pos="464"/>
                <w:tab w:val="left" w:pos="993"/>
              </w:tabs>
              <w:autoSpaceDE w:val="0"/>
              <w:autoSpaceDN w:val="0"/>
              <w:adjustRightInd w:val="0"/>
              <w:ind w:left="0"/>
              <w:jc w:val="both"/>
              <w:rPr>
                <w:lang w:val="ru-RU"/>
              </w:rPr>
            </w:pPr>
            <w:r w:rsidRPr="00A362D9">
              <w:rPr>
                <w:lang w:val="ru-RU"/>
              </w:rPr>
              <w:t>С</w:t>
            </w:r>
            <w:r>
              <w:t>max</w:t>
            </w:r>
            <w:r w:rsidRPr="00A362D9">
              <w:rPr>
                <w:lang w:val="ru-RU"/>
              </w:rPr>
              <w:t xml:space="preserve"> = начальная (максимальная) </w:t>
            </w:r>
            <w:r w:rsidR="00F058DA" w:rsidRPr="00F058DA">
              <w:rPr>
                <w:lang w:val="ru-RU"/>
              </w:rPr>
              <w:t>оказания транспортно-экспедиционных услуг по перевозке негабарита по маршруту, указанному в подпункте №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F058DA">
              <w:rPr>
                <w:lang w:val="ru-RU"/>
              </w:rPr>
              <w:t>.</w:t>
            </w:r>
          </w:p>
          <w:p w14:paraId="22124C0F" w14:textId="6E8F2C79" w:rsidR="009D28A1" w:rsidRPr="00B8097F"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B8097F">
              <w:rPr>
                <w:lang w:val="ru-RU"/>
              </w:rPr>
              <w:t>Договор заключается с ценой, определенной пунктом 1.3.6 извещения.</w:t>
            </w:r>
          </w:p>
          <w:p w14:paraId="62C8421D" w14:textId="3CA469FB" w:rsidR="009D28A1" w:rsidRPr="00B8097F"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B8097F">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
        </w:tc>
      </w:tr>
      <w:tr w:rsidR="009D28A1" w:rsidRPr="00B8097F" w14:paraId="61024E5B" w14:textId="77777777" w:rsidTr="0052206D">
        <w:trPr>
          <w:gridBefore w:val="1"/>
          <w:wBefore w:w="12" w:type="dxa"/>
        </w:trPr>
        <w:tc>
          <w:tcPr>
            <w:tcW w:w="1242" w:type="dxa"/>
            <w:shd w:val="clear" w:color="auto" w:fill="auto"/>
            <w:vAlign w:val="center"/>
          </w:tcPr>
          <w:p w14:paraId="24E3352B" w14:textId="399F630C" w:rsidR="009D28A1" w:rsidRPr="00B8097F" w:rsidRDefault="009D28A1" w:rsidP="004531C3">
            <w:pPr>
              <w:widowControl w:val="0"/>
              <w:tabs>
                <w:tab w:val="left" w:pos="1276"/>
                <w:tab w:val="left" w:pos="1560"/>
              </w:tabs>
              <w:jc w:val="center"/>
              <w:rPr>
                <w:b/>
              </w:rPr>
            </w:pPr>
            <w:r w:rsidRPr="00B8097F">
              <w:rPr>
                <w:b/>
              </w:rPr>
              <w:lastRenderedPageBreak/>
              <w:t>9</w:t>
            </w:r>
          </w:p>
        </w:tc>
        <w:tc>
          <w:tcPr>
            <w:tcW w:w="2665" w:type="dxa"/>
            <w:shd w:val="clear" w:color="auto" w:fill="auto"/>
            <w:vAlign w:val="center"/>
          </w:tcPr>
          <w:p w14:paraId="3B7B7755" w14:textId="32A791A9" w:rsidR="009D28A1" w:rsidRPr="00B8097F" w:rsidRDefault="009D28A1" w:rsidP="007A6E6C">
            <w:pPr>
              <w:widowControl w:val="0"/>
              <w:tabs>
                <w:tab w:val="left" w:pos="1134"/>
                <w:tab w:val="left" w:pos="1276"/>
                <w:tab w:val="left" w:pos="1560"/>
              </w:tabs>
              <w:rPr>
                <w:b/>
              </w:rPr>
            </w:pPr>
            <w:r w:rsidRPr="00B8097F">
              <w:rPr>
                <w:b/>
              </w:rPr>
              <w:t xml:space="preserve">Приоритет товаров </w:t>
            </w:r>
            <w:r w:rsidRPr="00B8097F">
              <w:rPr>
                <w:b/>
              </w:rPr>
              <w:lastRenderedPageBreak/>
              <w:t>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B8097F" w:rsidRDefault="009D28A1" w:rsidP="00AA3F08">
            <w:pPr>
              <w:widowControl w:val="0"/>
              <w:tabs>
                <w:tab w:val="left" w:pos="464"/>
                <w:tab w:val="left" w:pos="688"/>
              </w:tabs>
              <w:jc w:val="both"/>
            </w:pPr>
            <w:r w:rsidRPr="00B8097F">
              <w:lastRenderedPageBreak/>
              <w:t xml:space="preserve">Применяется в соответствии с постановлением </w:t>
            </w:r>
            <w:r w:rsidRPr="00B8097F">
              <w:lastRenderedPageBreak/>
              <w:t xml:space="preserve">Правительства Российской Федерации от 16.09.2016 г. </w:t>
            </w:r>
            <w:r w:rsidRPr="00B8097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8097F" w14:paraId="2C897B47" w14:textId="77777777" w:rsidTr="0052206D">
        <w:trPr>
          <w:gridBefore w:val="1"/>
          <w:wBefore w:w="12" w:type="dxa"/>
        </w:trPr>
        <w:tc>
          <w:tcPr>
            <w:tcW w:w="1242" w:type="dxa"/>
            <w:shd w:val="clear" w:color="auto" w:fill="auto"/>
            <w:vAlign w:val="center"/>
          </w:tcPr>
          <w:p w14:paraId="2839FCD1" w14:textId="3D9937B6" w:rsidR="009D28A1" w:rsidRPr="00B8097F" w:rsidRDefault="009D28A1" w:rsidP="004531C3">
            <w:pPr>
              <w:widowControl w:val="0"/>
              <w:tabs>
                <w:tab w:val="left" w:pos="1276"/>
                <w:tab w:val="left" w:pos="1560"/>
              </w:tabs>
              <w:jc w:val="center"/>
              <w:rPr>
                <w:b/>
              </w:rPr>
            </w:pPr>
            <w:r w:rsidRPr="00B8097F">
              <w:rPr>
                <w:b/>
              </w:rPr>
              <w:lastRenderedPageBreak/>
              <w:t>10</w:t>
            </w:r>
          </w:p>
        </w:tc>
        <w:tc>
          <w:tcPr>
            <w:tcW w:w="2665" w:type="dxa"/>
            <w:shd w:val="clear" w:color="auto" w:fill="auto"/>
            <w:vAlign w:val="center"/>
          </w:tcPr>
          <w:p w14:paraId="53A4B883" w14:textId="77777777" w:rsidR="009D28A1" w:rsidRPr="00B8097F" w:rsidRDefault="009D28A1" w:rsidP="004531C3">
            <w:pPr>
              <w:widowControl w:val="0"/>
              <w:tabs>
                <w:tab w:val="left" w:pos="1134"/>
                <w:tab w:val="left" w:pos="1276"/>
                <w:tab w:val="left" w:pos="1560"/>
              </w:tabs>
              <w:jc w:val="both"/>
              <w:rPr>
                <w:b/>
              </w:rPr>
            </w:pPr>
            <w:r w:rsidRPr="00B8097F">
              <w:rPr>
                <w:b/>
                <w:bCs/>
              </w:rPr>
              <w:t>Приложение</w:t>
            </w:r>
          </w:p>
        </w:tc>
        <w:tc>
          <w:tcPr>
            <w:tcW w:w="6124" w:type="dxa"/>
            <w:shd w:val="clear" w:color="auto" w:fill="auto"/>
          </w:tcPr>
          <w:p w14:paraId="71476A94" w14:textId="39E683BE" w:rsidR="009D28A1" w:rsidRPr="00B8097F" w:rsidRDefault="009D28A1" w:rsidP="004531C3">
            <w:pPr>
              <w:widowControl w:val="0"/>
              <w:jc w:val="both"/>
            </w:pPr>
            <w:r w:rsidRPr="00B8097F">
              <w:t xml:space="preserve">1. Предложение участника конкурентной закупки </w:t>
            </w:r>
            <w:r w:rsidRPr="00B8097F">
              <w:rPr>
                <w:bCs/>
              </w:rPr>
              <w:t>с участием субъектов малого и среднего предпринимательства в отношении</w:t>
            </w:r>
            <w:r w:rsidR="005D6FB8">
              <w:rPr>
                <w:bCs/>
              </w:rPr>
              <w:t xml:space="preserve"> </w:t>
            </w:r>
            <w:r w:rsidRPr="00B8097F">
              <w:rPr>
                <w:bCs/>
              </w:rPr>
              <w:t>предмета такой закупки</w:t>
            </w:r>
            <w:r w:rsidRPr="00B8097F">
              <w:t>. Форма.</w:t>
            </w:r>
          </w:p>
          <w:p w14:paraId="4FBC178B" w14:textId="090502B0" w:rsidR="009D28A1" w:rsidRPr="00B8097F" w:rsidRDefault="009D28A1">
            <w:pPr>
              <w:widowControl w:val="0"/>
              <w:tabs>
                <w:tab w:val="left" w:pos="1701"/>
              </w:tabs>
              <w:jc w:val="both"/>
            </w:pPr>
            <w:r w:rsidRPr="00B8097F">
              <w:t>2. Обоснование начальной (максимальной) стоимости единичной расценки оказываемых услуг.</w:t>
            </w:r>
          </w:p>
          <w:p w14:paraId="6F7D1487" w14:textId="45BA0347" w:rsidR="009D28A1" w:rsidRPr="00B8097F" w:rsidRDefault="009D28A1" w:rsidP="00BD192B">
            <w:pPr>
              <w:widowControl w:val="0"/>
              <w:tabs>
                <w:tab w:val="left" w:pos="1701"/>
              </w:tabs>
              <w:jc w:val="both"/>
            </w:pPr>
            <w:r w:rsidRPr="00B8097F">
              <w:t>3. Проект договора.</w:t>
            </w:r>
          </w:p>
        </w:tc>
      </w:tr>
    </w:tbl>
    <w:p w14:paraId="22F328DE" w14:textId="3767793F" w:rsidR="00B067D9" w:rsidRPr="00B8097F" w:rsidRDefault="00B067D9" w:rsidP="004531C3">
      <w:pPr>
        <w:widowControl w:val="0"/>
        <w:jc w:val="both"/>
        <w:rPr>
          <w:b/>
        </w:rPr>
      </w:pPr>
    </w:p>
    <w:p w14:paraId="17A339CF" w14:textId="77777777" w:rsidR="006A632D" w:rsidRPr="00B8097F" w:rsidRDefault="006A632D" w:rsidP="004531C3">
      <w:pPr>
        <w:widowControl w:val="0"/>
        <w:jc w:val="both"/>
        <w:rPr>
          <w:b/>
        </w:rPr>
      </w:pPr>
    </w:p>
    <w:p w14:paraId="1E00DB07" w14:textId="5DFA21FD" w:rsidR="00B067D9" w:rsidRPr="00B8097F" w:rsidRDefault="00335EAE" w:rsidP="00AD3479">
      <w:pPr>
        <w:widowControl w:val="0"/>
        <w:rPr>
          <w:b/>
        </w:rPr>
      </w:pPr>
      <w:r w:rsidRPr="00B8097F">
        <w:rPr>
          <w:b/>
        </w:rPr>
        <w:t xml:space="preserve">Директор </w:t>
      </w:r>
      <w:r w:rsidR="00AD3479" w:rsidRPr="00B8097F">
        <w:rPr>
          <w:b/>
        </w:rPr>
        <w:t>Управления</w:t>
      </w:r>
      <w:r w:rsidR="00AD3479" w:rsidRPr="00B8097F">
        <w:rPr>
          <w:b/>
        </w:rPr>
        <w:br/>
        <w:t>закупочной деятельности</w:t>
      </w:r>
      <w:r w:rsidRPr="00B8097F">
        <w:rPr>
          <w:b/>
        </w:rPr>
        <w:tab/>
      </w:r>
      <w:r w:rsidR="00AD3479" w:rsidRPr="00B8097F">
        <w:rPr>
          <w:b/>
        </w:rPr>
        <w:tab/>
      </w:r>
      <w:r w:rsidR="009F52FC" w:rsidRPr="00B8097F">
        <w:rPr>
          <w:b/>
        </w:rPr>
        <w:tab/>
      </w:r>
      <w:r w:rsidR="005B110A" w:rsidRPr="00B8097F">
        <w:rPr>
          <w:b/>
        </w:rPr>
        <w:t xml:space="preserve">  </w:t>
      </w:r>
      <w:r w:rsidR="006464C0" w:rsidRPr="00B8097F">
        <w:t>_______________</w:t>
      </w:r>
      <w:r w:rsidR="006464C0" w:rsidRPr="00B8097F">
        <w:rPr>
          <w:b/>
        </w:rPr>
        <w:t xml:space="preserve"> </w:t>
      </w:r>
      <w:r w:rsidR="00B067D9" w:rsidRPr="00B8097F">
        <w:rPr>
          <w:b/>
        </w:rPr>
        <w:t>/</w:t>
      </w:r>
      <w:r w:rsidR="00E24FA6" w:rsidRPr="00B8097F">
        <w:rPr>
          <w:b/>
        </w:rPr>
        <w:t>Токарев Игорь Александрович</w:t>
      </w:r>
      <w:r w:rsidR="00B067D9" w:rsidRPr="00B8097F">
        <w:rPr>
          <w:b/>
        </w:rPr>
        <w:t>/</w:t>
      </w:r>
    </w:p>
    <w:p w14:paraId="21DF6307" w14:textId="77777777" w:rsidR="00B067D9" w:rsidRPr="00B8097F" w:rsidRDefault="00B067D9">
      <w:pPr>
        <w:keepNext/>
        <w:keepLines/>
        <w:widowControl w:val="0"/>
        <w:suppressLineNumbers/>
        <w:tabs>
          <w:tab w:val="left" w:pos="1276"/>
          <w:tab w:val="left" w:pos="1560"/>
        </w:tabs>
        <w:suppressAutoHyphens/>
        <w:ind w:firstLine="709"/>
        <w:jc w:val="right"/>
        <w:rPr>
          <w:b/>
        </w:rPr>
      </w:pPr>
      <w:r w:rsidRPr="00B8097F">
        <w:rPr>
          <w:b/>
        </w:rPr>
        <w:br w:type="page"/>
      </w:r>
      <w:r w:rsidRPr="00B8097F">
        <w:rPr>
          <w:b/>
          <w:bCs/>
        </w:rPr>
        <w:lastRenderedPageBreak/>
        <w:t xml:space="preserve">Приложение № 1 </w:t>
      </w:r>
    </w:p>
    <w:p w14:paraId="11E6C1F6" w14:textId="244FF173" w:rsidR="00B067D9" w:rsidRPr="00B8097F" w:rsidRDefault="00B067D9">
      <w:pPr>
        <w:ind w:left="4820" w:firstLine="6"/>
        <w:jc w:val="right"/>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42FC54D6" w14:textId="0B142A69" w:rsidR="00B067D9" w:rsidRPr="00B8097F" w:rsidRDefault="00E4025C">
      <w:pPr>
        <w:jc w:val="right"/>
        <w:rPr>
          <w:b/>
          <w:bCs/>
        </w:rPr>
      </w:pPr>
      <w:r w:rsidRPr="00E4025C">
        <w:rPr>
          <w:b/>
          <w:bCs/>
        </w:rPr>
        <w:t xml:space="preserve">от </w:t>
      </w:r>
      <w:r w:rsidR="00990AD0">
        <w:rPr>
          <w:b/>
          <w:bCs/>
        </w:rPr>
        <w:t>25.05</w:t>
      </w:r>
      <w:r w:rsidRPr="00E4025C">
        <w:rPr>
          <w:b/>
          <w:bCs/>
        </w:rPr>
        <w:t>.2023 г. № ЗКЭФ-ДЭУК-738</w:t>
      </w:r>
      <w:r w:rsidR="00990AD0">
        <w:rPr>
          <w:b/>
          <w:bCs/>
        </w:rPr>
        <w:t>П</w:t>
      </w:r>
    </w:p>
    <w:p w14:paraId="7ACC5070" w14:textId="77777777" w:rsidR="00554944" w:rsidRPr="00B8097F" w:rsidRDefault="00554944">
      <w:pPr>
        <w:jc w:val="right"/>
        <w:rPr>
          <w:b/>
          <w:bCs/>
          <w:sz w:val="22"/>
          <w:szCs w:val="22"/>
        </w:rPr>
      </w:pPr>
    </w:p>
    <w:p w14:paraId="55982B0D" w14:textId="5DB529E5" w:rsidR="0090233B" w:rsidRPr="00B8097F" w:rsidRDefault="00BD192B" w:rsidP="006A12CC">
      <w:pPr>
        <w:keepNext/>
        <w:jc w:val="center"/>
        <w:outlineLvl w:val="1"/>
        <w:rPr>
          <w:b/>
          <w:bCs/>
        </w:rPr>
      </w:pPr>
      <w:r w:rsidRPr="00B8097F">
        <w:rPr>
          <w:b/>
          <w:bCs/>
        </w:rPr>
        <w:t>Предложение участника конкурентной закупки</w:t>
      </w:r>
      <w:r w:rsidRPr="00B8097F">
        <w:rPr>
          <w:b/>
          <w:bCs/>
        </w:rPr>
        <w:br/>
        <w:t>с участием субъектов малого и среднего предпринимательства в отношении</w:t>
      </w:r>
      <w:r w:rsidRPr="00B8097F">
        <w:rPr>
          <w:b/>
          <w:bCs/>
        </w:rPr>
        <w:br/>
        <w:t>предмета такой закупки</w:t>
      </w:r>
    </w:p>
    <w:p w14:paraId="3B76EEF4" w14:textId="77777777" w:rsidR="006A12CC" w:rsidRPr="00B8097F" w:rsidRDefault="006A12CC" w:rsidP="006A12CC">
      <w:pPr>
        <w:jc w:val="both"/>
      </w:pPr>
    </w:p>
    <w:p w14:paraId="5CB9CBCC" w14:textId="48766108" w:rsidR="006A12CC" w:rsidRPr="00B8097F" w:rsidRDefault="006A12CC" w:rsidP="00420476">
      <w:pPr>
        <w:numPr>
          <w:ilvl w:val="0"/>
          <w:numId w:val="2"/>
        </w:numPr>
        <w:tabs>
          <w:tab w:val="left" w:pos="360"/>
          <w:tab w:val="left" w:pos="993"/>
          <w:tab w:val="left" w:pos="1134"/>
        </w:tabs>
        <w:ind w:left="0" w:firstLine="360"/>
        <w:jc w:val="both"/>
      </w:pPr>
      <w:r w:rsidRPr="00B8097F">
        <w:t xml:space="preserve">Изучив извещение о проведении запроса котировок в электронной </w:t>
      </w:r>
      <w:r w:rsidR="00E54654" w:rsidRPr="00B8097F">
        <w:t xml:space="preserve">форме, </w:t>
      </w:r>
      <w:r w:rsidR="00E54654" w:rsidRPr="00B8097F">
        <w:rPr>
          <w:bCs/>
        </w:rPr>
        <w:t>участниками которого могут быть только субъекты малого и среднего предпринимательства</w:t>
      </w:r>
      <w:r w:rsidR="004D72D2" w:rsidRPr="00B8097F">
        <w:rPr>
          <w:bCs/>
        </w:rPr>
        <w:t xml:space="preserve"> (далее - запроса котировок в электронной форме)</w:t>
      </w:r>
      <w:r w:rsidR="00E54654" w:rsidRPr="00B8097F">
        <w:t xml:space="preserve"> </w:t>
      </w:r>
      <w:r w:rsidR="00990AD0">
        <w:rPr>
          <w:bCs/>
        </w:rPr>
        <w:t>от 25.05</w:t>
      </w:r>
      <w:r w:rsidR="00E4025C" w:rsidRPr="00E4025C">
        <w:rPr>
          <w:bCs/>
        </w:rPr>
        <w:t>.2023 г. № ЗКЭФ-ДЭУК-738</w:t>
      </w:r>
      <w:r w:rsidR="00990AD0">
        <w:rPr>
          <w:bCs/>
        </w:rPr>
        <w:t>П</w:t>
      </w:r>
      <w:r w:rsidR="00E4025C" w:rsidRPr="00B8097F">
        <w:rPr>
          <w:bCs/>
        </w:rPr>
        <w:t xml:space="preserve"> </w:t>
      </w:r>
      <w:r w:rsidRPr="00B8097F">
        <w:rPr>
          <w:bCs/>
        </w:rPr>
        <w:t>(</w:t>
      </w:r>
      <w:r w:rsidRPr="00B8097F">
        <w:t xml:space="preserve">далее – извещение), а также применимые к данному </w:t>
      </w:r>
      <w:r w:rsidRPr="00B8097F">
        <w:rPr>
          <w:bCs/>
        </w:rPr>
        <w:t>запросу котировок</w:t>
      </w:r>
      <w:r w:rsidR="004D72D2" w:rsidRPr="00B8097F">
        <w:rPr>
          <w:bCs/>
        </w:rPr>
        <w:t xml:space="preserve"> в электронной форме</w:t>
      </w:r>
      <w:r w:rsidRPr="00B8097F">
        <w:t xml:space="preserve"> законодательство и нормативно-правовые акты _________________________________________________________________________________,</w:t>
      </w:r>
      <w:r w:rsidRPr="00B8097F">
        <w:rPr>
          <w:lang w:eastAsia="en-US"/>
        </w:rPr>
        <w:t xml:space="preserve"> </w:t>
      </w:r>
    </w:p>
    <w:p w14:paraId="5ECC440C"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участника закупки)</w:t>
      </w:r>
    </w:p>
    <w:p w14:paraId="5D5B72A0" w14:textId="77777777" w:rsidR="006A12CC" w:rsidRPr="00B8097F" w:rsidRDefault="006A12CC" w:rsidP="006A12CC">
      <w:pPr>
        <w:tabs>
          <w:tab w:val="left" w:pos="993"/>
        </w:tabs>
        <w:jc w:val="both"/>
      </w:pPr>
      <w:r w:rsidRPr="00B8097F">
        <w:rPr>
          <w:lang w:eastAsia="en-US"/>
        </w:rPr>
        <w:t xml:space="preserve">именуемое(-ый, -ая) в дальнейшем «Участник закупки», </w:t>
      </w:r>
      <w:r w:rsidRPr="00B8097F">
        <w:t>в лице, _________________________________________________________________________________</w:t>
      </w:r>
    </w:p>
    <w:p w14:paraId="18493E0B" w14:textId="77777777" w:rsidR="006A12CC" w:rsidRPr="00B8097F" w:rsidRDefault="006A12CC" w:rsidP="006A12CC">
      <w:pPr>
        <w:tabs>
          <w:tab w:val="left" w:pos="993"/>
        </w:tabs>
        <w:ind w:firstLine="709"/>
        <w:jc w:val="center"/>
        <w:rPr>
          <w:i/>
          <w:sz w:val="20"/>
          <w:szCs w:val="20"/>
        </w:rPr>
      </w:pPr>
      <w:r w:rsidRPr="00B8097F">
        <w:rPr>
          <w:i/>
          <w:sz w:val="20"/>
          <w:szCs w:val="20"/>
        </w:rPr>
        <w:t>(указывается наименование должности уполномоченного лица и его Ф.И.О.)</w:t>
      </w:r>
    </w:p>
    <w:p w14:paraId="4CDDDE46" w14:textId="77777777" w:rsidR="006A12CC" w:rsidRPr="00B8097F" w:rsidRDefault="006A12CC" w:rsidP="006A12CC">
      <w:pPr>
        <w:tabs>
          <w:tab w:val="left" w:pos="993"/>
        </w:tabs>
        <w:jc w:val="both"/>
        <w:rPr>
          <w:bCs/>
        </w:rPr>
      </w:pPr>
      <w:r w:rsidRPr="00B8097F">
        <w:t xml:space="preserve">сообщает о согласии участвовать в </w:t>
      </w:r>
      <w:r w:rsidRPr="00B8097F">
        <w:rPr>
          <w:bCs/>
        </w:rPr>
        <w:t>запросе котировок в электронной форме на право заключения договора __________________________</w:t>
      </w:r>
      <w:r w:rsidRPr="00B8097F">
        <w:t xml:space="preserve"> на условиях, установленных в извещении.</w:t>
      </w:r>
    </w:p>
    <w:p w14:paraId="76A4F8B2" w14:textId="77777777" w:rsidR="006A12CC" w:rsidRPr="00B8097F" w:rsidRDefault="006A12CC" w:rsidP="006A12CC">
      <w:pPr>
        <w:tabs>
          <w:tab w:val="left" w:pos="993"/>
        </w:tabs>
        <w:ind w:firstLine="709"/>
        <w:rPr>
          <w:i/>
          <w:sz w:val="20"/>
          <w:szCs w:val="20"/>
        </w:rPr>
      </w:pPr>
      <w:r w:rsidRPr="00B8097F">
        <w:rPr>
          <w:bCs/>
        </w:rPr>
        <w:t xml:space="preserve">                           </w:t>
      </w:r>
      <w:r w:rsidRPr="00B8097F">
        <w:rPr>
          <w:i/>
          <w:sz w:val="20"/>
          <w:szCs w:val="20"/>
        </w:rPr>
        <w:t xml:space="preserve">(указывается предмет договора) </w:t>
      </w:r>
    </w:p>
    <w:p w14:paraId="189373D9" w14:textId="06CAB0BF" w:rsidR="0020603E" w:rsidRPr="00B8097F" w:rsidRDefault="00AE173A" w:rsidP="00420476">
      <w:pPr>
        <w:numPr>
          <w:ilvl w:val="0"/>
          <w:numId w:val="2"/>
        </w:numPr>
        <w:tabs>
          <w:tab w:val="left" w:pos="993"/>
        </w:tabs>
        <w:ind w:left="0" w:firstLine="709"/>
        <w:jc w:val="both"/>
      </w:pPr>
      <w:r w:rsidRPr="00B8097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B8097F">
        <w:t>м</w:t>
      </w:r>
      <w:r w:rsidRPr="00B8097F">
        <w:t xml:space="preserve"> </w:t>
      </w:r>
      <w:r w:rsidR="008255D8" w:rsidRPr="00B8097F">
        <w:t>предложении</w:t>
      </w:r>
      <w:r w:rsidRPr="00B8097F">
        <w:t xml:space="preserve"> </w:t>
      </w:r>
      <w:r w:rsidR="00C12882" w:rsidRPr="00C12882">
        <w:t>со стоимостью оказания транспортно-экспедиционных услуг по перевозке негабарита по маршруту, указанному в подпункте №1 пункта 1.3.6 извещения (Карачаево-Черкесская Республика, р-н Зеленчукский, с. Архыз, ул. Горная, 1, ВТРК «Архыз» - Чеченская Республика, Итум-Калинский район, село Ведучи, ул. 1-й переулок Хачироева, № 1, ВТРК «Ведучи»)</w:t>
      </w:r>
      <w:r w:rsidR="002559D4" w:rsidRPr="00B8097F">
        <w:rPr>
          <w:bCs/>
        </w:rPr>
        <w:t xml:space="preserve"> _______________________</w:t>
      </w:r>
      <w:r w:rsidRPr="00B8097F">
        <w:rPr>
          <w:bCs/>
        </w:rPr>
        <w:t xml:space="preserve"> (______________) руб._ _____ коп., без учета НДС</w:t>
      </w:r>
      <w:r w:rsidR="00E469DB" w:rsidRPr="00B8097F">
        <w:t>.</w:t>
      </w:r>
    </w:p>
    <w:p w14:paraId="1E7D6AA6" w14:textId="5E4C6A7F" w:rsidR="0043687A" w:rsidRDefault="002559D4" w:rsidP="002559D4">
      <w:pPr>
        <w:tabs>
          <w:tab w:val="left" w:pos="993"/>
        </w:tabs>
        <w:jc w:val="both"/>
        <w:rPr>
          <w:i/>
          <w:sz w:val="20"/>
          <w:szCs w:val="20"/>
        </w:rPr>
      </w:pPr>
      <w:r w:rsidRPr="00B8097F">
        <w:rPr>
          <w:i/>
          <w:sz w:val="20"/>
          <w:szCs w:val="20"/>
        </w:rPr>
        <w:t xml:space="preserve">                                             </w:t>
      </w:r>
      <w:r w:rsidR="0020603E" w:rsidRPr="00B8097F">
        <w:rPr>
          <w:i/>
          <w:sz w:val="20"/>
          <w:szCs w:val="20"/>
        </w:rPr>
        <w:t>(указывается цифрой и прописью)</w:t>
      </w:r>
      <w:r w:rsidR="0043687A" w:rsidRPr="00B8097F">
        <w:rPr>
          <w:i/>
          <w:sz w:val="20"/>
          <w:szCs w:val="20"/>
        </w:rPr>
        <w:t xml:space="preserve"> </w:t>
      </w:r>
    </w:p>
    <w:p w14:paraId="0CA8310B" w14:textId="2218117D" w:rsidR="002B204F" w:rsidRPr="002B204F" w:rsidRDefault="000E63BE" w:rsidP="002B204F">
      <w:pPr>
        <w:numPr>
          <w:ilvl w:val="0"/>
          <w:numId w:val="2"/>
        </w:numPr>
        <w:tabs>
          <w:tab w:val="left" w:pos="709"/>
          <w:tab w:val="left" w:pos="993"/>
        </w:tabs>
        <w:ind w:left="0" w:firstLine="709"/>
        <w:jc w:val="both"/>
      </w:pPr>
      <w:r w:rsidRPr="000E63BE">
        <w:t xml:space="preserve">Участник закупки </w:t>
      </w:r>
      <w:r w:rsidRPr="002B204F">
        <w:rPr>
          <w:u w:val="single"/>
        </w:rPr>
        <w:t>подтверждает/неподтверждает</w:t>
      </w:r>
      <w:r>
        <w:t xml:space="preserve"> </w:t>
      </w:r>
      <w:r w:rsidR="002B204F">
        <w:t>наличие собственных/ арендованных</w:t>
      </w:r>
    </w:p>
    <w:p w14:paraId="449C1EDD" w14:textId="2979C1FA" w:rsidR="000E63BE" w:rsidRPr="002B204F" w:rsidRDefault="002B204F" w:rsidP="002B204F">
      <w:pPr>
        <w:tabs>
          <w:tab w:val="left" w:pos="709"/>
          <w:tab w:val="left" w:pos="993"/>
        </w:tabs>
        <w:ind w:left="709"/>
        <w:rPr>
          <w:i/>
          <w:sz w:val="20"/>
          <w:szCs w:val="20"/>
        </w:rPr>
      </w:pPr>
      <w:r>
        <w:rPr>
          <w:i/>
          <w:sz w:val="20"/>
          <w:szCs w:val="20"/>
        </w:rPr>
        <w:t xml:space="preserve">                                </w:t>
      </w:r>
      <w:r w:rsidR="000E63BE" w:rsidRPr="002B204F">
        <w:rPr>
          <w:i/>
          <w:sz w:val="20"/>
          <w:szCs w:val="20"/>
          <w:u w:val="single"/>
        </w:rPr>
        <w:t xml:space="preserve">(указывается </w:t>
      </w:r>
      <w:r w:rsidRPr="002B204F">
        <w:rPr>
          <w:i/>
          <w:sz w:val="20"/>
          <w:szCs w:val="20"/>
          <w:u w:val="single"/>
        </w:rPr>
        <w:t>одна из возможностей</w:t>
      </w:r>
      <w:r w:rsidRPr="002B204F">
        <w:rPr>
          <w:i/>
          <w:sz w:val="20"/>
          <w:szCs w:val="20"/>
        </w:rPr>
        <w:t>)</w:t>
      </w:r>
    </w:p>
    <w:p w14:paraId="18DF4AE4" w14:textId="419C3185" w:rsidR="000E63BE" w:rsidRDefault="000E63BE" w:rsidP="002B204F">
      <w:pPr>
        <w:tabs>
          <w:tab w:val="left" w:pos="851"/>
          <w:tab w:val="left" w:pos="993"/>
        </w:tabs>
        <w:jc w:val="both"/>
      </w:pPr>
      <w:r>
        <w:t>транспортных средств и иного оборудования, позволяющих перевозить габаритную и негабаритную технику/грузы массой от 2 до 20 тонн</w:t>
      </w:r>
      <w:r w:rsidR="002B204F">
        <w:t>.</w:t>
      </w:r>
    </w:p>
    <w:p w14:paraId="7C15FBC9" w14:textId="2B528C5B" w:rsidR="009F57EB" w:rsidRPr="00B8097F" w:rsidRDefault="009F57EB" w:rsidP="00420476">
      <w:pPr>
        <w:numPr>
          <w:ilvl w:val="0"/>
          <w:numId w:val="2"/>
        </w:numPr>
        <w:tabs>
          <w:tab w:val="left" w:pos="709"/>
          <w:tab w:val="left" w:pos="993"/>
        </w:tabs>
        <w:ind w:left="0" w:firstLine="709"/>
        <w:jc w:val="both"/>
      </w:pPr>
      <w:r w:rsidRPr="00B8097F">
        <w:t>Участник закупки гарантирует достоверность информац</w:t>
      </w:r>
      <w:r w:rsidRPr="00B8097F">
        <w:rPr>
          <w:bCs/>
        </w:rPr>
        <w:t xml:space="preserve">ии, отсутствие в документах недостоверных, ложных сведений, а также сфальсифицированных документов, представленных в </w:t>
      </w:r>
      <w:r w:rsidRPr="00B8097F">
        <w:t xml:space="preserve">заявке на участие в запросе котировок в электронной форме. </w:t>
      </w:r>
    </w:p>
    <w:p w14:paraId="7AE74C75" w14:textId="45974CAA" w:rsidR="009F57EB" w:rsidRPr="00B8097F" w:rsidRDefault="009F57EB" w:rsidP="00420476">
      <w:pPr>
        <w:numPr>
          <w:ilvl w:val="0"/>
          <w:numId w:val="2"/>
        </w:numPr>
        <w:tabs>
          <w:tab w:val="left" w:pos="709"/>
          <w:tab w:val="left" w:pos="993"/>
        </w:tabs>
        <w:ind w:left="0" w:firstLine="709"/>
        <w:jc w:val="both"/>
      </w:pPr>
      <w:r w:rsidRPr="00B8097F">
        <w:t>Участник закупки подтверждает безусловное согласие с проектом договора, входящего в состав извещения.</w:t>
      </w:r>
    </w:p>
    <w:p w14:paraId="32FC1717" w14:textId="56081381" w:rsidR="006A12CC" w:rsidRPr="00B8097F" w:rsidRDefault="006A12CC" w:rsidP="00420476">
      <w:pPr>
        <w:numPr>
          <w:ilvl w:val="0"/>
          <w:numId w:val="2"/>
        </w:numPr>
        <w:tabs>
          <w:tab w:val="left" w:pos="709"/>
          <w:tab w:val="left" w:pos="993"/>
        </w:tabs>
        <w:ind w:left="0" w:firstLine="709"/>
        <w:jc w:val="both"/>
      </w:pPr>
      <w:r w:rsidRPr="00B8097F">
        <w:t xml:space="preserve">Участник закупки, </w:t>
      </w:r>
      <w:r w:rsidR="009F57EB" w:rsidRPr="00B8097F">
        <w:t xml:space="preserve">в случае если по итогам </w:t>
      </w:r>
      <w:r w:rsidR="0032544B" w:rsidRPr="00B8097F">
        <w:t>запроса котировок</w:t>
      </w:r>
      <w:r w:rsidR="009F57EB" w:rsidRPr="00B8097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B8097F">
        <w:t>извещения</w:t>
      </w:r>
      <w:r w:rsidR="009F57EB" w:rsidRPr="00B8097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8097F">
        <w:t>аказчика (снизить цену договора и/или</w:t>
      </w:r>
      <w:r w:rsidR="009F57EB" w:rsidRPr="00B8097F">
        <w:t xml:space="preserve"> единичные расценки товара, работ, услуг, </w:t>
      </w:r>
      <w:r w:rsidR="00F00B39" w:rsidRPr="00B8097F">
        <w:t xml:space="preserve">снизить </w:t>
      </w:r>
      <w:r w:rsidR="009F57EB" w:rsidRPr="00B8097F">
        <w:t>срок поставки товара, в</w:t>
      </w:r>
      <w:r w:rsidR="00F00B39" w:rsidRPr="00B8097F">
        <w:t>ыполнения работ, оказания услуг</w:t>
      </w:r>
      <w:r w:rsidR="009F57EB" w:rsidRPr="00B8097F">
        <w:t>, предложенные участником закупки.</w:t>
      </w:r>
      <w:r w:rsidR="00F00B39" w:rsidRPr="00B8097F">
        <w:t>)</w:t>
      </w:r>
    </w:p>
    <w:p w14:paraId="525D5D63" w14:textId="77777777" w:rsidR="006A12CC" w:rsidRPr="00B8097F" w:rsidRDefault="006A12CC" w:rsidP="00420476">
      <w:pPr>
        <w:numPr>
          <w:ilvl w:val="0"/>
          <w:numId w:val="2"/>
        </w:numPr>
        <w:tabs>
          <w:tab w:val="left" w:pos="709"/>
          <w:tab w:val="left" w:pos="993"/>
        </w:tabs>
        <w:ind w:left="0" w:firstLine="709"/>
        <w:jc w:val="both"/>
      </w:pPr>
      <w:r w:rsidRPr="00B8097F">
        <w:t>Д</w:t>
      </w:r>
      <w:r w:rsidRPr="00B8097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8097F" w:rsidRDefault="006A12CC" w:rsidP="006A12CC">
      <w:pPr>
        <w:tabs>
          <w:tab w:val="left" w:pos="993"/>
        </w:tabs>
        <w:ind w:firstLine="709"/>
        <w:rPr>
          <w:bCs/>
          <w:i/>
          <w:sz w:val="20"/>
          <w:szCs w:val="20"/>
          <w:u w:val="single"/>
        </w:rPr>
      </w:pPr>
      <w:r w:rsidRPr="00B8097F">
        <w:rPr>
          <w:bCs/>
          <w:i/>
          <w:sz w:val="20"/>
          <w:szCs w:val="20"/>
          <w:u w:val="single"/>
        </w:rPr>
        <w:t>(указывается Ф.И.О., телефон и e-mail уполномоченного лица участника закупки)</w:t>
      </w:r>
    </w:p>
    <w:p w14:paraId="0BC0ED4C" w14:textId="45951872" w:rsidR="006A12CC" w:rsidRPr="00B8097F" w:rsidRDefault="006A12CC" w:rsidP="00420476">
      <w:pPr>
        <w:numPr>
          <w:ilvl w:val="0"/>
          <w:numId w:val="2"/>
        </w:numPr>
        <w:tabs>
          <w:tab w:val="left" w:pos="709"/>
          <w:tab w:val="left" w:pos="993"/>
        </w:tabs>
        <w:ind w:left="0" w:firstLine="709"/>
        <w:jc w:val="both"/>
      </w:pPr>
      <w:r w:rsidRPr="00B8097F">
        <w:t>Настоящ</w:t>
      </w:r>
      <w:r w:rsidR="00040FED" w:rsidRPr="00B8097F">
        <w:t>ее</w:t>
      </w:r>
      <w:r w:rsidRPr="00B8097F">
        <w:t xml:space="preserve"> </w:t>
      </w:r>
      <w:r w:rsidR="00040FED" w:rsidRPr="00B8097F">
        <w:t xml:space="preserve">предложение </w:t>
      </w:r>
      <w:r w:rsidRPr="00B8097F">
        <w:t xml:space="preserve">на участие в открытом запросе котировок в электронной форме </w:t>
      </w:r>
      <w:r w:rsidR="00040FED" w:rsidRPr="00B8097F">
        <w:t xml:space="preserve">действительно </w:t>
      </w:r>
      <w:r w:rsidRPr="00B8097F">
        <w:t xml:space="preserve">в течение 60 (шестидесяти) календарных дней с даты открытия доступа </w:t>
      </w:r>
      <w:r w:rsidRPr="00B8097F">
        <w:br/>
        <w:t xml:space="preserve">к поданным в форме электронных документов заявкам на участие в закупке, указанной </w:t>
      </w:r>
      <w:r w:rsidRPr="00B8097F">
        <w:br/>
        <w:t>в извещении.</w:t>
      </w:r>
    </w:p>
    <w:p w14:paraId="035C2EAA" w14:textId="77777777" w:rsidR="006A12CC" w:rsidRPr="00B8097F" w:rsidRDefault="006A12CC" w:rsidP="00420476">
      <w:pPr>
        <w:numPr>
          <w:ilvl w:val="0"/>
          <w:numId w:val="2"/>
        </w:numPr>
        <w:tabs>
          <w:tab w:val="left" w:pos="709"/>
          <w:tab w:val="left" w:pos="993"/>
        </w:tabs>
        <w:ind w:left="0" w:firstLine="709"/>
        <w:jc w:val="both"/>
      </w:pPr>
      <w:r w:rsidRPr="00B8097F">
        <w:t>Адрес местонахождения _________________________________________</w:t>
      </w:r>
    </w:p>
    <w:p w14:paraId="0276F020" w14:textId="77777777" w:rsidR="006A12CC" w:rsidRPr="00B8097F" w:rsidRDefault="006A12CC" w:rsidP="006A12CC">
      <w:pPr>
        <w:tabs>
          <w:tab w:val="left" w:pos="993"/>
        </w:tabs>
        <w:ind w:firstLine="709"/>
        <w:rPr>
          <w:bCs/>
          <w:i/>
        </w:rPr>
      </w:pPr>
      <w:r w:rsidRPr="00B8097F">
        <w:rPr>
          <w:bCs/>
          <w:i/>
          <w:u w:val="single"/>
        </w:rPr>
        <w:t>Почтовый адрес</w:t>
      </w:r>
      <w:r w:rsidRPr="00B8097F">
        <w:rPr>
          <w:bCs/>
          <w:i/>
        </w:rPr>
        <w:t xml:space="preserve"> ___________________________________________________________</w:t>
      </w:r>
    </w:p>
    <w:p w14:paraId="27E6B03A" w14:textId="77777777" w:rsidR="006A12CC" w:rsidRPr="00B8097F" w:rsidRDefault="006A12CC" w:rsidP="006A12CC">
      <w:pPr>
        <w:tabs>
          <w:tab w:val="left" w:pos="993"/>
        </w:tabs>
        <w:ind w:firstLine="709"/>
        <w:rPr>
          <w:bCs/>
          <w:i/>
        </w:rPr>
      </w:pPr>
      <w:r w:rsidRPr="00B8097F">
        <w:rPr>
          <w:bCs/>
          <w:i/>
          <w:u w:val="single"/>
        </w:rPr>
        <w:lastRenderedPageBreak/>
        <w:t>ИНН/КПП</w:t>
      </w:r>
      <w:r w:rsidRPr="00B8097F">
        <w:rPr>
          <w:bCs/>
          <w:i/>
        </w:rPr>
        <w:t xml:space="preserve"> ________________________________________________________________</w:t>
      </w:r>
    </w:p>
    <w:p w14:paraId="5803682E" w14:textId="77777777" w:rsidR="006A12CC" w:rsidRPr="00B8097F" w:rsidRDefault="006A12CC" w:rsidP="006A12CC">
      <w:pPr>
        <w:tabs>
          <w:tab w:val="left" w:pos="993"/>
        </w:tabs>
        <w:ind w:firstLine="709"/>
        <w:rPr>
          <w:bCs/>
          <w:i/>
        </w:rPr>
      </w:pPr>
      <w:r w:rsidRPr="00B8097F">
        <w:rPr>
          <w:bCs/>
          <w:i/>
          <w:u w:val="single"/>
        </w:rPr>
        <w:t>Адрес электронной почты</w:t>
      </w:r>
      <w:r w:rsidRPr="00B8097F">
        <w:rPr>
          <w:bCs/>
          <w:i/>
        </w:rPr>
        <w:t xml:space="preserve"> ___________________________________________________</w:t>
      </w:r>
    </w:p>
    <w:p w14:paraId="15C085A7" w14:textId="77777777" w:rsidR="006A12CC" w:rsidRPr="00B8097F" w:rsidRDefault="006A12CC" w:rsidP="006A12CC">
      <w:pPr>
        <w:tabs>
          <w:tab w:val="left" w:pos="993"/>
        </w:tabs>
        <w:ind w:firstLine="709"/>
        <w:rPr>
          <w:bCs/>
          <w:i/>
        </w:rPr>
      </w:pPr>
      <w:r w:rsidRPr="00B8097F">
        <w:rPr>
          <w:bCs/>
          <w:i/>
          <w:u w:val="single"/>
        </w:rPr>
        <w:t>Телефон (факс)</w:t>
      </w:r>
      <w:r w:rsidRPr="00B8097F">
        <w:rPr>
          <w:bCs/>
          <w:i/>
        </w:rPr>
        <w:t xml:space="preserve"> ____________________________________________________________</w:t>
      </w:r>
    </w:p>
    <w:p w14:paraId="15D42273" w14:textId="77777777" w:rsidR="006A12CC" w:rsidRPr="00B8097F" w:rsidRDefault="006A12CC" w:rsidP="006A12CC">
      <w:pPr>
        <w:tabs>
          <w:tab w:val="left" w:pos="993"/>
        </w:tabs>
        <w:ind w:firstLine="709"/>
        <w:jc w:val="both"/>
        <w:rPr>
          <w:b/>
          <w:bCs/>
        </w:rPr>
      </w:pPr>
    </w:p>
    <w:p w14:paraId="063A53E6" w14:textId="77777777" w:rsidR="006A12CC" w:rsidRPr="00B8097F" w:rsidRDefault="006A12CC" w:rsidP="006A12CC">
      <w:pPr>
        <w:tabs>
          <w:tab w:val="left" w:pos="993"/>
        </w:tabs>
        <w:ind w:firstLine="709"/>
        <w:jc w:val="both"/>
        <w:rPr>
          <w:bCs/>
        </w:rPr>
      </w:pPr>
      <w:r w:rsidRPr="00B8097F">
        <w:rPr>
          <w:bCs/>
        </w:rPr>
        <w:t>Приложение:</w:t>
      </w:r>
    </w:p>
    <w:p w14:paraId="63049EE5" w14:textId="414CA78B" w:rsidR="006A12CC" w:rsidRPr="00B8097F" w:rsidRDefault="00743F90" w:rsidP="006A12CC">
      <w:pPr>
        <w:jc w:val="both"/>
        <w:rPr>
          <w:b/>
          <w:bCs/>
        </w:rPr>
      </w:pPr>
      <w:r w:rsidRPr="00B8097F">
        <w:rPr>
          <w:i/>
        </w:rPr>
        <w:t>__ (указываются прилагаемые документы) _.</w:t>
      </w:r>
    </w:p>
    <w:p w14:paraId="43509587" w14:textId="67CF2E40" w:rsidR="006A12CC" w:rsidRDefault="006A12CC" w:rsidP="006A12CC">
      <w:pPr>
        <w:pBdr>
          <w:bottom w:val="single" w:sz="12" w:space="1" w:color="auto"/>
        </w:pBdr>
        <w:jc w:val="both"/>
        <w:rPr>
          <w:b/>
          <w:bCs/>
        </w:rPr>
      </w:pPr>
    </w:p>
    <w:p w14:paraId="22E6E5C0" w14:textId="77777777" w:rsidR="000A04DA" w:rsidRDefault="000A04DA" w:rsidP="000A04DA">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D4C0B1F" w14:textId="77777777" w:rsidR="000A04DA" w:rsidRPr="00B8097F" w:rsidRDefault="000A04DA" w:rsidP="006A12CC">
      <w:pPr>
        <w:pBdr>
          <w:bottom w:val="single" w:sz="12" w:space="1" w:color="auto"/>
        </w:pBdr>
        <w:jc w:val="both"/>
        <w:rPr>
          <w:b/>
          <w:bCs/>
        </w:rPr>
      </w:pPr>
    </w:p>
    <w:p w14:paraId="058529D3" w14:textId="77777777" w:rsidR="006A12CC" w:rsidRPr="00B8097F" w:rsidRDefault="006A12CC" w:rsidP="006A12CC">
      <w:pPr>
        <w:ind w:firstLine="709"/>
        <w:jc w:val="both"/>
        <w:rPr>
          <w:bCs/>
        </w:rPr>
      </w:pPr>
      <w:r w:rsidRPr="00B8097F">
        <w:rPr>
          <w:bCs/>
        </w:rPr>
        <w:t>_______           ______________      /___________________ /</w:t>
      </w:r>
    </w:p>
    <w:p w14:paraId="60A22598" w14:textId="77777777" w:rsidR="006A12CC" w:rsidRPr="00B8097F" w:rsidRDefault="006A12CC" w:rsidP="006A12CC">
      <w:pPr>
        <w:tabs>
          <w:tab w:val="left" w:pos="993"/>
        </w:tabs>
        <w:ind w:firstLine="709"/>
        <w:rPr>
          <w:bCs/>
          <w:i/>
          <w:sz w:val="20"/>
          <w:szCs w:val="20"/>
          <w:u w:val="single"/>
        </w:rPr>
      </w:pPr>
      <w:r w:rsidRPr="00B8097F">
        <w:rPr>
          <w:bCs/>
          <w:i/>
        </w:rPr>
        <w:t>(</w:t>
      </w:r>
      <w:r w:rsidRPr="00B8097F">
        <w:rPr>
          <w:bCs/>
          <w:i/>
          <w:sz w:val="20"/>
          <w:szCs w:val="20"/>
          <w:u w:val="single"/>
        </w:rPr>
        <w:t>должность уполномоченного лица)              (подпись)                     (расшифровка подписи)</w:t>
      </w:r>
    </w:p>
    <w:p w14:paraId="47891CEC" w14:textId="77777777" w:rsidR="006A12CC" w:rsidRPr="00B8097F" w:rsidRDefault="006A12CC" w:rsidP="006A12CC">
      <w:pPr>
        <w:jc w:val="both"/>
        <w:rPr>
          <w:bCs/>
          <w:i/>
        </w:rPr>
      </w:pPr>
      <w:r w:rsidRPr="00B8097F">
        <w:rPr>
          <w:bCs/>
          <w:i/>
        </w:rPr>
        <w:t xml:space="preserve">                                                                                                   МП</w:t>
      </w:r>
    </w:p>
    <w:p w14:paraId="7227685E" w14:textId="77777777" w:rsidR="006A12CC" w:rsidRPr="00B8097F" w:rsidRDefault="006A12CC" w:rsidP="006A12CC">
      <w:pPr>
        <w:jc w:val="both"/>
        <w:rPr>
          <w:bCs/>
          <w:i/>
        </w:rPr>
      </w:pPr>
    </w:p>
    <w:p w14:paraId="6CDBC7CC" w14:textId="77777777" w:rsidR="006A12CC" w:rsidRPr="00B8097F" w:rsidRDefault="006A12CC" w:rsidP="006A12CC">
      <w:pPr>
        <w:ind w:firstLine="851"/>
        <w:jc w:val="both"/>
        <w:rPr>
          <w:bCs/>
        </w:rPr>
      </w:pPr>
      <w:r w:rsidRPr="00B8097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8097F" w:rsidRDefault="00690704">
      <w:pPr>
        <w:spacing w:after="160" w:line="259" w:lineRule="auto"/>
        <w:rPr>
          <w:bCs/>
          <w:i/>
        </w:rPr>
      </w:pPr>
      <w:r w:rsidRPr="00B8097F">
        <w:rPr>
          <w:bCs/>
          <w:i/>
        </w:rPr>
        <w:br w:type="page"/>
      </w:r>
    </w:p>
    <w:p w14:paraId="1CA68B7C" w14:textId="77777777" w:rsidR="00A9613A" w:rsidRPr="00B8097F" w:rsidRDefault="00A9613A">
      <w:pPr>
        <w:jc w:val="right"/>
        <w:rPr>
          <w:bCs/>
          <w:i/>
        </w:rPr>
        <w:sectPr w:rsidR="00A9613A" w:rsidRPr="00B8097F" w:rsidSect="002B204F">
          <w:footerReference w:type="even" r:id="rId30"/>
          <w:footerReference w:type="default" r:id="rId31"/>
          <w:footerReference w:type="first" r:id="rId32"/>
          <w:pgSz w:w="11906" w:h="16838"/>
          <w:pgMar w:top="709" w:right="707" w:bottom="851" w:left="1134" w:header="340" w:footer="283" w:gutter="0"/>
          <w:cols w:space="708"/>
          <w:titlePg/>
          <w:docGrid w:linePitch="360"/>
        </w:sectPr>
      </w:pPr>
    </w:p>
    <w:p w14:paraId="4FBCBFF1" w14:textId="2F9CAA0D" w:rsidR="00E469DB" w:rsidRPr="00B8097F" w:rsidRDefault="00E469DB" w:rsidP="00E469DB">
      <w:pPr>
        <w:jc w:val="right"/>
        <w:rPr>
          <w:b/>
          <w:bCs/>
        </w:rPr>
      </w:pPr>
      <w:r w:rsidRPr="00B8097F">
        <w:rPr>
          <w:b/>
          <w:bCs/>
        </w:rPr>
        <w:lastRenderedPageBreak/>
        <w:t xml:space="preserve">Приложение № </w:t>
      </w:r>
      <w:r w:rsidR="008714A1" w:rsidRPr="00B8097F">
        <w:rPr>
          <w:b/>
          <w:bCs/>
        </w:rPr>
        <w:t>2</w:t>
      </w:r>
    </w:p>
    <w:p w14:paraId="171C5380" w14:textId="77777777" w:rsidR="00E469DB" w:rsidRPr="00B8097F" w:rsidRDefault="00E469DB" w:rsidP="00E469DB">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w:t>
      </w:r>
    </w:p>
    <w:p w14:paraId="371E9DE8" w14:textId="47360C33" w:rsidR="00E469DB" w:rsidRPr="00B8097F" w:rsidRDefault="00990AD0" w:rsidP="00E469DB">
      <w:pPr>
        <w:widowControl w:val="0"/>
        <w:jc w:val="right"/>
        <w:rPr>
          <w:b/>
          <w:bCs/>
        </w:rPr>
      </w:pPr>
      <w:r>
        <w:rPr>
          <w:b/>
          <w:bCs/>
        </w:rPr>
        <w:t>от 25.05</w:t>
      </w:r>
      <w:r w:rsidR="00E4025C" w:rsidRPr="00E4025C">
        <w:rPr>
          <w:b/>
          <w:bCs/>
        </w:rPr>
        <w:t>.2023 г. № ЗКЭФ-ДЭУК-738</w:t>
      </w:r>
      <w:r>
        <w:rPr>
          <w:b/>
          <w:bCs/>
        </w:rPr>
        <w:t>П</w:t>
      </w:r>
    </w:p>
    <w:p w14:paraId="2C9CAB51" w14:textId="77777777" w:rsidR="00E469DB" w:rsidRPr="002D74C4" w:rsidRDefault="00E469DB" w:rsidP="0020603E">
      <w:pPr>
        <w:widowControl w:val="0"/>
        <w:jc w:val="center"/>
        <w:rPr>
          <w:b/>
          <w:bCs/>
          <w:sz w:val="16"/>
          <w:szCs w:val="16"/>
        </w:rPr>
      </w:pPr>
    </w:p>
    <w:p w14:paraId="011EC01B" w14:textId="15D3565B" w:rsidR="00AE173A" w:rsidRPr="00B8097F" w:rsidRDefault="00AE173A" w:rsidP="00AE173A">
      <w:pPr>
        <w:ind w:firstLine="709"/>
        <w:jc w:val="center"/>
        <w:rPr>
          <w:rFonts w:eastAsia="Calibri"/>
          <w:b/>
          <w:lang w:eastAsia="en-US"/>
        </w:rPr>
      </w:pPr>
      <w:r w:rsidRPr="00B8097F">
        <w:rPr>
          <w:rFonts w:eastAsia="Calibri"/>
          <w:b/>
          <w:lang w:eastAsia="en-US"/>
        </w:rPr>
        <w:t xml:space="preserve">Обоснование начальной (максимальной) </w:t>
      </w:r>
      <w:r w:rsidR="0075464D">
        <w:rPr>
          <w:rFonts w:eastAsia="Calibri"/>
          <w:b/>
          <w:lang w:eastAsia="en-US"/>
        </w:rPr>
        <w:t xml:space="preserve">цены договора и </w:t>
      </w:r>
      <w:r w:rsidRPr="00B8097F">
        <w:rPr>
          <w:rFonts w:eastAsia="Calibri"/>
          <w:b/>
          <w:lang w:eastAsia="en-US"/>
        </w:rPr>
        <w:t>стоимости единичных расценок оказываемых услуг.</w:t>
      </w:r>
    </w:p>
    <w:p w14:paraId="39B257BE" w14:textId="3E952D65" w:rsidR="00825062" w:rsidRPr="002D74C4" w:rsidRDefault="00825062" w:rsidP="00825062">
      <w:pPr>
        <w:jc w:val="both"/>
        <w:rPr>
          <w:sz w:val="16"/>
          <w:szCs w:val="16"/>
        </w:rPr>
      </w:pPr>
    </w:p>
    <w:p w14:paraId="69FA7917" w14:textId="1F9D3854" w:rsidR="00825062" w:rsidRPr="0075464D" w:rsidRDefault="00825062" w:rsidP="0075464D">
      <w:pPr>
        <w:ind w:firstLine="709"/>
        <w:jc w:val="both"/>
      </w:pPr>
      <w:r>
        <w:t xml:space="preserve">Начальная (максимальная) цена договора </w:t>
      </w:r>
      <w:r w:rsidRPr="008E3F69">
        <w:t>определена из расчета среднего арифметического значения 3-х коммерческих предложений</w:t>
      </w:r>
      <w:r>
        <w:t>.</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319"/>
        <w:gridCol w:w="2267"/>
        <w:gridCol w:w="1134"/>
        <w:gridCol w:w="1275"/>
        <w:gridCol w:w="1195"/>
        <w:gridCol w:w="1212"/>
      </w:tblGrid>
      <w:tr w:rsidR="0075464D" w:rsidRPr="0025261A" w14:paraId="6A0A9CEB" w14:textId="77777777" w:rsidTr="0075464D">
        <w:trPr>
          <w:trHeight w:val="541"/>
        </w:trPr>
        <w:tc>
          <w:tcPr>
            <w:tcW w:w="192" w:type="pct"/>
            <w:vMerge w:val="restart"/>
            <w:shd w:val="clear" w:color="000000" w:fill="FFFFFF"/>
            <w:vAlign w:val="center"/>
            <w:hideMark/>
          </w:tcPr>
          <w:p w14:paraId="49044C5C" w14:textId="77777777" w:rsidR="00825062" w:rsidRPr="0025261A" w:rsidRDefault="00825062" w:rsidP="00884E24">
            <w:pPr>
              <w:spacing w:line="276" w:lineRule="auto"/>
              <w:jc w:val="center"/>
              <w:rPr>
                <w:b/>
                <w:bCs/>
                <w:sz w:val="16"/>
                <w:szCs w:val="16"/>
              </w:rPr>
            </w:pPr>
            <w:r w:rsidRPr="0025261A">
              <w:rPr>
                <w:b/>
                <w:bCs/>
                <w:sz w:val="16"/>
                <w:szCs w:val="16"/>
              </w:rPr>
              <w:t>№ п/п</w:t>
            </w:r>
          </w:p>
        </w:tc>
        <w:tc>
          <w:tcPr>
            <w:tcW w:w="1186" w:type="pct"/>
            <w:vMerge w:val="restart"/>
            <w:shd w:val="clear" w:color="000000" w:fill="FFFFFF"/>
            <w:noWrap/>
            <w:vAlign w:val="center"/>
            <w:hideMark/>
          </w:tcPr>
          <w:p w14:paraId="44F23991" w14:textId="77777777" w:rsidR="00825062" w:rsidRPr="0025261A" w:rsidRDefault="00825062" w:rsidP="00884E24">
            <w:pPr>
              <w:spacing w:line="276" w:lineRule="auto"/>
              <w:jc w:val="center"/>
              <w:rPr>
                <w:b/>
                <w:bCs/>
                <w:sz w:val="16"/>
                <w:szCs w:val="16"/>
              </w:rPr>
            </w:pPr>
            <w:r w:rsidRPr="0025261A">
              <w:rPr>
                <w:b/>
                <w:bCs/>
                <w:sz w:val="16"/>
                <w:szCs w:val="16"/>
              </w:rPr>
              <w:t>Пункт  загрузки/разгрузки</w:t>
            </w:r>
          </w:p>
        </w:tc>
        <w:tc>
          <w:tcPr>
            <w:tcW w:w="1159" w:type="pct"/>
            <w:vMerge w:val="restart"/>
            <w:shd w:val="clear" w:color="000000" w:fill="FFFFFF"/>
            <w:vAlign w:val="center"/>
            <w:hideMark/>
          </w:tcPr>
          <w:p w14:paraId="1B9748D8"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Пункт  разгрузки/загрузки</w:t>
            </w:r>
          </w:p>
        </w:tc>
        <w:tc>
          <w:tcPr>
            <w:tcW w:w="580" w:type="pct"/>
            <w:shd w:val="clear" w:color="000000" w:fill="FFFFFF"/>
            <w:vAlign w:val="center"/>
          </w:tcPr>
          <w:p w14:paraId="15D23FCB"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Предложение 1</w:t>
            </w:r>
          </w:p>
          <w:p w14:paraId="3DE60080"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 xml:space="preserve"> (</w:t>
            </w:r>
            <w:r>
              <w:rPr>
                <w:b/>
                <w:bCs/>
                <w:color w:val="000000"/>
                <w:sz w:val="16"/>
                <w:szCs w:val="16"/>
              </w:rPr>
              <w:t>с учетом НДС</w:t>
            </w:r>
            <w:r w:rsidRPr="0025261A">
              <w:rPr>
                <w:b/>
                <w:bCs/>
                <w:color w:val="000000"/>
                <w:sz w:val="16"/>
                <w:szCs w:val="16"/>
              </w:rPr>
              <w:t>)</w:t>
            </w:r>
          </w:p>
        </w:tc>
        <w:tc>
          <w:tcPr>
            <w:tcW w:w="652" w:type="pct"/>
            <w:shd w:val="clear" w:color="000000" w:fill="FFFFFF"/>
            <w:vAlign w:val="center"/>
          </w:tcPr>
          <w:p w14:paraId="3BADF95B" w14:textId="77777777" w:rsidR="00825062" w:rsidRPr="0025261A" w:rsidRDefault="00825062" w:rsidP="00884E24">
            <w:pPr>
              <w:spacing w:line="276" w:lineRule="auto"/>
              <w:jc w:val="center"/>
              <w:rPr>
                <w:b/>
                <w:sz w:val="16"/>
                <w:szCs w:val="16"/>
              </w:rPr>
            </w:pPr>
            <w:r w:rsidRPr="0025261A">
              <w:rPr>
                <w:b/>
                <w:sz w:val="16"/>
                <w:szCs w:val="16"/>
              </w:rPr>
              <w:t>Предложение 2</w:t>
            </w:r>
          </w:p>
          <w:p w14:paraId="1C43DD25"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tc>
        <w:tc>
          <w:tcPr>
            <w:tcW w:w="611" w:type="pct"/>
            <w:shd w:val="clear" w:color="000000" w:fill="FFFFFF"/>
            <w:vAlign w:val="center"/>
          </w:tcPr>
          <w:p w14:paraId="72879A0C" w14:textId="77777777" w:rsidR="00825062" w:rsidRPr="0025261A" w:rsidRDefault="00825062" w:rsidP="00884E24">
            <w:pPr>
              <w:spacing w:line="276" w:lineRule="auto"/>
              <w:jc w:val="center"/>
              <w:rPr>
                <w:b/>
                <w:sz w:val="16"/>
                <w:szCs w:val="16"/>
              </w:rPr>
            </w:pPr>
            <w:r w:rsidRPr="0025261A">
              <w:rPr>
                <w:b/>
                <w:sz w:val="16"/>
                <w:szCs w:val="16"/>
              </w:rPr>
              <w:t>Предложение 3</w:t>
            </w:r>
          </w:p>
          <w:p w14:paraId="572DB4BF"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tc>
        <w:tc>
          <w:tcPr>
            <w:tcW w:w="620" w:type="pct"/>
            <w:vMerge w:val="restart"/>
            <w:shd w:val="clear" w:color="000000" w:fill="FFFFFF"/>
            <w:vAlign w:val="center"/>
          </w:tcPr>
          <w:p w14:paraId="0F7BDCEE" w14:textId="77777777" w:rsidR="00825062" w:rsidRDefault="00825062" w:rsidP="00884E24">
            <w:pPr>
              <w:spacing w:line="276" w:lineRule="auto"/>
              <w:jc w:val="center"/>
              <w:rPr>
                <w:b/>
                <w:bCs/>
                <w:color w:val="000000"/>
                <w:sz w:val="16"/>
                <w:szCs w:val="16"/>
              </w:rPr>
            </w:pPr>
            <w:r w:rsidRPr="0025261A">
              <w:rPr>
                <w:b/>
                <w:bCs/>
                <w:color w:val="000000"/>
                <w:sz w:val="16"/>
                <w:szCs w:val="16"/>
              </w:rPr>
              <w:t xml:space="preserve">Средняя цена, руб., </w:t>
            </w:r>
          </w:p>
          <w:p w14:paraId="1DD74C43" w14:textId="77777777" w:rsidR="00825062" w:rsidRPr="0025261A" w:rsidRDefault="00825062" w:rsidP="00884E24">
            <w:pPr>
              <w:spacing w:line="276" w:lineRule="auto"/>
              <w:jc w:val="center"/>
              <w:rPr>
                <w:b/>
                <w:bCs/>
                <w:color w:val="000000"/>
                <w:sz w:val="16"/>
                <w:szCs w:val="16"/>
              </w:rPr>
            </w:pPr>
            <w:r w:rsidRPr="00BF58E1">
              <w:rPr>
                <w:b/>
                <w:bCs/>
                <w:color w:val="000000"/>
                <w:sz w:val="16"/>
                <w:szCs w:val="16"/>
              </w:rPr>
              <w:t>(с учетом НДС)</w:t>
            </w:r>
          </w:p>
          <w:p w14:paraId="679569D9"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габарит /негабарит</w:t>
            </w:r>
          </w:p>
        </w:tc>
      </w:tr>
      <w:tr w:rsidR="0075464D" w:rsidRPr="0025261A" w14:paraId="2AD73577" w14:textId="77777777" w:rsidTr="0075464D">
        <w:trPr>
          <w:trHeight w:val="382"/>
        </w:trPr>
        <w:tc>
          <w:tcPr>
            <w:tcW w:w="192" w:type="pct"/>
            <w:vMerge/>
            <w:shd w:val="clear" w:color="000000" w:fill="FFFFFF"/>
            <w:vAlign w:val="center"/>
          </w:tcPr>
          <w:p w14:paraId="3432E393" w14:textId="77777777" w:rsidR="00825062" w:rsidRPr="0025261A" w:rsidRDefault="00825062" w:rsidP="00884E24">
            <w:pPr>
              <w:spacing w:line="276" w:lineRule="auto"/>
              <w:jc w:val="center"/>
              <w:rPr>
                <w:b/>
                <w:bCs/>
                <w:sz w:val="16"/>
                <w:szCs w:val="16"/>
              </w:rPr>
            </w:pPr>
          </w:p>
        </w:tc>
        <w:tc>
          <w:tcPr>
            <w:tcW w:w="1186" w:type="pct"/>
            <w:vMerge/>
            <w:shd w:val="clear" w:color="000000" w:fill="FFFFFF"/>
            <w:noWrap/>
            <w:vAlign w:val="center"/>
          </w:tcPr>
          <w:p w14:paraId="1F515014" w14:textId="77777777" w:rsidR="00825062" w:rsidRPr="0025261A" w:rsidRDefault="00825062" w:rsidP="00884E24">
            <w:pPr>
              <w:spacing w:line="276" w:lineRule="auto"/>
              <w:jc w:val="center"/>
              <w:rPr>
                <w:b/>
                <w:bCs/>
                <w:sz w:val="16"/>
                <w:szCs w:val="16"/>
              </w:rPr>
            </w:pPr>
          </w:p>
        </w:tc>
        <w:tc>
          <w:tcPr>
            <w:tcW w:w="1159" w:type="pct"/>
            <w:vMerge/>
            <w:shd w:val="clear" w:color="000000" w:fill="FFFFFF"/>
            <w:vAlign w:val="center"/>
          </w:tcPr>
          <w:p w14:paraId="0D79C24C" w14:textId="77777777" w:rsidR="00825062" w:rsidRPr="0025261A" w:rsidRDefault="00825062" w:rsidP="00884E24">
            <w:pPr>
              <w:spacing w:line="276" w:lineRule="auto"/>
              <w:jc w:val="center"/>
              <w:rPr>
                <w:b/>
                <w:bCs/>
                <w:color w:val="000000"/>
                <w:sz w:val="16"/>
                <w:szCs w:val="16"/>
              </w:rPr>
            </w:pPr>
          </w:p>
        </w:tc>
        <w:tc>
          <w:tcPr>
            <w:tcW w:w="580" w:type="pct"/>
            <w:shd w:val="clear" w:color="000000" w:fill="FFFFFF"/>
            <w:vAlign w:val="center"/>
          </w:tcPr>
          <w:p w14:paraId="131F8579" w14:textId="77777777" w:rsidR="00825062" w:rsidRPr="0025261A" w:rsidRDefault="00825062" w:rsidP="00884E24">
            <w:pPr>
              <w:spacing w:line="276" w:lineRule="auto"/>
              <w:jc w:val="center"/>
              <w:rPr>
                <w:b/>
                <w:bCs/>
                <w:color w:val="000000"/>
                <w:sz w:val="16"/>
                <w:szCs w:val="16"/>
              </w:rPr>
            </w:pPr>
            <w:r w:rsidRPr="0025261A">
              <w:rPr>
                <w:b/>
                <w:bCs/>
                <w:color w:val="000000"/>
                <w:sz w:val="16"/>
                <w:szCs w:val="16"/>
              </w:rPr>
              <w:t>габарит /негабарит</w:t>
            </w:r>
          </w:p>
        </w:tc>
        <w:tc>
          <w:tcPr>
            <w:tcW w:w="652" w:type="pct"/>
            <w:shd w:val="clear" w:color="000000" w:fill="FFFFFF"/>
            <w:vAlign w:val="center"/>
          </w:tcPr>
          <w:p w14:paraId="3B503EB6" w14:textId="77777777" w:rsidR="00825062" w:rsidRPr="0025261A" w:rsidRDefault="00825062" w:rsidP="00884E24">
            <w:pPr>
              <w:spacing w:line="276" w:lineRule="auto"/>
              <w:jc w:val="center"/>
              <w:rPr>
                <w:b/>
                <w:sz w:val="16"/>
                <w:szCs w:val="16"/>
              </w:rPr>
            </w:pPr>
            <w:r w:rsidRPr="0025261A">
              <w:rPr>
                <w:b/>
                <w:bCs/>
                <w:color w:val="000000"/>
                <w:sz w:val="16"/>
                <w:szCs w:val="16"/>
              </w:rPr>
              <w:t>габарит /негабарит</w:t>
            </w:r>
          </w:p>
        </w:tc>
        <w:tc>
          <w:tcPr>
            <w:tcW w:w="611" w:type="pct"/>
            <w:shd w:val="clear" w:color="000000" w:fill="FFFFFF"/>
            <w:vAlign w:val="center"/>
          </w:tcPr>
          <w:p w14:paraId="10829819" w14:textId="77777777" w:rsidR="00825062" w:rsidRPr="0025261A" w:rsidRDefault="00825062" w:rsidP="00884E24">
            <w:pPr>
              <w:spacing w:line="276" w:lineRule="auto"/>
              <w:jc w:val="center"/>
              <w:rPr>
                <w:b/>
                <w:sz w:val="16"/>
                <w:szCs w:val="16"/>
              </w:rPr>
            </w:pPr>
            <w:r w:rsidRPr="0025261A">
              <w:rPr>
                <w:b/>
                <w:bCs/>
                <w:color w:val="000000"/>
                <w:sz w:val="16"/>
                <w:szCs w:val="16"/>
              </w:rPr>
              <w:t>габарит /негабарит</w:t>
            </w:r>
          </w:p>
        </w:tc>
        <w:tc>
          <w:tcPr>
            <w:tcW w:w="620" w:type="pct"/>
            <w:vMerge/>
            <w:shd w:val="clear" w:color="000000" w:fill="FFFFFF"/>
            <w:vAlign w:val="center"/>
          </w:tcPr>
          <w:p w14:paraId="7D11B199" w14:textId="77777777" w:rsidR="00825062" w:rsidRPr="0025261A" w:rsidRDefault="00825062" w:rsidP="00884E24">
            <w:pPr>
              <w:spacing w:line="276" w:lineRule="auto"/>
              <w:jc w:val="center"/>
              <w:rPr>
                <w:b/>
                <w:bCs/>
                <w:color w:val="000000"/>
                <w:sz w:val="16"/>
                <w:szCs w:val="16"/>
              </w:rPr>
            </w:pPr>
          </w:p>
        </w:tc>
      </w:tr>
      <w:tr w:rsidR="0075464D" w:rsidRPr="0025261A" w14:paraId="6C66E2F3" w14:textId="77777777" w:rsidTr="0075464D">
        <w:trPr>
          <w:trHeight w:val="658"/>
        </w:trPr>
        <w:tc>
          <w:tcPr>
            <w:tcW w:w="192" w:type="pct"/>
            <w:shd w:val="clear" w:color="auto" w:fill="auto"/>
            <w:vAlign w:val="center"/>
          </w:tcPr>
          <w:p w14:paraId="1D2AEBE0" w14:textId="77777777" w:rsidR="00825062" w:rsidRPr="0025261A" w:rsidRDefault="00825062" w:rsidP="00884E24">
            <w:pPr>
              <w:spacing w:line="276" w:lineRule="auto"/>
              <w:rPr>
                <w:color w:val="000000"/>
                <w:sz w:val="16"/>
                <w:szCs w:val="16"/>
              </w:rPr>
            </w:pPr>
            <w:r w:rsidRPr="0025261A">
              <w:rPr>
                <w:color w:val="000000"/>
                <w:sz w:val="16"/>
                <w:szCs w:val="16"/>
              </w:rPr>
              <w:t>1</w:t>
            </w:r>
          </w:p>
        </w:tc>
        <w:tc>
          <w:tcPr>
            <w:tcW w:w="1186" w:type="pct"/>
            <w:shd w:val="clear" w:color="auto" w:fill="auto"/>
            <w:vAlign w:val="center"/>
          </w:tcPr>
          <w:p w14:paraId="12A7BB75" w14:textId="77777777" w:rsidR="00825062" w:rsidRPr="0025261A" w:rsidRDefault="00825062"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159" w:type="pct"/>
            <w:shd w:val="clear" w:color="auto" w:fill="auto"/>
            <w:vAlign w:val="center"/>
          </w:tcPr>
          <w:p w14:paraId="47CF2B21" w14:textId="77777777" w:rsidR="00825062" w:rsidRPr="0025261A" w:rsidRDefault="00825062"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580" w:type="pct"/>
            <w:vAlign w:val="center"/>
          </w:tcPr>
          <w:p w14:paraId="71B67098" w14:textId="77777777" w:rsidR="00825062" w:rsidRPr="0025261A" w:rsidRDefault="00825062" w:rsidP="00884E24">
            <w:pPr>
              <w:jc w:val="center"/>
              <w:rPr>
                <w:color w:val="000000"/>
                <w:sz w:val="16"/>
                <w:szCs w:val="16"/>
              </w:rPr>
            </w:pPr>
            <w:r>
              <w:rPr>
                <w:color w:val="000000"/>
                <w:sz w:val="16"/>
                <w:szCs w:val="16"/>
              </w:rPr>
              <w:t>155 000,00 / 295 000,00</w:t>
            </w:r>
          </w:p>
        </w:tc>
        <w:tc>
          <w:tcPr>
            <w:tcW w:w="652" w:type="pct"/>
            <w:vAlign w:val="center"/>
          </w:tcPr>
          <w:p w14:paraId="7F0A6EBA" w14:textId="77777777" w:rsidR="00825062" w:rsidRPr="0025261A" w:rsidRDefault="00825062" w:rsidP="00884E24">
            <w:pPr>
              <w:jc w:val="center"/>
              <w:rPr>
                <w:color w:val="000000"/>
                <w:sz w:val="16"/>
                <w:szCs w:val="16"/>
              </w:rPr>
            </w:pPr>
            <w:r>
              <w:rPr>
                <w:color w:val="000000"/>
                <w:sz w:val="16"/>
                <w:szCs w:val="16"/>
              </w:rPr>
              <w:t>115 000,00 / 230 000,00</w:t>
            </w:r>
          </w:p>
        </w:tc>
        <w:tc>
          <w:tcPr>
            <w:tcW w:w="611" w:type="pct"/>
            <w:vAlign w:val="center"/>
          </w:tcPr>
          <w:p w14:paraId="4E46CAFB" w14:textId="77777777" w:rsidR="00825062" w:rsidRPr="0025261A" w:rsidRDefault="00825062" w:rsidP="00884E24">
            <w:pPr>
              <w:jc w:val="center"/>
              <w:rPr>
                <w:color w:val="000000"/>
                <w:sz w:val="16"/>
                <w:szCs w:val="16"/>
              </w:rPr>
            </w:pPr>
            <w:r>
              <w:rPr>
                <w:color w:val="000000"/>
                <w:sz w:val="16"/>
                <w:szCs w:val="16"/>
              </w:rPr>
              <w:t>110 000,00 / 130 000,00</w:t>
            </w:r>
          </w:p>
        </w:tc>
        <w:tc>
          <w:tcPr>
            <w:tcW w:w="620" w:type="pct"/>
            <w:vAlign w:val="center"/>
          </w:tcPr>
          <w:p w14:paraId="0CE5F14E" w14:textId="77777777" w:rsidR="00825062" w:rsidRPr="0025261A" w:rsidRDefault="00825062" w:rsidP="00884E24">
            <w:pPr>
              <w:jc w:val="center"/>
              <w:rPr>
                <w:color w:val="000000"/>
                <w:sz w:val="16"/>
                <w:szCs w:val="16"/>
              </w:rPr>
            </w:pPr>
            <w:r>
              <w:rPr>
                <w:color w:val="000000"/>
                <w:sz w:val="16"/>
                <w:szCs w:val="16"/>
              </w:rPr>
              <w:t>126 666,67 / 218 333,33</w:t>
            </w:r>
          </w:p>
        </w:tc>
      </w:tr>
      <w:tr w:rsidR="0075464D" w:rsidRPr="0025261A" w14:paraId="3E3A752E" w14:textId="77777777" w:rsidTr="0075464D">
        <w:trPr>
          <w:trHeight w:val="658"/>
        </w:trPr>
        <w:tc>
          <w:tcPr>
            <w:tcW w:w="192" w:type="pct"/>
            <w:shd w:val="clear" w:color="auto" w:fill="auto"/>
            <w:vAlign w:val="center"/>
          </w:tcPr>
          <w:p w14:paraId="421D6529" w14:textId="77777777" w:rsidR="00825062" w:rsidRPr="0025261A" w:rsidRDefault="00825062" w:rsidP="00884E24">
            <w:pPr>
              <w:spacing w:line="276" w:lineRule="auto"/>
              <w:rPr>
                <w:color w:val="000000"/>
                <w:sz w:val="16"/>
                <w:szCs w:val="16"/>
              </w:rPr>
            </w:pPr>
            <w:r w:rsidRPr="0025261A">
              <w:rPr>
                <w:color w:val="000000"/>
                <w:sz w:val="16"/>
                <w:szCs w:val="16"/>
              </w:rPr>
              <w:t>2</w:t>
            </w:r>
          </w:p>
        </w:tc>
        <w:tc>
          <w:tcPr>
            <w:tcW w:w="1186" w:type="pct"/>
            <w:shd w:val="clear" w:color="auto" w:fill="auto"/>
            <w:vAlign w:val="center"/>
          </w:tcPr>
          <w:p w14:paraId="7CBEAA7C" w14:textId="77777777" w:rsidR="00825062" w:rsidRPr="0025261A" w:rsidRDefault="00825062"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159" w:type="pct"/>
            <w:shd w:val="clear" w:color="auto" w:fill="auto"/>
            <w:vAlign w:val="center"/>
          </w:tcPr>
          <w:p w14:paraId="399F5A06"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580" w:type="pct"/>
            <w:vAlign w:val="center"/>
          </w:tcPr>
          <w:p w14:paraId="314D5F23" w14:textId="77777777" w:rsidR="00825062" w:rsidRPr="0025261A" w:rsidRDefault="00825062" w:rsidP="00884E24">
            <w:pPr>
              <w:jc w:val="center"/>
              <w:rPr>
                <w:color w:val="000000"/>
                <w:sz w:val="16"/>
                <w:szCs w:val="16"/>
              </w:rPr>
            </w:pPr>
            <w:r>
              <w:rPr>
                <w:color w:val="000000"/>
                <w:sz w:val="16"/>
                <w:szCs w:val="16"/>
              </w:rPr>
              <w:t>130 000,00 / 180 000,00</w:t>
            </w:r>
          </w:p>
        </w:tc>
        <w:tc>
          <w:tcPr>
            <w:tcW w:w="652" w:type="pct"/>
            <w:vAlign w:val="center"/>
          </w:tcPr>
          <w:p w14:paraId="00479C15" w14:textId="77777777" w:rsidR="00825062" w:rsidRPr="0025261A" w:rsidRDefault="00825062" w:rsidP="00884E24">
            <w:pPr>
              <w:jc w:val="center"/>
              <w:rPr>
                <w:color w:val="000000"/>
                <w:sz w:val="16"/>
                <w:szCs w:val="16"/>
              </w:rPr>
            </w:pPr>
            <w:r>
              <w:rPr>
                <w:color w:val="000000"/>
                <w:sz w:val="16"/>
                <w:szCs w:val="16"/>
              </w:rPr>
              <w:t>84 000,00 / 168 000,00</w:t>
            </w:r>
          </w:p>
        </w:tc>
        <w:tc>
          <w:tcPr>
            <w:tcW w:w="611" w:type="pct"/>
            <w:vAlign w:val="center"/>
          </w:tcPr>
          <w:p w14:paraId="563B875A" w14:textId="77777777" w:rsidR="00825062" w:rsidRPr="0025261A" w:rsidRDefault="00825062" w:rsidP="00884E24">
            <w:pPr>
              <w:jc w:val="center"/>
              <w:rPr>
                <w:color w:val="000000"/>
                <w:sz w:val="16"/>
                <w:szCs w:val="16"/>
              </w:rPr>
            </w:pPr>
            <w:r>
              <w:rPr>
                <w:color w:val="000000"/>
                <w:sz w:val="16"/>
                <w:szCs w:val="16"/>
              </w:rPr>
              <w:t>70 000,00 / 100 000,00</w:t>
            </w:r>
          </w:p>
        </w:tc>
        <w:tc>
          <w:tcPr>
            <w:tcW w:w="620" w:type="pct"/>
            <w:vAlign w:val="center"/>
          </w:tcPr>
          <w:p w14:paraId="44C46A9A" w14:textId="77777777" w:rsidR="00825062" w:rsidRPr="0025261A" w:rsidRDefault="00825062" w:rsidP="00884E24">
            <w:pPr>
              <w:jc w:val="center"/>
              <w:rPr>
                <w:color w:val="000000"/>
                <w:sz w:val="16"/>
                <w:szCs w:val="16"/>
              </w:rPr>
            </w:pPr>
            <w:r>
              <w:rPr>
                <w:color w:val="000000"/>
                <w:sz w:val="16"/>
                <w:szCs w:val="16"/>
              </w:rPr>
              <w:t>94 666,67 / 149 333,33</w:t>
            </w:r>
          </w:p>
        </w:tc>
      </w:tr>
      <w:tr w:rsidR="0075464D" w:rsidRPr="0025261A" w14:paraId="6D1E4B47" w14:textId="77777777" w:rsidTr="0075464D">
        <w:trPr>
          <w:trHeight w:val="658"/>
        </w:trPr>
        <w:tc>
          <w:tcPr>
            <w:tcW w:w="192" w:type="pct"/>
            <w:shd w:val="clear" w:color="auto" w:fill="auto"/>
            <w:vAlign w:val="center"/>
          </w:tcPr>
          <w:p w14:paraId="63AE3A61" w14:textId="77777777" w:rsidR="00825062" w:rsidRPr="0025261A" w:rsidRDefault="00825062" w:rsidP="00884E24">
            <w:pPr>
              <w:spacing w:line="276" w:lineRule="auto"/>
              <w:rPr>
                <w:color w:val="000000"/>
                <w:sz w:val="16"/>
                <w:szCs w:val="16"/>
              </w:rPr>
            </w:pPr>
            <w:r w:rsidRPr="0025261A">
              <w:rPr>
                <w:color w:val="000000"/>
                <w:sz w:val="16"/>
                <w:szCs w:val="16"/>
              </w:rPr>
              <w:t>3</w:t>
            </w:r>
          </w:p>
        </w:tc>
        <w:tc>
          <w:tcPr>
            <w:tcW w:w="1186" w:type="pct"/>
            <w:shd w:val="clear" w:color="auto" w:fill="auto"/>
            <w:vAlign w:val="center"/>
          </w:tcPr>
          <w:p w14:paraId="2E027ED2"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159" w:type="pct"/>
            <w:shd w:val="clear" w:color="auto" w:fill="auto"/>
            <w:vAlign w:val="center"/>
          </w:tcPr>
          <w:p w14:paraId="30C80120" w14:textId="77777777" w:rsidR="00825062" w:rsidRPr="0025261A" w:rsidRDefault="00825062"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580" w:type="pct"/>
            <w:vAlign w:val="center"/>
          </w:tcPr>
          <w:p w14:paraId="03E0035E" w14:textId="77777777" w:rsidR="00825062" w:rsidRPr="0025261A" w:rsidRDefault="00825062" w:rsidP="00884E24">
            <w:pPr>
              <w:jc w:val="center"/>
              <w:rPr>
                <w:color w:val="000000"/>
                <w:sz w:val="16"/>
                <w:szCs w:val="16"/>
              </w:rPr>
            </w:pPr>
            <w:r>
              <w:rPr>
                <w:color w:val="000000"/>
                <w:sz w:val="16"/>
                <w:szCs w:val="16"/>
              </w:rPr>
              <w:t>140 000,00 / 195 000,00</w:t>
            </w:r>
          </w:p>
        </w:tc>
        <w:tc>
          <w:tcPr>
            <w:tcW w:w="652" w:type="pct"/>
            <w:vAlign w:val="center"/>
          </w:tcPr>
          <w:p w14:paraId="43EDDF5A" w14:textId="77777777" w:rsidR="00825062" w:rsidRPr="0025261A" w:rsidRDefault="00825062" w:rsidP="00884E24">
            <w:pPr>
              <w:jc w:val="center"/>
              <w:rPr>
                <w:color w:val="000000"/>
                <w:sz w:val="16"/>
                <w:szCs w:val="16"/>
              </w:rPr>
            </w:pPr>
            <w:r>
              <w:rPr>
                <w:color w:val="000000"/>
                <w:sz w:val="16"/>
                <w:szCs w:val="16"/>
              </w:rPr>
              <w:t>85 000,00 / 170 000,00</w:t>
            </w:r>
          </w:p>
        </w:tc>
        <w:tc>
          <w:tcPr>
            <w:tcW w:w="611" w:type="pct"/>
            <w:vAlign w:val="center"/>
          </w:tcPr>
          <w:p w14:paraId="179E4E00" w14:textId="77777777" w:rsidR="00825062" w:rsidRPr="0025261A" w:rsidRDefault="00825062" w:rsidP="00884E24">
            <w:pPr>
              <w:jc w:val="center"/>
              <w:rPr>
                <w:color w:val="000000"/>
                <w:sz w:val="16"/>
                <w:szCs w:val="16"/>
              </w:rPr>
            </w:pPr>
            <w:r>
              <w:rPr>
                <w:color w:val="000000"/>
                <w:sz w:val="16"/>
                <w:szCs w:val="16"/>
              </w:rPr>
              <w:t>71 000,00 / 101 000,00</w:t>
            </w:r>
          </w:p>
        </w:tc>
        <w:tc>
          <w:tcPr>
            <w:tcW w:w="620" w:type="pct"/>
            <w:vAlign w:val="center"/>
          </w:tcPr>
          <w:p w14:paraId="2F23025C" w14:textId="77777777" w:rsidR="00825062" w:rsidRPr="0025261A" w:rsidRDefault="00825062" w:rsidP="00884E24">
            <w:pPr>
              <w:jc w:val="center"/>
              <w:rPr>
                <w:color w:val="000000"/>
                <w:sz w:val="16"/>
                <w:szCs w:val="16"/>
              </w:rPr>
            </w:pPr>
            <w:r>
              <w:rPr>
                <w:color w:val="000000"/>
                <w:sz w:val="16"/>
                <w:szCs w:val="16"/>
              </w:rPr>
              <w:t>98 666,67 / 155 333,33</w:t>
            </w:r>
          </w:p>
        </w:tc>
      </w:tr>
      <w:tr w:rsidR="0075464D" w:rsidRPr="0025261A" w14:paraId="6272B321" w14:textId="77777777" w:rsidTr="0075464D">
        <w:trPr>
          <w:trHeight w:val="658"/>
        </w:trPr>
        <w:tc>
          <w:tcPr>
            <w:tcW w:w="192" w:type="pct"/>
            <w:shd w:val="clear" w:color="auto" w:fill="auto"/>
            <w:vAlign w:val="center"/>
          </w:tcPr>
          <w:p w14:paraId="3E3AC40D" w14:textId="77777777" w:rsidR="00825062" w:rsidRPr="0025261A" w:rsidRDefault="00825062" w:rsidP="00884E24">
            <w:pPr>
              <w:spacing w:line="276" w:lineRule="auto"/>
              <w:rPr>
                <w:color w:val="000000"/>
                <w:sz w:val="16"/>
                <w:szCs w:val="16"/>
              </w:rPr>
            </w:pPr>
            <w:r w:rsidRPr="0025261A">
              <w:rPr>
                <w:color w:val="000000"/>
                <w:sz w:val="16"/>
                <w:szCs w:val="16"/>
              </w:rPr>
              <w:t>4</w:t>
            </w:r>
          </w:p>
        </w:tc>
        <w:tc>
          <w:tcPr>
            <w:tcW w:w="1186" w:type="pct"/>
            <w:shd w:val="clear" w:color="auto" w:fill="auto"/>
            <w:vAlign w:val="center"/>
          </w:tcPr>
          <w:p w14:paraId="6F7FF7DE" w14:textId="77777777" w:rsidR="00825062" w:rsidRPr="0025261A" w:rsidRDefault="00825062"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159" w:type="pct"/>
            <w:shd w:val="clear" w:color="auto" w:fill="auto"/>
            <w:vAlign w:val="center"/>
          </w:tcPr>
          <w:p w14:paraId="1B54F4FD" w14:textId="77777777" w:rsidR="00825062" w:rsidRPr="0025261A" w:rsidRDefault="00825062"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580" w:type="pct"/>
            <w:vAlign w:val="center"/>
          </w:tcPr>
          <w:p w14:paraId="254752C5" w14:textId="77777777" w:rsidR="00825062" w:rsidRPr="0025261A" w:rsidRDefault="00825062" w:rsidP="00884E24">
            <w:pPr>
              <w:jc w:val="center"/>
              <w:rPr>
                <w:color w:val="000000"/>
                <w:sz w:val="16"/>
                <w:szCs w:val="16"/>
              </w:rPr>
            </w:pPr>
            <w:r>
              <w:rPr>
                <w:color w:val="000000"/>
                <w:sz w:val="16"/>
                <w:szCs w:val="16"/>
              </w:rPr>
              <w:t>110 000,00 / 140 000,00</w:t>
            </w:r>
          </w:p>
        </w:tc>
        <w:tc>
          <w:tcPr>
            <w:tcW w:w="652" w:type="pct"/>
            <w:vAlign w:val="center"/>
          </w:tcPr>
          <w:p w14:paraId="3C3F26A2" w14:textId="77777777" w:rsidR="00825062" w:rsidRPr="0025261A" w:rsidRDefault="00825062" w:rsidP="00884E24">
            <w:pPr>
              <w:jc w:val="center"/>
              <w:rPr>
                <w:color w:val="000000"/>
                <w:sz w:val="16"/>
                <w:szCs w:val="16"/>
              </w:rPr>
            </w:pPr>
            <w:r>
              <w:rPr>
                <w:color w:val="000000"/>
                <w:sz w:val="16"/>
                <w:szCs w:val="16"/>
              </w:rPr>
              <w:t>60 000,00 / 120 000,00</w:t>
            </w:r>
          </w:p>
        </w:tc>
        <w:tc>
          <w:tcPr>
            <w:tcW w:w="611" w:type="pct"/>
            <w:vAlign w:val="center"/>
          </w:tcPr>
          <w:p w14:paraId="5DB9F13D" w14:textId="77777777" w:rsidR="00825062" w:rsidRPr="0025261A" w:rsidRDefault="00825062" w:rsidP="00884E24">
            <w:pPr>
              <w:jc w:val="center"/>
              <w:rPr>
                <w:color w:val="000000"/>
                <w:sz w:val="16"/>
                <w:szCs w:val="16"/>
              </w:rPr>
            </w:pPr>
            <w:r>
              <w:rPr>
                <w:color w:val="000000"/>
                <w:sz w:val="16"/>
                <w:szCs w:val="16"/>
              </w:rPr>
              <w:t>55 000,00 / 85 000,00</w:t>
            </w:r>
          </w:p>
        </w:tc>
        <w:tc>
          <w:tcPr>
            <w:tcW w:w="620" w:type="pct"/>
            <w:vAlign w:val="center"/>
          </w:tcPr>
          <w:p w14:paraId="41688993" w14:textId="77777777" w:rsidR="00825062" w:rsidRPr="0025261A" w:rsidRDefault="00825062" w:rsidP="00884E24">
            <w:pPr>
              <w:jc w:val="center"/>
              <w:rPr>
                <w:color w:val="000000"/>
                <w:sz w:val="16"/>
                <w:szCs w:val="16"/>
              </w:rPr>
            </w:pPr>
            <w:r>
              <w:rPr>
                <w:color w:val="000000"/>
                <w:sz w:val="16"/>
                <w:szCs w:val="16"/>
              </w:rPr>
              <w:t>75 000,00 /  115 000,00</w:t>
            </w:r>
          </w:p>
        </w:tc>
      </w:tr>
      <w:tr w:rsidR="0075464D" w:rsidRPr="0025261A" w14:paraId="12468A18" w14:textId="77777777" w:rsidTr="0075464D">
        <w:trPr>
          <w:trHeight w:val="658"/>
        </w:trPr>
        <w:tc>
          <w:tcPr>
            <w:tcW w:w="192" w:type="pct"/>
            <w:shd w:val="clear" w:color="auto" w:fill="auto"/>
            <w:vAlign w:val="center"/>
          </w:tcPr>
          <w:p w14:paraId="654ED3F3" w14:textId="77777777" w:rsidR="00825062" w:rsidRPr="0025261A" w:rsidRDefault="00825062" w:rsidP="00884E24">
            <w:pPr>
              <w:spacing w:line="276" w:lineRule="auto"/>
              <w:rPr>
                <w:color w:val="000000"/>
                <w:sz w:val="16"/>
                <w:szCs w:val="16"/>
              </w:rPr>
            </w:pPr>
            <w:r w:rsidRPr="0025261A">
              <w:rPr>
                <w:color w:val="000000"/>
                <w:sz w:val="16"/>
                <w:szCs w:val="16"/>
              </w:rPr>
              <w:t>5</w:t>
            </w:r>
          </w:p>
        </w:tc>
        <w:tc>
          <w:tcPr>
            <w:tcW w:w="1186" w:type="pct"/>
            <w:shd w:val="clear" w:color="auto" w:fill="auto"/>
            <w:vAlign w:val="center"/>
          </w:tcPr>
          <w:p w14:paraId="1C25FEC0" w14:textId="77777777" w:rsidR="00825062" w:rsidRPr="0025261A" w:rsidRDefault="00825062" w:rsidP="00884E24">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78AACDAF" w14:textId="77777777" w:rsidR="00825062" w:rsidRPr="0025261A" w:rsidRDefault="00825062" w:rsidP="00884E24">
            <w:pPr>
              <w:spacing w:line="276" w:lineRule="auto"/>
              <w:rPr>
                <w:b/>
                <w:color w:val="000000"/>
                <w:sz w:val="16"/>
                <w:szCs w:val="16"/>
              </w:rPr>
            </w:pPr>
            <w:r w:rsidRPr="0025261A">
              <w:rPr>
                <w:rFonts w:eastAsia="Calibri"/>
                <w:sz w:val="16"/>
                <w:szCs w:val="16"/>
              </w:rPr>
              <w:t>№ 1, ВТРК «Ведучи»</w:t>
            </w:r>
          </w:p>
        </w:tc>
        <w:tc>
          <w:tcPr>
            <w:tcW w:w="1159" w:type="pct"/>
            <w:shd w:val="clear" w:color="auto" w:fill="auto"/>
            <w:vAlign w:val="center"/>
          </w:tcPr>
          <w:p w14:paraId="4BA1ACC8" w14:textId="77777777" w:rsidR="00825062" w:rsidRPr="0025261A" w:rsidRDefault="00825062"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580" w:type="pct"/>
            <w:vAlign w:val="center"/>
          </w:tcPr>
          <w:p w14:paraId="146E5864" w14:textId="77777777" w:rsidR="00825062" w:rsidRPr="0025261A" w:rsidRDefault="00825062" w:rsidP="00884E24">
            <w:pPr>
              <w:jc w:val="center"/>
              <w:rPr>
                <w:color w:val="000000"/>
                <w:sz w:val="16"/>
                <w:szCs w:val="16"/>
              </w:rPr>
            </w:pPr>
            <w:r>
              <w:rPr>
                <w:color w:val="000000"/>
                <w:sz w:val="16"/>
                <w:szCs w:val="16"/>
              </w:rPr>
              <w:t>125 000 / 175 000,00</w:t>
            </w:r>
          </w:p>
        </w:tc>
        <w:tc>
          <w:tcPr>
            <w:tcW w:w="652" w:type="pct"/>
            <w:vAlign w:val="center"/>
          </w:tcPr>
          <w:p w14:paraId="68419EBC" w14:textId="77777777" w:rsidR="00825062" w:rsidRPr="0025261A" w:rsidRDefault="00825062" w:rsidP="00884E24">
            <w:pPr>
              <w:jc w:val="center"/>
              <w:rPr>
                <w:color w:val="000000"/>
                <w:sz w:val="16"/>
                <w:szCs w:val="16"/>
              </w:rPr>
            </w:pPr>
            <w:r>
              <w:rPr>
                <w:color w:val="000000"/>
                <w:sz w:val="16"/>
                <w:szCs w:val="16"/>
              </w:rPr>
              <w:t>65 000,00 / 130 000,00</w:t>
            </w:r>
          </w:p>
        </w:tc>
        <w:tc>
          <w:tcPr>
            <w:tcW w:w="611" w:type="pct"/>
            <w:vAlign w:val="center"/>
          </w:tcPr>
          <w:p w14:paraId="38738B28" w14:textId="77777777" w:rsidR="00825062" w:rsidRPr="0025261A" w:rsidRDefault="00825062" w:rsidP="00884E24">
            <w:pPr>
              <w:jc w:val="center"/>
              <w:rPr>
                <w:color w:val="000000"/>
                <w:sz w:val="16"/>
                <w:szCs w:val="16"/>
              </w:rPr>
            </w:pPr>
            <w:r>
              <w:rPr>
                <w:color w:val="000000"/>
                <w:sz w:val="16"/>
                <w:szCs w:val="16"/>
              </w:rPr>
              <w:t>56 000,00 / 80 000,00</w:t>
            </w:r>
          </w:p>
        </w:tc>
        <w:tc>
          <w:tcPr>
            <w:tcW w:w="620" w:type="pct"/>
            <w:vAlign w:val="center"/>
          </w:tcPr>
          <w:p w14:paraId="43AE56D9" w14:textId="77777777" w:rsidR="00825062" w:rsidRPr="0025261A" w:rsidRDefault="00825062" w:rsidP="00884E24">
            <w:pPr>
              <w:jc w:val="center"/>
              <w:rPr>
                <w:color w:val="000000"/>
                <w:sz w:val="16"/>
                <w:szCs w:val="16"/>
              </w:rPr>
            </w:pPr>
            <w:r>
              <w:rPr>
                <w:color w:val="000000"/>
                <w:sz w:val="16"/>
                <w:szCs w:val="16"/>
              </w:rPr>
              <w:t>82 000,00 / 128 333,33</w:t>
            </w:r>
          </w:p>
        </w:tc>
      </w:tr>
      <w:tr w:rsidR="0075464D" w:rsidRPr="0025261A" w14:paraId="4EE49696" w14:textId="77777777" w:rsidTr="0075464D">
        <w:trPr>
          <w:trHeight w:val="658"/>
        </w:trPr>
        <w:tc>
          <w:tcPr>
            <w:tcW w:w="192" w:type="pct"/>
            <w:shd w:val="clear" w:color="auto" w:fill="auto"/>
            <w:vAlign w:val="center"/>
          </w:tcPr>
          <w:p w14:paraId="372C643B" w14:textId="77777777" w:rsidR="00825062" w:rsidRPr="0025261A" w:rsidRDefault="00825062" w:rsidP="00884E24">
            <w:pPr>
              <w:spacing w:line="276" w:lineRule="auto"/>
              <w:rPr>
                <w:color w:val="000000"/>
                <w:sz w:val="16"/>
                <w:szCs w:val="16"/>
              </w:rPr>
            </w:pPr>
            <w:r w:rsidRPr="0025261A">
              <w:rPr>
                <w:color w:val="000000"/>
                <w:sz w:val="16"/>
                <w:szCs w:val="16"/>
              </w:rPr>
              <w:t>6</w:t>
            </w:r>
          </w:p>
        </w:tc>
        <w:tc>
          <w:tcPr>
            <w:tcW w:w="2345" w:type="pct"/>
            <w:gridSpan w:val="2"/>
            <w:shd w:val="clear" w:color="auto" w:fill="auto"/>
            <w:vAlign w:val="center"/>
          </w:tcPr>
          <w:p w14:paraId="3D0DF709" w14:textId="77777777" w:rsidR="00825062" w:rsidRPr="0025261A" w:rsidRDefault="00825062" w:rsidP="00884E24">
            <w:pPr>
              <w:spacing w:line="276" w:lineRule="auto"/>
              <w:rPr>
                <w:b/>
                <w:color w:val="000000"/>
                <w:sz w:val="16"/>
                <w:szCs w:val="16"/>
              </w:rPr>
            </w:pPr>
            <w:r w:rsidRPr="00BF58E1">
              <w:rPr>
                <w:sz w:val="16"/>
                <w:szCs w:val="16"/>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580" w:type="pct"/>
            <w:vAlign w:val="center"/>
          </w:tcPr>
          <w:p w14:paraId="5BCAF8AC" w14:textId="77777777" w:rsidR="00825062" w:rsidRPr="0025261A" w:rsidRDefault="00825062" w:rsidP="00884E24">
            <w:pPr>
              <w:jc w:val="center"/>
              <w:rPr>
                <w:color w:val="000000"/>
                <w:sz w:val="16"/>
                <w:szCs w:val="16"/>
              </w:rPr>
            </w:pPr>
            <w:r>
              <w:rPr>
                <w:color w:val="000000"/>
                <w:sz w:val="16"/>
                <w:szCs w:val="16"/>
              </w:rPr>
              <w:t>350,00 / 450,00</w:t>
            </w:r>
          </w:p>
        </w:tc>
        <w:tc>
          <w:tcPr>
            <w:tcW w:w="652" w:type="pct"/>
            <w:vAlign w:val="center"/>
          </w:tcPr>
          <w:p w14:paraId="14B2C79D" w14:textId="77777777" w:rsidR="00825062" w:rsidRPr="0025261A" w:rsidRDefault="00825062" w:rsidP="00884E24">
            <w:pPr>
              <w:jc w:val="center"/>
              <w:rPr>
                <w:color w:val="000000"/>
                <w:sz w:val="16"/>
                <w:szCs w:val="16"/>
              </w:rPr>
            </w:pPr>
            <w:r>
              <w:rPr>
                <w:color w:val="000000"/>
                <w:sz w:val="16"/>
                <w:szCs w:val="16"/>
              </w:rPr>
              <w:t>200,00 / 400,00</w:t>
            </w:r>
          </w:p>
        </w:tc>
        <w:tc>
          <w:tcPr>
            <w:tcW w:w="611" w:type="pct"/>
            <w:vAlign w:val="center"/>
          </w:tcPr>
          <w:p w14:paraId="29A07F72" w14:textId="77777777" w:rsidR="00825062" w:rsidRPr="0025261A" w:rsidRDefault="00825062" w:rsidP="00884E24">
            <w:pPr>
              <w:jc w:val="center"/>
              <w:rPr>
                <w:color w:val="000000"/>
                <w:sz w:val="16"/>
                <w:szCs w:val="16"/>
              </w:rPr>
            </w:pPr>
            <w:r>
              <w:rPr>
                <w:color w:val="000000"/>
                <w:sz w:val="16"/>
                <w:szCs w:val="16"/>
              </w:rPr>
              <w:t>210,00 / 260,00</w:t>
            </w:r>
          </w:p>
        </w:tc>
        <w:tc>
          <w:tcPr>
            <w:tcW w:w="620" w:type="pct"/>
            <w:vAlign w:val="center"/>
          </w:tcPr>
          <w:p w14:paraId="0D45EEBE" w14:textId="77777777" w:rsidR="00825062" w:rsidRPr="0025261A" w:rsidRDefault="00825062" w:rsidP="00884E24">
            <w:pPr>
              <w:jc w:val="center"/>
              <w:rPr>
                <w:color w:val="000000"/>
                <w:sz w:val="16"/>
                <w:szCs w:val="16"/>
              </w:rPr>
            </w:pPr>
            <w:r>
              <w:rPr>
                <w:color w:val="000000"/>
                <w:sz w:val="16"/>
                <w:szCs w:val="16"/>
              </w:rPr>
              <w:t>253,33 / 370,00</w:t>
            </w:r>
          </w:p>
        </w:tc>
      </w:tr>
    </w:tbl>
    <w:p w14:paraId="0A1DEC38" w14:textId="365F4F70" w:rsidR="0075464D" w:rsidRPr="00B13128" w:rsidRDefault="00B13128" w:rsidP="00825062">
      <w:pPr>
        <w:rPr>
          <w:sz w:val="16"/>
          <w:szCs w:val="16"/>
        </w:rPr>
      </w:pPr>
      <w:r w:rsidRPr="00B13128">
        <w:rPr>
          <w:sz w:val="16"/>
          <w:szCs w:val="16"/>
        </w:rPr>
        <w:t>и</w:t>
      </w:r>
      <w:r w:rsidR="0075464D" w:rsidRPr="00B13128">
        <w:rPr>
          <w:sz w:val="16"/>
          <w:szCs w:val="16"/>
        </w:rPr>
        <w:t xml:space="preserve">ли </w:t>
      </w:r>
      <w:r w:rsidRPr="00B13128">
        <w:rPr>
          <w:bCs/>
          <w:sz w:val="16"/>
          <w:szCs w:val="16"/>
        </w:rPr>
        <w:t xml:space="preserve">стоимость единичных расценок, руб., </w:t>
      </w:r>
      <w:r w:rsidR="0075464D" w:rsidRPr="00B13128">
        <w:rPr>
          <w:bCs/>
          <w:sz w:val="16"/>
          <w:szCs w:val="16"/>
        </w:rPr>
        <w:t>без учета НДС</w:t>
      </w: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3880"/>
        <w:gridCol w:w="3829"/>
        <w:gridCol w:w="1700"/>
      </w:tblGrid>
      <w:tr w:rsidR="002D74C4" w:rsidRPr="0025261A" w14:paraId="12138359" w14:textId="77777777" w:rsidTr="002D74C4">
        <w:trPr>
          <w:trHeight w:val="541"/>
        </w:trPr>
        <w:tc>
          <w:tcPr>
            <w:tcW w:w="191" w:type="pct"/>
            <w:vMerge w:val="restart"/>
            <w:shd w:val="clear" w:color="000000" w:fill="FFFFFF"/>
            <w:vAlign w:val="center"/>
            <w:hideMark/>
          </w:tcPr>
          <w:p w14:paraId="7D89758F" w14:textId="4F60FE54" w:rsidR="0075464D" w:rsidRPr="0025261A" w:rsidRDefault="0075464D" w:rsidP="00B05381">
            <w:pPr>
              <w:spacing w:line="276" w:lineRule="auto"/>
              <w:jc w:val="center"/>
              <w:rPr>
                <w:b/>
                <w:bCs/>
                <w:sz w:val="16"/>
                <w:szCs w:val="16"/>
              </w:rPr>
            </w:pPr>
            <w:r w:rsidRPr="0025261A">
              <w:rPr>
                <w:b/>
                <w:bCs/>
                <w:sz w:val="16"/>
                <w:szCs w:val="16"/>
              </w:rPr>
              <w:t>№п/п</w:t>
            </w:r>
          </w:p>
        </w:tc>
        <w:tc>
          <w:tcPr>
            <w:tcW w:w="1983" w:type="pct"/>
            <w:vMerge w:val="restart"/>
            <w:shd w:val="clear" w:color="000000" w:fill="FFFFFF"/>
            <w:noWrap/>
            <w:vAlign w:val="center"/>
            <w:hideMark/>
          </w:tcPr>
          <w:p w14:paraId="1D6FE8DC" w14:textId="77777777" w:rsidR="0075464D" w:rsidRPr="0025261A" w:rsidRDefault="0075464D" w:rsidP="00884E24">
            <w:pPr>
              <w:spacing w:line="276" w:lineRule="auto"/>
              <w:jc w:val="center"/>
              <w:rPr>
                <w:b/>
                <w:bCs/>
                <w:sz w:val="16"/>
                <w:szCs w:val="16"/>
              </w:rPr>
            </w:pPr>
            <w:r w:rsidRPr="0025261A">
              <w:rPr>
                <w:b/>
                <w:bCs/>
                <w:sz w:val="16"/>
                <w:szCs w:val="16"/>
              </w:rPr>
              <w:t>Пункт  загрузки/разгрузки</w:t>
            </w:r>
          </w:p>
        </w:tc>
        <w:tc>
          <w:tcPr>
            <w:tcW w:w="1957" w:type="pct"/>
            <w:vMerge w:val="restart"/>
            <w:shd w:val="clear" w:color="000000" w:fill="FFFFFF"/>
            <w:vAlign w:val="center"/>
            <w:hideMark/>
          </w:tcPr>
          <w:p w14:paraId="694507C7" w14:textId="77777777" w:rsidR="0075464D" w:rsidRPr="0025261A" w:rsidRDefault="0075464D" w:rsidP="00884E24">
            <w:pPr>
              <w:spacing w:line="276" w:lineRule="auto"/>
              <w:jc w:val="center"/>
              <w:rPr>
                <w:b/>
                <w:bCs/>
                <w:color w:val="000000"/>
                <w:sz w:val="16"/>
                <w:szCs w:val="16"/>
              </w:rPr>
            </w:pPr>
            <w:r w:rsidRPr="0025261A">
              <w:rPr>
                <w:b/>
                <w:bCs/>
                <w:color w:val="000000"/>
                <w:sz w:val="16"/>
                <w:szCs w:val="16"/>
              </w:rPr>
              <w:t>Пункт  разгрузки/загрузки</w:t>
            </w:r>
          </w:p>
        </w:tc>
        <w:tc>
          <w:tcPr>
            <w:tcW w:w="869" w:type="pct"/>
            <w:vMerge w:val="restart"/>
            <w:shd w:val="clear" w:color="000000" w:fill="FFFFFF"/>
            <w:vAlign w:val="center"/>
          </w:tcPr>
          <w:p w14:paraId="0D5C59DC" w14:textId="22C97DAD" w:rsidR="0075464D" w:rsidRDefault="0075464D" w:rsidP="00884E24">
            <w:pPr>
              <w:spacing w:line="276" w:lineRule="auto"/>
              <w:jc w:val="center"/>
              <w:rPr>
                <w:b/>
                <w:bCs/>
                <w:color w:val="000000"/>
                <w:sz w:val="16"/>
                <w:szCs w:val="16"/>
              </w:rPr>
            </w:pPr>
            <w:r w:rsidRPr="0025261A">
              <w:rPr>
                <w:b/>
                <w:bCs/>
                <w:color w:val="000000"/>
                <w:sz w:val="16"/>
                <w:szCs w:val="16"/>
              </w:rPr>
              <w:t>С</w:t>
            </w:r>
            <w:r w:rsidR="00B13128">
              <w:rPr>
                <w:b/>
                <w:bCs/>
                <w:color w:val="000000"/>
                <w:sz w:val="16"/>
                <w:szCs w:val="16"/>
              </w:rPr>
              <w:t>тоимость единичных расценок</w:t>
            </w:r>
            <w:r w:rsidRPr="0025261A">
              <w:rPr>
                <w:b/>
                <w:bCs/>
                <w:color w:val="000000"/>
                <w:sz w:val="16"/>
                <w:szCs w:val="16"/>
              </w:rPr>
              <w:t xml:space="preserve">, руб., </w:t>
            </w:r>
          </w:p>
          <w:p w14:paraId="2AF01095" w14:textId="5CB3A1EA" w:rsidR="0075464D" w:rsidRPr="0025261A" w:rsidRDefault="0075464D" w:rsidP="00884E24">
            <w:pPr>
              <w:spacing w:line="276" w:lineRule="auto"/>
              <w:jc w:val="center"/>
              <w:rPr>
                <w:b/>
                <w:bCs/>
                <w:color w:val="000000"/>
                <w:sz w:val="16"/>
                <w:szCs w:val="16"/>
              </w:rPr>
            </w:pPr>
            <w:r w:rsidRPr="00BF58E1">
              <w:rPr>
                <w:b/>
                <w:bCs/>
                <w:color w:val="000000"/>
                <w:sz w:val="16"/>
                <w:szCs w:val="16"/>
              </w:rPr>
              <w:t>(</w:t>
            </w:r>
            <w:r>
              <w:rPr>
                <w:b/>
                <w:bCs/>
                <w:color w:val="000000"/>
                <w:sz w:val="16"/>
                <w:szCs w:val="16"/>
              </w:rPr>
              <w:t>без учета</w:t>
            </w:r>
            <w:r w:rsidRPr="00BF58E1">
              <w:rPr>
                <w:b/>
                <w:bCs/>
                <w:color w:val="000000"/>
                <w:sz w:val="16"/>
                <w:szCs w:val="16"/>
              </w:rPr>
              <w:t xml:space="preserve"> НДС)</w:t>
            </w:r>
          </w:p>
          <w:p w14:paraId="56B8FECB" w14:textId="77777777" w:rsidR="0075464D" w:rsidRPr="0025261A" w:rsidRDefault="0075464D" w:rsidP="00884E24">
            <w:pPr>
              <w:spacing w:line="276" w:lineRule="auto"/>
              <w:jc w:val="center"/>
              <w:rPr>
                <w:b/>
                <w:bCs/>
                <w:color w:val="000000"/>
                <w:sz w:val="16"/>
                <w:szCs w:val="16"/>
              </w:rPr>
            </w:pPr>
            <w:r w:rsidRPr="0025261A">
              <w:rPr>
                <w:b/>
                <w:bCs/>
                <w:color w:val="000000"/>
                <w:sz w:val="16"/>
                <w:szCs w:val="16"/>
              </w:rPr>
              <w:t>габарит /негабарит</w:t>
            </w:r>
          </w:p>
        </w:tc>
      </w:tr>
      <w:tr w:rsidR="002D74C4" w:rsidRPr="0025261A" w14:paraId="03576027" w14:textId="77777777" w:rsidTr="002D74C4">
        <w:trPr>
          <w:trHeight w:val="212"/>
        </w:trPr>
        <w:tc>
          <w:tcPr>
            <w:tcW w:w="191" w:type="pct"/>
            <w:vMerge/>
            <w:shd w:val="clear" w:color="000000" w:fill="FFFFFF"/>
            <w:vAlign w:val="center"/>
          </w:tcPr>
          <w:p w14:paraId="11A29965" w14:textId="77777777" w:rsidR="0075464D" w:rsidRPr="0025261A" w:rsidRDefault="0075464D" w:rsidP="00884E24">
            <w:pPr>
              <w:spacing w:line="276" w:lineRule="auto"/>
              <w:jc w:val="center"/>
              <w:rPr>
                <w:b/>
                <w:bCs/>
                <w:sz w:val="16"/>
                <w:szCs w:val="16"/>
              </w:rPr>
            </w:pPr>
          </w:p>
        </w:tc>
        <w:tc>
          <w:tcPr>
            <w:tcW w:w="1983" w:type="pct"/>
            <w:vMerge/>
            <w:shd w:val="clear" w:color="000000" w:fill="FFFFFF"/>
            <w:noWrap/>
            <w:vAlign w:val="center"/>
          </w:tcPr>
          <w:p w14:paraId="25E363AD" w14:textId="77777777" w:rsidR="0075464D" w:rsidRPr="0025261A" w:rsidRDefault="0075464D" w:rsidP="00884E24">
            <w:pPr>
              <w:spacing w:line="276" w:lineRule="auto"/>
              <w:jc w:val="center"/>
              <w:rPr>
                <w:b/>
                <w:bCs/>
                <w:sz w:val="16"/>
                <w:szCs w:val="16"/>
              </w:rPr>
            </w:pPr>
          </w:p>
        </w:tc>
        <w:tc>
          <w:tcPr>
            <w:tcW w:w="1957" w:type="pct"/>
            <w:vMerge/>
            <w:shd w:val="clear" w:color="000000" w:fill="FFFFFF"/>
            <w:vAlign w:val="center"/>
          </w:tcPr>
          <w:p w14:paraId="1F73AF3A" w14:textId="77777777" w:rsidR="0075464D" w:rsidRPr="0025261A" w:rsidRDefault="0075464D" w:rsidP="00884E24">
            <w:pPr>
              <w:spacing w:line="276" w:lineRule="auto"/>
              <w:jc w:val="center"/>
              <w:rPr>
                <w:b/>
                <w:bCs/>
                <w:color w:val="000000"/>
                <w:sz w:val="16"/>
                <w:szCs w:val="16"/>
              </w:rPr>
            </w:pPr>
          </w:p>
        </w:tc>
        <w:tc>
          <w:tcPr>
            <w:tcW w:w="869" w:type="pct"/>
            <w:vMerge/>
            <w:shd w:val="clear" w:color="000000" w:fill="FFFFFF"/>
            <w:vAlign w:val="center"/>
          </w:tcPr>
          <w:p w14:paraId="6DE19D2B" w14:textId="77777777" w:rsidR="0075464D" w:rsidRPr="0025261A" w:rsidRDefault="0075464D" w:rsidP="00884E24">
            <w:pPr>
              <w:spacing w:line="276" w:lineRule="auto"/>
              <w:jc w:val="center"/>
              <w:rPr>
                <w:b/>
                <w:bCs/>
                <w:color w:val="000000"/>
                <w:sz w:val="16"/>
                <w:szCs w:val="16"/>
              </w:rPr>
            </w:pPr>
          </w:p>
        </w:tc>
      </w:tr>
      <w:tr w:rsidR="002D74C4" w:rsidRPr="0025261A" w14:paraId="088CFF64" w14:textId="77777777" w:rsidTr="002D74C4">
        <w:trPr>
          <w:trHeight w:val="622"/>
        </w:trPr>
        <w:tc>
          <w:tcPr>
            <w:tcW w:w="191" w:type="pct"/>
            <w:shd w:val="clear" w:color="auto" w:fill="auto"/>
            <w:vAlign w:val="center"/>
          </w:tcPr>
          <w:p w14:paraId="4A107070" w14:textId="77777777" w:rsidR="0075464D" w:rsidRPr="0025261A" w:rsidRDefault="0075464D" w:rsidP="00884E24">
            <w:pPr>
              <w:spacing w:line="276" w:lineRule="auto"/>
              <w:rPr>
                <w:color w:val="000000"/>
                <w:sz w:val="16"/>
                <w:szCs w:val="16"/>
              </w:rPr>
            </w:pPr>
            <w:r w:rsidRPr="0025261A">
              <w:rPr>
                <w:color w:val="000000"/>
                <w:sz w:val="16"/>
                <w:szCs w:val="16"/>
              </w:rPr>
              <w:t>1</w:t>
            </w:r>
          </w:p>
        </w:tc>
        <w:tc>
          <w:tcPr>
            <w:tcW w:w="1983" w:type="pct"/>
            <w:shd w:val="clear" w:color="auto" w:fill="auto"/>
            <w:vAlign w:val="center"/>
          </w:tcPr>
          <w:p w14:paraId="73B66255" w14:textId="77777777" w:rsidR="0075464D" w:rsidRPr="0025261A" w:rsidRDefault="0075464D"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957" w:type="pct"/>
            <w:shd w:val="clear" w:color="auto" w:fill="auto"/>
            <w:vAlign w:val="center"/>
          </w:tcPr>
          <w:p w14:paraId="36E75B6E" w14:textId="77777777" w:rsidR="0075464D" w:rsidRPr="0025261A" w:rsidRDefault="0075464D"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w:t>
            </w:r>
            <w:r>
              <w:rPr>
                <w:rFonts w:eastAsia="Calibri"/>
                <w:sz w:val="16"/>
                <w:szCs w:val="16"/>
              </w:rPr>
              <w:t xml:space="preserve"> </w:t>
            </w:r>
            <w:r w:rsidRPr="0025261A">
              <w:rPr>
                <w:rFonts w:eastAsia="Calibri"/>
                <w:sz w:val="16"/>
                <w:szCs w:val="16"/>
              </w:rPr>
              <w:t>№ 1, ВТРК «Ведучи»</w:t>
            </w:r>
          </w:p>
        </w:tc>
        <w:tc>
          <w:tcPr>
            <w:tcW w:w="869" w:type="pct"/>
            <w:vAlign w:val="center"/>
          </w:tcPr>
          <w:p w14:paraId="7018F572" w14:textId="01A809FF" w:rsidR="0075464D" w:rsidRPr="0025261A" w:rsidRDefault="0075464D" w:rsidP="00362E46">
            <w:pPr>
              <w:jc w:val="center"/>
              <w:rPr>
                <w:color w:val="000000"/>
                <w:sz w:val="16"/>
                <w:szCs w:val="16"/>
              </w:rPr>
            </w:pPr>
            <w:r>
              <w:rPr>
                <w:color w:val="000000"/>
                <w:sz w:val="16"/>
                <w:szCs w:val="16"/>
              </w:rPr>
              <w:t>1</w:t>
            </w:r>
            <w:r w:rsidR="00251171">
              <w:rPr>
                <w:color w:val="000000"/>
                <w:sz w:val="16"/>
                <w:szCs w:val="16"/>
              </w:rPr>
              <w:t>05555</w:t>
            </w:r>
            <w:r>
              <w:rPr>
                <w:color w:val="000000"/>
                <w:sz w:val="16"/>
                <w:szCs w:val="16"/>
              </w:rPr>
              <w:t>,</w:t>
            </w:r>
            <w:r w:rsidR="00251171">
              <w:rPr>
                <w:color w:val="000000"/>
                <w:sz w:val="16"/>
                <w:szCs w:val="16"/>
              </w:rPr>
              <w:t>56</w:t>
            </w:r>
            <w:r w:rsidR="00362E46">
              <w:rPr>
                <w:color w:val="000000"/>
                <w:sz w:val="16"/>
                <w:szCs w:val="16"/>
              </w:rPr>
              <w:t xml:space="preserve"> / 181</w:t>
            </w:r>
            <w:r>
              <w:rPr>
                <w:color w:val="000000"/>
                <w:sz w:val="16"/>
                <w:szCs w:val="16"/>
              </w:rPr>
              <w:t> </w:t>
            </w:r>
            <w:r w:rsidR="00362E46">
              <w:rPr>
                <w:color w:val="000000"/>
                <w:sz w:val="16"/>
                <w:szCs w:val="16"/>
              </w:rPr>
              <w:t>944,44</w:t>
            </w:r>
          </w:p>
        </w:tc>
      </w:tr>
      <w:tr w:rsidR="002D74C4" w:rsidRPr="0025261A" w14:paraId="235AB564" w14:textId="77777777" w:rsidTr="002D74C4">
        <w:trPr>
          <w:trHeight w:val="560"/>
        </w:trPr>
        <w:tc>
          <w:tcPr>
            <w:tcW w:w="191" w:type="pct"/>
            <w:shd w:val="clear" w:color="auto" w:fill="auto"/>
            <w:vAlign w:val="center"/>
          </w:tcPr>
          <w:p w14:paraId="242E653D" w14:textId="77777777" w:rsidR="0075464D" w:rsidRPr="0025261A" w:rsidRDefault="0075464D" w:rsidP="00884E24">
            <w:pPr>
              <w:spacing w:line="276" w:lineRule="auto"/>
              <w:rPr>
                <w:color w:val="000000"/>
                <w:sz w:val="16"/>
                <w:szCs w:val="16"/>
              </w:rPr>
            </w:pPr>
            <w:r w:rsidRPr="0025261A">
              <w:rPr>
                <w:color w:val="000000"/>
                <w:sz w:val="16"/>
                <w:szCs w:val="16"/>
              </w:rPr>
              <w:t>2</w:t>
            </w:r>
          </w:p>
        </w:tc>
        <w:tc>
          <w:tcPr>
            <w:tcW w:w="1983" w:type="pct"/>
            <w:shd w:val="clear" w:color="auto" w:fill="auto"/>
            <w:vAlign w:val="center"/>
          </w:tcPr>
          <w:p w14:paraId="22EE9AB2" w14:textId="77777777" w:rsidR="0075464D" w:rsidRPr="0025261A" w:rsidRDefault="0075464D" w:rsidP="00884E24">
            <w:pPr>
              <w:rPr>
                <w:b/>
                <w:color w:val="000000"/>
                <w:sz w:val="16"/>
                <w:szCs w:val="16"/>
              </w:rPr>
            </w:pPr>
            <w:r w:rsidRPr="0025261A">
              <w:rPr>
                <w:rFonts w:eastAsia="Calibri"/>
                <w:sz w:val="16"/>
                <w:szCs w:val="16"/>
              </w:rPr>
              <w:t>Карачаево-Черкесская Республика, р-н Зеленчукский, с. Архыз, ул. Горная, 1,ВТРК «Архыз»</w:t>
            </w:r>
          </w:p>
        </w:tc>
        <w:tc>
          <w:tcPr>
            <w:tcW w:w="1957" w:type="pct"/>
            <w:shd w:val="clear" w:color="auto" w:fill="auto"/>
            <w:vAlign w:val="center"/>
          </w:tcPr>
          <w:p w14:paraId="36B167B8"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869" w:type="pct"/>
            <w:vAlign w:val="center"/>
          </w:tcPr>
          <w:p w14:paraId="4A97245C" w14:textId="1527DB03" w:rsidR="0075464D" w:rsidRPr="0025261A" w:rsidRDefault="00971E19" w:rsidP="00971E19">
            <w:pPr>
              <w:jc w:val="center"/>
              <w:rPr>
                <w:color w:val="000000"/>
                <w:sz w:val="16"/>
                <w:szCs w:val="16"/>
              </w:rPr>
            </w:pPr>
            <w:r>
              <w:rPr>
                <w:color w:val="000000"/>
                <w:sz w:val="16"/>
                <w:szCs w:val="16"/>
              </w:rPr>
              <w:t>78 888,89</w:t>
            </w:r>
            <w:r w:rsidR="0075464D">
              <w:rPr>
                <w:color w:val="000000"/>
                <w:sz w:val="16"/>
                <w:szCs w:val="16"/>
              </w:rPr>
              <w:t xml:space="preserve"> / </w:t>
            </w:r>
            <w:r>
              <w:rPr>
                <w:color w:val="000000"/>
                <w:sz w:val="16"/>
                <w:szCs w:val="16"/>
              </w:rPr>
              <w:t>124 444,44</w:t>
            </w:r>
          </w:p>
        </w:tc>
      </w:tr>
      <w:tr w:rsidR="002D74C4" w:rsidRPr="0025261A" w14:paraId="26F11C9E" w14:textId="77777777" w:rsidTr="002D74C4">
        <w:trPr>
          <w:trHeight w:val="484"/>
        </w:trPr>
        <w:tc>
          <w:tcPr>
            <w:tcW w:w="191" w:type="pct"/>
            <w:shd w:val="clear" w:color="auto" w:fill="auto"/>
            <w:vAlign w:val="center"/>
          </w:tcPr>
          <w:p w14:paraId="69ED7A3E" w14:textId="77777777" w:rsidR="0075464D" w:rsidRPr="0025261A" w:rsidRDefault="0075464D" w:rsidP="00884E24">
            <w:pPr>
              <w:spacing w:line="276" w:lineRule="auto"/>
              <w:rPr>
                <w:color w:val="000000"/>
                <w:sz w:val="16"/>
                <w:szCs w:val="16"/>
              </w:rPr>
            </w:pPr>
            <w:r w:rsidRPr="0025261A">
              <w:rPr>
                <w:color w:val="000000"/>
                <w:sz w:val="16"/>
                <w:szCs w:val="16"/>
              </w:rPr>
              <w:t>3</w:t>
            </w:r>
          </w:p>
        </w:tc>
        <w:tc>
          <w:tcPr>
            <w:tcW w:w="1983" w:type="pct"/>
            <w:shd w:val="clear" w:color="auto" w:fill="auto"/>
            <w:vAlign w:val="center"/>
          </w:tcPr>
          <w:p w14:paraId="56779036"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957" w:type="pct"/>
            <w:shd w:val="clear" w:color="auto" w:fill="auto"/>
            <w:vAlign w:val="center"/>
          </w:tcPr>
          <w:p w14:paraId="43E452D7" w14:textId="77777777" w:rsidR="0075464D" w:rsidRPr="0025261A" w:rsidRDefault="0075464D" w:rsidP="00884E24">
            <w:pPr>
              <w:tabs>
                <w:tab w:val="left" w:pos="816"/>
              </w:tabs>
              <w:jc w:val="both"/>
              <w:rPr>
                <w:b/>
                <w:color w:val="000000"/>
                <w:sz w:val="16"/>
                <w:szCs w:val="16"/>
              </w:rPr>
            </w:pPr>
            <w:r w:rsidRPr="0025261A">
              <w:rPr>
                <w:rFonts w:eastAsia="Calibri"/>
                <w:sz w:val="16"/>
                <w:szCs w:val="16"/>
              </w:rPr>
              <w:t>Чеченская Республика, Итум-Калинский район, село Ведучи, ул. 1-й переулок Хачироева, № 1, ВТРК «Ведучи»</w:t>
            </w:r>
          </w:p>
        </w:tc>
        <w:tc>
          <w:tcPr>
            <w:tcW w:w="869" w:type="pct"/>
            <w:vAlign w:val="center"/>
          </w:tcPr>
          <w:p w14:paraId="46E6FFD3" w14:textId="2A74A083" w:rsidR="0075464D" w:rsidRPr="0025261A" w:rsidRDefault="00382CDD" w:rsidP="00382CDD">
            <w:pPr>
              <w:jc w:val="center"/>
              <w:rPr>
                <w:color w:val="000000"/>
                <w:sz w:val="16"/>
                <w:szCs w:val="16"/>
              </w:rPr>
            </w:pPr>
            <w:r>
              <w:rPr>
                <w:color w:val="000000"/>
                <w:sz w:val="16"/>
                <w:szCs w:val="16"/>
              </w:rPr>
              <w:t>82 222,22</w:t>
            </w:r>
            <w:r w:rsidR="0075464D">
              <w:rPr>
                <w:color w:val="000000"/>
                <w:sz w:val="16"/>
                <w:szCs w:val="16"/>
              </w:rPr>
              <w:t xml:space="preserve"> / </w:t>
            </w:r>
            <w:r w:rsidR="00E43769">
              <w:rPr>
                <w:color w:val="000000"/>
                <w:sz w:val="16"/>
                <w:szCs w:val="16"/>
              </w:rPr>
              <w:t>129 444</w:t>
            </w:r>
            <w:r>
              <w:rPr>
                <w:color w:val="000000"/>
                <w:sz w:val="16"/>
                <w:szCs w:val="16"/>
              </w:rPr>
              <w:t>,44</w:t>
            </w:r>
          </w:p>
        </w:tc>
      </w:tr>
      <w:tr w:rsidR="002D74C4" w:rsidRPr="0025261A" w14:paraId="191ED5A3" w14:textId="77777777" w:rsidTr="002D74C4">
        <w:trPr>
          <w:trHeight w:val="551"/>
        </w:trPr>
        <w:tc>
          <w:tcPr>
            <w:tcW w:w="191" w:type="pct"/>
            <w:shd w:val="clear" w:color="auto" w:fill="auto"/>
            <w:vAlign w:val="center"/>
          </w:tcPr>
          <w:p w14:paraId="0AE3A082" w14:textId="77777777" w:rsidR="0075464D" w:rsidRPr="0025261A" w:rsidRDefault="0075464D" w:rsidP="00884E24">
            <w:pPr>
              <w:spacing w:line="276" w:lineRule="auto"/>
              <w:rPr>
                <w:color w:val="000000"/>
                <w:sz w:val="16"/>
                <w:szCs w:val="16"/>
              </w:rPr>
            </w:pPr>
            <w:r w:rsidRPr="0025261A">
              <w:rPr>
                <w:color w:val="000000"/>
                <w:sz w:val="16"/>
                <w:szCs w:val="16"/>
              </w:rPr>
              <w:t>4</w:t>
            </w:r>
          </w:p>
        </w:tc>
        <w:tc>
          <w:tcPr>
            <w:tcW w:w="1983" w:type="pct"/>
            <w:shd w:val="clear" w:color="auto" w:fill="auto"/>
            <w:vAlign w:val="center"/>
          </w:tcPr>
          <w:p w14:paraId="59915D2A" w14:textId="77777777" w:rsidR="0075464D" w:rsidRPr="0025261A" w:rsidRDefault="0075464D" w:rsidP="00884E24">
            <w:pPr>
              <w:spacing w:line="276" w:lineRule="auto"/>
              <w:rPr>
                <w:b/>
                <w:color w:val="000000"/>
                <w:sz w:val="16"/>
                <w:szCs w:val="16"/>
              </w:rPr>
            </w:pPr>
            <w:r w:rsidRPr="0025261A">
              <w:rPr>
                <w:rFonts w:eastAsia="Calibri"/>
                <w:sz w:val="16"/>
                <w:szCs w:val="16"/>
              </w:rPr>
              <w:t>Кабардино-Балкарская Республика, район Эльбрусский, село Терскол, ул. Азау, д.12, ВТРК «Эльбрус»</w:t>
            </w:r>
          </w:p>
        </w:tc>
        <w:tc>
          <w:tcPr>
            <w:tcW w:w="1957" w:type="pct"/>
            <w:shd w:val="clear" w:color="auto" w:fill="auto"/>
            <w:vAlign w:val="center"/>
          </w:tcPr>
          <w:p w14:paraId="38AFE81A" w14:textId="77777777" w:rsidR="0075464D" w:rsidRPr="0025261A" w:rsidRDefault="0075464D"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869" w:type="pct"/>
            <w:vAlign w:val="center"/>
          </w:tcPr>
          <w:p w14:paraId="339B0372" w14:textId="77777777" w:rsidR="00381218" w:rsidRDefault="00884E24" w:rsidP="00884E24">
            <w:pPr>
              <w:jc w:val="center"/>
              <w:rPr>
                <w:color w:val="000000"/>
                <w:sz w:val="16"/>
                <w:szCs w:val="16"/>
              </w:rPr>
            </w:pPr>
            <w:r>
              <w:rPr>
                <w:color w:val="000000"/>
                <w:sz w:val="16"/>
                <w:szCs w:val="16"/>
              </w:rPr>
              <w:t>62 500,00 /</w:t>
            </w:r>
          </w:p>
          <w:p w14:paraId="461E7297" w14:textId="7620CF34" w:rsidR="0075464D" w:rsidRPr="0025261A" w:rsidRDefault="00884E24" w:rsidP="00884E24">
            <w:pPr>
              <w:jc w:val="center"/>
              <w:rPr>
                <w:color w:val="000000"/>
                <w:sz w:val="16"/>
                <w:szCs w:val="16"/>
              </w:rPr>
            </w:pPr>
            <w:r>
              <w:rPr>
                <w:color w:val="000000"/>
                <w:sz w:val="16"/>
                <w:szCs w:val="16"/>
              </w:rPr>
              <w:t>95 833,33</w:t>
            </w:r>
          </w:p>
        </w:tc>
      </w:tr>
      <w:tr w:rsidR="002D74C4" w:rsidRPr="0025261A" w14:paraId="20DC743D" w14:textId="77777777" w:rsidTr="002D74C4">
        <w:trPr>
          <w:trHeight w:val="616"/>
        </w:trPr>
        <w:tc>
          <w:tcPr>
            <w:tcW w:w="191" w:type="pct"/>
            <w:shd w:val="clear" w:color="auto" w:fill="auto"/>
            <w:vAlign w:val="center"/>
          </w:tcPr>
          <w:p w14:paraId="4EF68C54" w14:textId="77777777" w:rsidR="0075464D" w:rsidRPr="0025261A" w:rsidRDefault="0075464D" w:rsidP="00884E24">
            <w:pPr>
              <w:spacing w:line="276" w:lineRule="auto"/>
              <w:rPr>
                <w:color w:val="000000"/>
                <w:sz w:val="16"/>
                <w:szCs w:val="16"/>
              </w:rPr>
            </w:pPr>
            <w:r w:rsidRPr="0025261A">
              <w:rPr>
                <w:color w:val="000000"/>
                <w:sz w:val="16"/>
                <w:szCs w:val="16"/>
              </w:rPr>
              <w:t>5</w:t>
            </w:r>
          </w:p>
        </w:tc>
        <w:tc>
          <w:tcPr>
            <w:tcW w:w="1983" w:type="pct"/>
            <w:shd w:val="clear" w:color="auto" w:fill="auto"/>
            <w:vAlign w:val="center"/>
          </w:tcPr>
          <w:p w14:paraId="6372629B" w14:textId="77777777" w:rsidR="0075464D" w:rsidRPr="0025261A" w:rsidRDefault="0075464D" w:rsidP="00884E24">
            <w:pPr>
              <w:tabs>
                <w:tab w:val="left" w:pos="816"/>
              </w:tabs>
              <w:rPr>
                <w:rFonts w:eastAsia="Calibri"/>
                <w:sz w:val="16"/>
                <w:szCs w:val="16"/>
              </w:rPr>
            </w:pPr>
            <w:r w:rsidRPr="0025261A">
              <w:rPr>
                <w:rFonts w:eastAsia="Calibri"/>
                <w:sz w:val="16"/>
                <w:szCs w:val="16"/>
              </w:rPr>
              <w:t xml:space="preserve">Чеченская Республика, Итум-Калинский район, село Ведучи, ул. 1-й переулок Хачироева, </w:t>
            </w:r>
          </w:p>
          <w:p w14:paraId="363DCA52" w14:textId="77777777" w:rsidR="0075464D" w:rsidRPr="0025261A" w:rsidRDefault="0075464D" w:rsidP="00884E24">
            <w:pPr>
              <w:spacing w:line="276" w:lineRule="auto"/>
              <w:rPr>
                <w:b/>
                <w:color w:val="000000"/>
                <w:sz w:val="16"/>
                <w:szCs w:val="16"/>
              </w:rPr>
            </w:pPr>
            <w:r w:rsidRPr="0025261A">
              <w:rPr>
                <w:rFonts w:eastAsia="Calibri"/>
                <w:sz w:val="16"/>
                <w:szCs w:val="16"/>
              </w:rPr>
              <w:t>№ 1, ВТРК «Ведучи»</w:t>
            </w:r>
          </w:p>
        </w:tc>
        <w:tc>
          <w:tcPr>
            <w:tcW w:w="1957" w:type="pct"/>
            <w:shd w:val="clear" w:color="auto" w:fill="auto"/>
            <w:vAlign w:val="center"/>
          </w:tcPr>
          <w:p w14:paraId="7B8788D9" w14:textId="77777777" w:rsidR="0075464D" w:rsidRPr="0025261A" w:rsidRDefault="0075464D" w:rsidP="00884E24">
            <w:pPr>
              <w:spacing w:line="276" w:lineRule="auto"/>
              <w:rPr>
                <w:b/>
                <w:color w:val="000000"/>
                <w:sz w:val="16"/>
                <w:szCs w:val="16"/>
              </w:rPr>
            </w:pPr>
            <w:r w:rsidRPr="0025261A">
              <w:rPr>
                <w:rFonts w:eastAsia="Calibri"/>
                <w:sz w:val="16"/>
                <w:szCs w:val="16"/>
              </w:rPr>
              <w:t>Республика Северная Осетия-Алания горнолыжный курорт «Мамисон»</w:t>
            </w:r>
          </w:p>
        </w:tc>
        <w:tc>
          <w:tcPr>
            <w:tcW w:w="869" w:type="pct"/>
            <w:vAlign w:val="center"/>
          </w:tcPr>
          <w:p w14:paraId="28A6C4E6" w14:textId="3CA82E30" w:rsidR="0075464D" w:rsidRPr="0025261A" w:rsidRDefault="00530234" w:rsidP="00530234">
            <w:pPr>
              <w:jc w:val="center"/>
              <w:rPr>
                <w:color w:val="000000"/>
                <w:sz w:val="16"/>
                <w:szCs w:val="16"/>
              </w:rPr>
            </w:pPr>
            <w:r>
              <w:rPr>
                <w:color w:val="000000"/>
                <w:sz w:val="16"/>
                <w:szCs w:val="16"/>
              </w:rPr>
              <w:t>68 333,33</w:t>
            </w:r>
            <w:r w:rsidR="0075464D">
              <w:rPr>
                <w:color w:val="000000"/>
                <w:sz w:val="16"/>
                <w:szCs w:val="16"/>
              </w:rPr>
              <w:t xml:space="preserve"> / </w:t>
            </w:r>
            <w:r>
              <w:rPr>
                <w:color w:val="000000"/>
                <w:sz w:val="16"/>
                <w:szCs w:val="16"/>
              </w:rPr>
              <w:t>106 944,44</w:t>
            </w:r>
          </w:p>
        </w:tc>
      </w:tr>
      <w:tr w:rsidR="0075464D" w:rsidRPr="0025261A" w14:paraId="30386E15" w14:textId="77777777" w:rsidTr="002D74C4">
        <w:trPr>
          <w:trHeight w:val="400"/>
        </w:trPr>
        <w:tc>
          <w:tcPr>
            <w:tcW w:w="191" w:type="pct"/>
            <w:shd w:val="clear" w:color="auto" w:fill="auto"/>
            <w:vAlign w:val="center"/>
          </w:tcPr>
          <w:p w14:paraId="446402FB" w14:textId="77777777" w:rsidR="0075464D" w:rsidRPr="0025261A" w:rsidRDefault="0075464D" w:rsidP="00884E24">
            <w:pPr>
              <w:spacing w:line="276" w:lineRule="auto"/>
              <w:rPr>
                <w:color w:val="000000"/>
                <w:sz w:val="16"/>
                <w:szCs w:val="16"/>
              </w:rPr>
            </w:pPr>
            <w:r w:rsidRPr="0025261A">
              <w:rPr>
                <w:color w:val="000000"/>
                <w:sz w:val="16"/>
                <w:szCs w:val="16"/>
              </w:rPr>
              <w:t>6</w:t>
            </w:r>
          </w:p>
        </w:tc>
        <w:tc>
          <w:tcPr>
            <w:tcW w:w="3940" w:type="pct"/>
            <w:gridSpan w:val="2"/>
            <w:shd w:val="clear" w:color="auto" w:fill="auto"/>
            <w:vAlign w:val="center"/>
          </w:tcPr>
          <w:p w14:paraId="4BD32136" w14:textId="77777777" w:rsidR="0075464D" w:rsidRPr="0025261A" w:rsidRDefault="0075464D" w:rsidP="00884E24">
            <w:pPr>
              <w:spacing w:line="276" w:lineRule="auto"/>
              <w:rPr>
                <w:b/>
                <w:color w:val="000000"/>
                <w:sz w:val="16"/>
                <w:szCs w:val="16"/>
              </w:rPr>
            </w:pPr>
            <w:r w:rsidRPr="00BF58E1">
              <w:rPr>
                <w:sz w:val="16"/>
                <w:szCs w:val="16"/>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869" w:type="pct"/>
            <w:vAlign w:val="center"/>
          </w:tcPr>
          <w:p w14:paraId="3DACFB7B" w14:textId="42D55EBE" w:rsidR="0075464D" w:rsidRPr="0025261A" w:rsidRDefault="000F4664" w:rsidP="000F4664">
            <w:pPr>
              <w:jc w:val="center"/>
              <w:rPr>
                <w:color w:val="000000"/>
                <w:sz w:val="16"/>
                <w:szCs w:val="16"/>
              </w:rPr>
            </w:pPr>
            <w:r>
              <w:rPr>
                <w:color w:val="000000"/>
                <w:sz w:val="16"/>
                <w:szCs w:val="16"/>
              </w:rPr>
              <w:t>211,11</w:t>
            </w:r>
            <w:r w:rsidR="0075464D">
              <w:rPr>
                <w:color w:val="000000"/>
                <w:sz w:val="16"/>
                <w:szCs w:val="16"/>
              </w:rPr>
              <w:t xml:space="preserve"> / </w:t>
            </w:r>
            <w:r>
              <w:rPr>
                <w:color w:val="000000"/>
                <w:sz w:val="16"/>
                <w:szCs w:val="16"/>
              </w:rPr>
              <w:t>308,33</w:t>
            </w:r>
          </w:p>
        </w:tc>
      </w:tr>
    </w:tbl>
    <w:p w14:paraId="721A51B9" w14:textId="1D3D9A23" w:rsidR="002D74C4" w:rsidRPr="00B8097F" w:rsidRDefault="00AE173A" w:rsidP="002D74C4">
      <w:pPr>
        <w:spacing w:before="120"/>
        <w:ind w:firstLine="708"/>
        <w:jc w:val="both"/>
        <w:rPr>
          <w:bCs/>
        </w:rPr>
      </w:pPr>
      <w:r w:rsidRPr="00B809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8097F" w:rsidRDefault="00E05839" w:rsidP="00FA7F28">
      <w:pPr>
        <w:rPr>
          <w:b/>
          <w:bCs/>
        </w:rPr>
        <w:sectPr w:rsidR="00E05839" w:rsidRPr="00B8097F" w:rsidSect="002D74C4">
          <w:footerReference w:type="default" r:id="rId33"/>
          <w:footerReference w:type="first" r:id="rId34"/>
          <w:pgSz w:w="11906" w:h="16838"/>
          <w:pgMar w:top="568" w:right="992" w:bottom="567" w:left="1418" w:header="454" w:footer="510" w:gutter="0"/>
          <w:cols w:space="708"/>
          <w:docGrid w:linePitch="360"/>
        </w:sectPr>
      </w:pPr>
    </w:p>
    <w:p w14:paraId="6217F530" w14:textId="035F3B36" w:rsidR="005A7E9D" w:rsidRPr="00B8097F" w:rsidRDefault="005A7E9D" w:rsidP="005A7E9D">
      <w:pPr>
        <w:jc w:val="right"/>
        <w:rPr>
          <w:b/>
          <w:bCs/>
        </w:rPr>
      </w:pPr>
      <w:r w:rsidRPr="00B8097F">
        <w:rPr>
          <w:b/>
          <w:bCs/>
        </w:rPr>
        <w:lastRenderedPageBreak/>
        <w:t xml:space="preserve">Приложение № </w:t>
      </w:r>
      <w:r w:rsidR="008714A1" w:rsidRPr="00B8097F">
        <w:rPr>
          <w:b/>
          <w:bCs/>
        </w:rPr>
        <w:t>3</w:t>
      </w:r>
      <w:r w:rsidRPr="00B8097F">
        <w:rPr>
          <w:b/>
          <w:bCs/>
        </w:rPr>
        <w:t xml:space="preserve"> </w:t>
      </w:r>
    </w:p>
    <w:p w14:paraId="4C260D53" w14:textId="77777777" w:rsidR="005A7E9D" w:rsidRPr="00B8097F" w:rsidRDefault="005A7E9D" w:rsidP="005A7E9D">
      <w:pPr>
        <w:jc w:val="right"/>
        <w:outlineLvl w:val="1"/>
      </w:pPr>
      <w:r w:rsidRPr="00B8097F">
        <w:t xml:space="preserve">к извещению о проведении </w:t>
      </w:r>
      <w:r w:rsidRPr="00B8097F">
        <w:br/>
      </w:r>
      <w:r w:rsidRPr="00B8097F">
        <w:rPr>
          <w:bCs/>
        </w:rPr>
        <w:t>запроса котировок</w:t>
      </w:r>
      <w:r w:rsidRPr="00B8097F">
        <w:t xml:space="preserve"> в электронной форме </w:t>
      </w:r>
    </w:p>
    <w:p w14:paraId="6ADA0FA7" w14:textId="782C4E64" w:rsidR="005A7E9D" w:rsidRPr="00B8097F" w:rsidRDefault="00E4025C" w:rsidP="005A7E9D">
      <w:pPr>
        <w:widowControl w:val="0"/>
        <w:jc w:val="right"/>
        <w:rPr>
          <w:b/>
        </w:rPr>
      </w:pPr>
      <w:r w:rsidRPr="00B8097F">
        <w:rPr>
          <w:b/>
          <w:bCs/>
        </w:rPr>
        <w:t xml:space="preserve">от </w:t>
      </w:r>
      <w:r w:rsidR="00990AD0">
        <w:rPr>
          <w:b/>
          <w:bCs/>
        </w:rPr>
        <w:t>25.05</w:t>
      </w:r>
      <w:r w:rsidRPr="00B8097F">
        <w:rPr>
          <w:b/>
          <w:bCs/>
        </w:rPr>
        <w:t>.2023 г. № ЗКЭФ-Д</w:t>
      </w:r>
      <w:r>
        <w:rPr>
          <w:b/>
          <w:bCs/>
        </w:rPr>
        <w:t>ЭУК</w:t>
      </w:r>
      <w:r w:rsidRPr="00B8097F">
        <w:rPr>
          <w:b/>
          <w:bCs/>
        </w:rPr>
        <w:t>-</w:t>
      </w:r>
      <w:r>
        <w:rPr>
          <w:b/>
          <w:bCs/>
        </w:rPr>
        <w:t>738</w:t>
      </w:r>
      <w:r w:rsidR="00990AD0">
        <w:rPr>
          <w:b/>
          <w:bCs/>
        </w:rPr>
        <w:t>П</w:t>
      </w:r>
      <w:bookmarkStart w:id="7" w:name="_GoBack"/>
      <w:bookmarkEnd w:id="7"/>
    </w:p>
    <w:p w14:paraId="4A976617" w14:textId="77777777" w:rsidR="005A7E9D" w:rsidRPr="00B8097F" w:rsidRDefault="005A7E9D" w:rsidP="005A7E9D">
      <w:pPr>
        <w:widowControl w:val="0"/>
      </w:pPr>
    </w:p>
    <w:p w14:paraId="2D3453E7" w14:textId="77777777" w:rsidR="005A7E9D" w:rsidRPr="00B8097F" w:rsidRDefault="005A7E9D" w:rsidP="005A7E9D">
      <w:pPr>
        <w:widowControl w:val="0"/>
        <w:ind w:left="5664"/>
        <w:jc w:val="right"/>
      </w:pPr>
      <w:r w:rsidRPr="00B8097F">
        <w:t>ПРОЕКТ</w:t>
      </w:r>
    </w:p>
    <w:p w14:paraId="4B838CB3" w14:textId="4F348838" w:rsidR="005A7E9D" w:rsidRDefault="005A7E9D" w:rsidP="004258E0">
      <w:pPr>
        <w:widowControl w:val="0"/>
        <w:ind w:left="5664"/>
        <w:jc w:val="right"/>
      </w:pPr>
    </w:p>
    <w:p w14:paraId="628FF910" w14:textId="77777777" w:rsidR="00C112F1" w:rsidRDefault="00C112F1" w:rsidP="00C112F1">
      <w:pPr>
        <w:jc w:val="center"/>
        <w:rPr>
          <w:b/>
          <w:color w:val="000000"/>
        </w:rPr>
      </w:pPr>
      <w:r w:rsidRPr="00CD0D5E">
        <w:rPr>
          <w:b/>
          <w:color w:val="000000"/>
        </w:rPr>
        <w:t>Договор</w:t>
      </w:r>
      <w:r>
        <w:rPr>
          <w:b/>
          <w:color w:val="000000"/>
        </w:rPr>
        <w:t xml:space="preserve"> </w:t>
      </w:r>
      <w:r w:rsidRPr="00933B94">
        <w:rPr>
          <w:b/>
          <w:color w:val="000000"/>
        </w:rPr>
        <w:t>№</w:t>
      </w:r>
    </w:p>
    <w:p w14:paraId="4852B7B9" w14:textId="77777777" w:rsidR="00C112F1" w:rsidRPr="00933B94" w:rsidRDefault="00C112F1" w:rsidP="00C112F1">
      <w:pPr>
        <w:jc w:val="center"/>
        <w:rPr>
          <w:snapToGrid w:val="0"/>
        </w:rPr>
      </w:pPr>
      <w:r w:rsidRPr="00933B94">
        <w:rPr>
          <w:color w:val="000000"/>
        </w:rPr>
        <w:t xml:space="preserve">на транспортно-экспедиторское обслуживание </w:t>
      </w:r>
    </w:p>
    <w:p w14:paraId="285F170A" w14:textId="77777777" w:rsidR="00C112F1" w:rsidRDefault="00C112F1" w:rsidP="00C112F1">
      <w:pPr>
        <w:jc w:val="both"/>
        <w:rPr>
          <w:b/>
          <w:color w:val="000000"/>
        </w:rPr>
      </w:pPr>
    </w:p>
    <w:p w14:paraId="6303A483" w14:textId="77777777" w:rsidR="00C112F1" w:rsidRPr="00CD0D5E" w:rsidRDefault="00C112F1" w:rsidP="00C112F1">
      <w:pPr>
        <w:jc w:val="both"/>
        <w:rPr>
          <w:color w:val="000000"/>
        </w:rPr>
      </w:pPr>
      <w:r>
        <w:rPr>
          <w:color w:val="000000"/>
        </w:rPr>
        <w:t xml:space="preserve">г. </w:t>
      </w:r>
      <w:r w:rsidRPr="00CD0D5E">
        <w:rPr>
          <w:color w:val="000000"/>
        </w:rPr>
        <w:t>Москва</w:t>
      </w:r>
      <w:r>
        <w:rPr>
          <w:color w:val="000000"/>
        </w:rPr>
        <w:tab/>
        <w:t xml:space="preserve">          </w:t>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Pr>
          <w:color w:val="000000"/>
        </w:rPr>
        <w:tab/>
      </w:r>
      <w:r w:rsidRPr="00CD0D5E">
        <w:rPr>
          <w:color w:val="000000"/>
        </w:rPr>
        <w:t>«</w:t>
      </w:r>
      <w:r>
        <w:rPr>
          <w:color w:val="000000"/>
        </w:rPr>
        <w:t>___</w:t>
      </w:r>
      <w:r w:rsidRPr="00CD0D5E">
        <w:rPr>
          <w:color w:val="000000"/>
        </w:rPr>
        <w:t xml:space="preserve">» </w:t>
      </w:r>
      <w:r>
        <w:rPr>
          <w:color w:val="000000"/>
        </w:rPr>
        <w:t xml:space="preserve">____________ </w:t>
      </w:r>
      <w:r w:rsidRPr="00CD0D5E">
        <w:rPr>
          <w:color w:val="000000"/>
        </w:rPr>
        <w:t>202</w:t>
      </w:r>
      <w:r>
        <w:rPr>
          <w:color w:val="000000"/>
        </w:rPr>
        <w:t>3</w:t>
      </w:r>
      <w:r w:rsidRPr="00CD0D5E">
        <w:rPr>
          <w:color w:val="000000"/>
        </w:rPr>
        <w:t xml:space="preserve"> г.</w:t>
      </w:r>
    </w:p>
    <w:p w14:paraId="1DCB132D" w14:textId="77777777" w:rsidR="00C112F1" w:rsidRDefault="00C112F1" w:rsidP="00C112F1">
      <w:pPr>
        <w:jc w:val="both"/>
        <w:rPr>
          <w:color w:val="000000"/>
        </w:rPr>
      </w:pPr>
    </w:p>
    <w:p w14:paraId="12AB7A2B" w14:textId="77777777" w:rsidR="00C112F1" w:rsidRDefault="00C112F1" w:rsidP="00C112F1">
      <w:pPr>
        <w:ind w:firstLine="567"/>
        <w:jc w:val="both"/>
        <w:rPr>
          <w:color w:val="000000"/>
        </w:rPr>
      </w:pPr>
      <w:r>
        <w:rPr>
          <w:b/>
          <w:color w:val="000000"/>
        </w:rPr>
        <w:t xml:space="preserve">__________________________ </w:t>
      </w:r>
      <w:r w:rsidRPr="00613424">
        <w:rPr>
          <w:color w:val="000000"/>
        </w:rPr>
        <w:t>(</w:t>
      </w:r>
      <w:r>
        <w:rPr>
          <w:color w:val="000000"/>
        </w:rPr>
        <w:t>________________</w:t>
      </w:r>
      <w:r w:rsidRPr="00613424">
        <w:rPr>
          <w:color w:val="000000"/>
        </w:rPr>
        <w:t>)</w:t>
      </w:r>
      <w:r w:rsidRPr="00CD0D5E">
        <w:rPr>
          <w:color w:val="000000"/>
        </w:rPr>
        <w:t xml:space="preserve">, именуемое в дальнейшем «Экспедитор», в лице </w:t>
      </w:r>
      <w:r>
        <w:rPr>
          <w:color w:val="000000"/>
        </w:rPr>
        <w:t>_____________________</w:t>
      </w:r>
      <w:r w:rsidRPr="00CD0D5E">
        <w:rPr>
          <w:color w:val="000000"/>
        </w:rPr>
        <w:t>, действующ</w:t>
      </w:r>
      <w:r>
        <w:rPr>
          <w:color w:val="000000"/>
        </w:rPr>
        <w:t>__</w:t>
      </w:r>
      <w:r w:rsidRPr="00CD0D5E">
        <w:rPr>
          <w:color w:val="000000"/>
        </w:rPr>
        <w:t xml:space="preserve"> на основании Устава, </w:t>
      </w:r>
      <w:r>
        <w:rPr>
          <w:color w:val="000000"/>
        </w:rPr>
        <w:t>с одной стороны, и</w:t>
      </w:r>
    </w:p>
    <w:p w14:paraId="577A8EC6" w14:textId="77777777" w:rsidR="00C112F1" w:rsidRPr="00CD0D5E" w:rsidRDefault="00C112F1" w:rsidP="00C112F1">
      <w:pPr>
        <w:ind w:firstLine="567"/>
        <w:jc w:val="both"/>
        <w:rPr>
          <w:color w:val="000000"/>
        </w:rPr>
      </w:pPr>
      <w:r>
        <w:rPr>
          <w:b/>
          <w:color w:val="000000"/>
        </w:rPr>
        <w:t>а</w:t>
      </w:r>
      <w:r w:rsidRPr="001B5048">
        <w:rPr>
          <w:b/>
          <w:color w:val="000000"/>
        </w:rPr>
        <w:t>кционерное общество «</w:t>
      </w:r>
      <w:r w:rsidRPr="00476D7B">
        <w:rPr>
          <w:b/>
          <w:color w:val="000000"/>
        </w:rPr>
        <w:t>КАВКАЗ.РФ</w:t>
      </w:r>
      <w:r w:rsidRPr="001B5048">
        <w:rPr>
          <w:b/>
          <w:color w:val="000000"/>
        </w:rPr>
        <w:t>»</w:t>
      </w:r>
      <w:r>
        <w:rPr>
          <w:b/>
          <w:color w:val="000000"/>
        </w:rPr>
        <w:t xml:space="preserve"> </w:t>
      </w:r>
      <w:r w:rsidRPr="00613424">
        <w:rPr>
          <w:color w:val="000000"/>
        </w:rPr>
        <w:t>(АО «</w:t>
      </w:r>
      <w:r w:rsidRPr="00476D7B">
        <w:rPr>
          <w:color w:val="000000"/>
        </w:rPr>
        <w:t>КАВКАЗ.РФ</w:t>
      </w:r>
      <w:r w:rsidRPr="00613424">
        <w:rPr>
          <w:color w:val="000000"/>
        </w:rPr>
        <w:t>»),</w:t>
      </w:r>
      <w:r w:rsidRPr="00CD0D5E">
        <w:rPr>
          <w:color w:val="000000"/>
        </w:rPr>
        <w:t xml:space="preserve"> именуемое в дальнейшем «Клиент», в лице </w:t>
      </w:r>
      <w:r>
        <w:rPr>
          <w:color w:val="000000"/>
        </w:rPr>
        <w:t>_____________________, действующ__ на основании ________________</w:t>
      </w:r>
      <w:r w:rsidRPr="00CD0D5E">
        <w:rPr>
          <w:color w:val="000000"/>
        </w:rPr>
        <w:t>, с другой стороны (далее – Стороны), заключили настоящий договор (далее – Договор) о нижеследующем:</w:t>
      </w:r>
    </w:p>
    <w:p w14:paraId="13C422E4" w14:textId="77777777" w:rsidR="00C112F1" w:rsidRPr="00CD0D5E" w:rsidRDefault="00C112F1" w:rsidP="00C112F1">
      <w:pPr>
        <w:jc w:val="both"/>
        <w:rPr>
          <w:b/>
          <w:color w:val="000000"/>
        </w:rPr>
      </w:pPr>
    </w:p>
    <w:p w14:paraId="667B39F3" w14:textId="77777777" w:rsidR="00C112F1" w:rsidRPr="00CD0D5E" w:rsidRDefault="00C112F1" w:rsidP="00C112F1">
      <w:pPr>
        <w:numPr>
          <w:ilvl w:val="0"/>
          <w:numId w:val="59"/>
        </w:numPr>
        <w:tabs>
          <w:tab w:val="clear" w:pos="720"/>
          <w:tab w:val="left" w:pos="717"/>
          <w:tab w:val="left" w:pos="1434"/>
        </w:tabs>
        <w:suppressAutoHyphens/>
        <w:ind w:left="717"/>
        <w:jc w:val="center"/>
        <w:rPr>
          <w:b/>
          <w:color w:val="000000"/>
        </w:rPr>
      </w:pPr>
      <w:r w:rsidRPr="00CD0D5E">
        <w:rPr>
          <w:b/>
          <w:color w:val="000000"/>
        </w:rPr>
        <w:t>ПРЕДМЕТ ДОГОВОРА И ОБЩИЕ ПОЛОЖЕНИЯ.</w:t>
      </w:r>
    </w:p>
    <w:p w14:paraId="206B172A" w14:textId="77777777" w:rsidR="00C112F1" w:rsidRPr="00CD0D5E" w:rsidRDefault="00C112F1" w:rsidP="00C112F1">
      <w:pPr>
        <w:autoSpaceDE w:val="0"/>
        <w:ind w:firstLine="709"/>
        <w:jc w:val="both"/>
        <w:rPr>
          <w:color w:val="000000"/>
        </w:rPr>
      </w:pPr>
      <w:r w:rsidRPr="00CD0D5E">
        <w:rPr>
          <w:color w:val="000000"/>
        </w:rPr>
        <w:t xml:space="preserve">1.1. Экспедитор обязуется за вознаграждение, по поручению и за счет Клиента организовать </w:t>
      </w:r>
      <w:r>
        <w:rPr>
          <w:color w:val="000000"/>
        </w:rPr>
        <w:t>оказание</w:t>
      </w:r>
      <w:r w:rsidRPr="00CD0D5E">
        <w:rPr>
          <w:color w:val="000000"/>
        </w:rPr>
        <w:t xml:space="preserve"> транспортно-экспедиционных услуг (далее </w:t>
      </w:r>
      <w:r w:rsidRPr="00935C02">
        <w:rPr>
          <w:rFonts w:eastAsia="Calibri"/>
          <w:lang w:eastAsia="en-US"/>
        </w:rPr>
        <w:t>–</w:t>
      </w:r>
      <w:r>
        <w:rPr>
          <w:rFonts w:eastAsia="Calibri"/>
          <w:lang w:eastAsia="en-US"/>
        </w:rPr>
        <w:t xml:space="preserve"> </w:t>
      </w:r>
      <w:r w:rsidRPr="00CD0D5E">
        <w:rPr>
          <w:color w:val="000000"/>
        </w:rPr>
        <w:t xml:space="preserve">ТЭО), связанных с перевозкой </w:t>
      </w:r>
      <w:r w:rsidRPr="00653830">
        <w:rPr>
          <w:color w:val="000000"/>
        </w:rPr>
        <w:t>габаритной и негабаритной специальной техники/грузов на платформе</w:t>
      </w:r>
      <w:r w:rsidRPr="00CD0D5E">
        <w:rPr>
          <w:color w:val="000000"/>
        </w:rPr>
        <w:t>.</w:t>
      </w:r>
    </w:p>
    <w:p w14:paraId="476471B6" w14:textId="77777777" w:rsidR="00C112F1" w:rsidRPr="00CD0D5E" w:rsidRDefault="00C112F1" w:rsidP="00C112F1">
      <w:pPr>
        <w:ind w:firstLine="709"/>
        <w:jc w:val="both"/>
        <w:rPr>
          <w:color w:val="000000"/>
        </w:rPr>
      </w:pPr>
      <w:r w:rsidRPr="00CD0D5E">
        <w:rPr>
          <w:color w:val="000000"/>
        </w:rPr>
        <w:t>1.2. Для надлежащего выполнения Поручений Клиента Экспедитору предоставляется право заключения сделок с третьими лицами. Экспедитор действует от своего имени, но за счет Клиента.</w:t>
      </w:r>
    </w:p>
    <w:p w14:paraId="736B2995" w14:textId="77777777" w:rsidR="00C112F1" w:rsidRPr="00CD0D5E" w:rsidRDefault="00C112F1" w:rsidP="00C112F1">
      <w:pPr>
        <w:ind w:firstLine="709"/>
        <w:jc w:val="both"/>
        <w:rPr>
          <w:color w:val="000000"/>
        </w:rPr>
      </w:pPr>
      <w:r w:rsidRPr="00CD0D5E">
        <w:rPr>
          <w:color w:val="000000"/>
        </w:rPr>
        <w:t>1.3. Основанием для оказания транспортно-экспедиционных услуг являются следующие документы:</w:t>
      </w:r>
    </w:p>
    <w:p w14:paraId="71272A7E" w14:textId="77777777" w:rsidR="00C112F1" w:rsidRPr="00CD0D5E" w:rsidRDefault="00C112F1" w:rsidP="00C112F1">
      <w:pPr>
        <w:pStyle w:val="ConsNormal"/>
        <w:ind w:firstLine="709"/>
        <w:jc w:val="both"/>
        <w:rPr>
          <w:rFonts w:ascii="Times New Roman" w:hAnsi="Times New Roman"/>
          <w:color w:val="000000"/>
          <w:sz w:val="24"/>
          <w:szCs w:val="24"/>
        </w:rPr>
      </w:pPr>
      <w:r w:rsidRPr="00CD0D5E">
        <w:rPr>
          <w:rFonts w:ascii="Times New Roman" w:hAnsi="Times New Roman"/>
          <w:color w:val="000000"/>
          <w:sz w:val="24"/>
          <w:szCs w:val="24"/>
        </w:rPr>
        <w:t>1.3.1.</w:t>
      </w:r>
      <w:r w:rsidRPr="00CD0D5E">
        <w:rPr>
          <w:rFonts w:ascii="Times New Roman" w:hAnsi="Times New Roman"/>
          <w:b/>
          <w:color w:val="000000"/>
          <w:sz w:val="24"/>
          <w:szCs w:val="24"/>
        </w:rPr>
        <w:t xml:space="preserve"> </w:t>
      </w:r>
      <w:r w:rsidRPr="00CD0D5E">
        <w:rPr>
          <w:rFonts w:ascii="Times New Roman" w:hAnsi="Times New Roman"/>
          <w:color w:val="000000"/>
          <w:sz w:val="24"/>
          <w:szCs w:val="24"/>
        </w:rPr>
        <w:t xml:space="preserve">настоящий Договор, подписанный уполномоченными лицами. </w:t>
      </w:r>
    </w:p>
    <w:p w14:paraId="06961D3C" w14:textId="77777777" w:rsidR="00C112F1" w:rsidRPr="00CD0D5E" w:rsidRDefault="00C112F1" w:rsidP="00C112F1">
      <w:pPr>
        <w:ind w:firstLine="709"/>
        <w:jc w:val="both"/>
        <w:rPr>
          <w:color w:val="000000"/>
        </w:rPr>
      </w:pPr>
      <w:r w:rsidRPr="00CD0D5E">
        <w:rPr>
          <w:color w:val="000000"/>
        </w:rPr>
        <w:t xml:space="preserve">1.3.2. Поручение Клиента Экспедитору – поручение, содержащее все необходимые условия по перевозке грузов тем или иным видом транспорта: автомобильным (включая перевозки в составе сборных грузов), вагонным, контейнерным, морским и воздушным, как на территории Российской Федерации, так и на территории стран ближнего и дальнего зарубежья. Форма Поручения, установленная в </w:t>
      </w:r>
      <w:r>
        <w:rPr>
          <w:color w:val="000000"/>
        </w:rPr>
        <w:t>п</w:t>
      </w:r>
      <w:r w:rsidRPr="00CD0D5E">
        <w:rPr>
          <w:color w:val="000000"/>
        </w:rPr>
        <w:t>риложении № 1 к настоящему Договору, перед отправкой Экспедитору заверяется печатью и подписью уполномоченного лица Клиента, Экспедитор подтверждает Поручение путем его заверения печатью и подписью уполномоченного лица Экспедитора.</w:t>
      </w:r>
    </w:p>
    <w:p w14:paraId="47EC4B35" w14:textId="77777777" w:rsidR="00C112F1" w:rsidRPr="00CD0D5E" w:rsidRDefault="00C112F1" w:rsidP="00C112F1">
      <w:pPr>
        <w:ind w:firstLine="709"/>
        <w:jc w:val="both"/>
        <w:rPr>
          <w:color w:val="000000"/>
        </w:rPr>
      </w:pPr>
      <w:r w:rsidRPr="00CD0D5E">
        <w:rPr>
          <w:color w:val="000000"/>
        </w:rPr>
        <w:t xml:space="preserve">1.3.2.1. Поручение Экспедитору заполняется Клиентом в форме, согласованной сторонами в </w:t>
      </w:r>
      <w:r>
        <w:rPr>
          <w:color w:val="000000"/>
        </w:rPr>
        <w:t>п</w:t>
      </w:r>
      <w:r w:rsidRPr="00CD0D5E">
        <w:rPr>
          <w:color w:val="000000"/>
        </w:rPr>
        <w:t>риложении № 1 к настоящему Договору, при этом форма Поручения содержит все существенные условия, установленные Приказом Минтранса Российской Федерации от 11.02.2008 № 23 «Об утверждении порядка оформления и форм экспедиторских документов», предъявляемые к Поручению Экспедитору.</w:t>
      </w:r>
    </w:p>
    <w:p w14:paraId="4F0E03E0" w14:textId="77777777" w:rsidR="00C112F1" w:rsidRPr="00CD0D5E" w:rsidRDefault="00C112F1" w:rsidP="00C112F1">
      <w:pPr>
        <w:ind w:firstLine="709"/>
        <w:jc w:val="both"/>
        <w:rPr>
          <w:color w:val="000000"/>
        </w:rPr>
      </w:pPr>
      <w:r w:rsidRPr="00CD0D5E">
        <w:rPr>
          <w:color w:val="000000"/>
        </w:rPr>
        <w:t xml:space="preserve">1.3.2.2. Поручение, подтвержденное Экспедитором, оформляется в виде </w:t>
      </w:r>
      <w:r>
        <w:rPr>
          <w:color w:val="000000"/>
        </w:rPr>
        <w:t>п</w:t>
      </w:r>
      <w:r w:rsidRPr="00CD0D5E">
        <w:rPr>
          <w:color w:val="000000"/>
        </w:rPr>
        <w:t>риложения к настоящему Договору и является его неотъемлемой частью.</w:t>
      </w:r>
    </w:p>
    <w:p w14:paraId="67B7771F" w14:textId="77777777" w:rsidR="00C112F1" w:rsidRPr="00CD0D5E" w:rsidRDefault="00C112F1" w:rsidP="00C112F1">
      <w:pPr>
        <w:ind w:firstLine="709"/>
        <w:jc w:val="both"/>
        <w:rPr>
          <w:color w:val="000000"/>
        </w:rPr>
      </w:pPr>
      <w:r w:rsidRPr="00CD0D5E">
        <w:rPr>
          <w:color w:val="000000"/>
        </w:rPr>
        <w:t>1.3.2.3. Стороны считают, что все Поручения, переданные/полученные по электронной почте или факсом от уполномоченных лиц, имеющих доверенность на право подписи Поручений, являю</w:t>
      </w:r>
      <w:r>
        <w:rPr>
          <w:color w:val="000000"/>
        </w:rPr>
        <w:t xml:space="preserve">тся надлежащим доказательством </w:t>
      </w:r>
      <w:r w:rsidRPr="00CD0D5E">
        <w:rPr>
          <w:color w:val="000000"/>
        </w:rPr>
        <w:t xml:space="preserve">принятия и акцептования Поручения, в том числе в арбитражном суде, до момента передачи оригиналов Поручений друг другу. </w:t>
      </w:r>
    </w:p>
    <w:p w14:paraId="0461DCCC" w14:textId="77777777" w:rsidR="00C112F1" w:rsidRPr="00CD0D5E" w:rsidRDefault="00C112F1" w:rsidP="00C112F1">
      <w:pPr>
        <w:ind w:firstLine="709"/>
        <w:jc w:val="both"/>
        <w:rPr>
          <w:color w:val="000000"/>
        </w:rPr>
      </w:pPr>
      <w:r w:rsidRPr="00CD0D5E">
        <w:rPr>
          <w:color w:val="000000"/>
        </w:rPr>
        <w:t>1.3.3. Заявка на перевозку груза. Для выполнения автомобильных перевозок выделенным автомобильным транспортом, оформляется заявка на автомобильную перевозку (</w:t>
      </w:r>
      <w:r>
        <w:rPr>
          <w:color w:val="000000"/>
        </w:rPr>
        <w:t>п</w:t>
      </w:r>
      <w:r w:rsidRPr="00CD0D5E">
        <w:rPr>
          <w:color w:val="000000"/>
        </w:rPr>
        <w:t xml:space="preserve">риложение </w:t>
      </w:r>
      <w:r w:rsidRPr="00CD0D5E">
        <w:rPr>
          <w:color w:val="000000"/>
        </w:rPr>
        <w:lastRenderedPageBreak/>
        <w:t>№2</w:t>
      </w:r>
      <w:r>
        <w:rPr>
          <w:color w:val="000000"/>
        </w:rPr>
        <w:t xml:space="preserve"> </w:t>
      </w:r>
      <w:r w:rsidRPr="00CD0D5E">
        <w:rPr>
          <w:color w:val="000000"/>
        </w:rPr>
        <w:t>к настоящему Договору). Заявка содержит все необходимые условия для перевозки грузов автомобильным транспортом.</w:t>
      </w:r>
    </w:p>
    <w:p w14:paraId="39602D3D" w14:textId="77777777" w:rsidR="00C112F1" w:rsidRPr="00CD0D5E" w:rsidRDefault="00C112F1" w:rsidP="00C112F1">
      <w:pPr>
        <w:ind w:firstLine="709"/>
        <w:jc w:val="both"/>
        <w:rPr>
          <w:color w:val="000000"/>
        </w:rPr>
      </w:pPr>
      <w:r w:rsidRPr="00CD0D5E">
        <w:rPr>
          <w:color w:val="000000"/>
        </w:rPr>
        <w:t xml:space="preserve">1.3.3.1. Клиент сообщает Экспедитору в Заявке или Поручении условия, необходимые для качественного оказания услуг по доставке груза: наименование груза, маршрут перевозки, тип необходимого транспортного средства, его грузоподъемность, адрес отправления/доставки, контактные лица и их телефоны, иная необходимая информация, предусмотренная в </w:t>
      </w:r>
      <w:r>
        <w:rPr>
          <w:color w:val="000000"/>
        </w:rPr>
        <w:t>п</w:t>
      </w:r>
      <w:r w:rsidRPr="00CD0D5E">
        <w:rPr>
          <w:color w:val="000000"/>
        </w:rPr>
        <w:t xml:space="preserve">риложении № 1 или </w:t>
      </w:r>
      <w:r>
        <w:rPr>
          <w:color w:val="000000"/>
        </w:rPr>
        <w:t xml:space="preserve">№ </w:t>
      </w:r>
      <w:r w:rsidRPr="00CD0D5E">
        <w:rPr>
          <w:color w:val="000000"/>
        </w:rPr>
        <w:t xml:space="preserve">2. Настоящим Стороны согласовали, что подача Экспедитором транспортного средства на погрузку по Заявке Клиента является признанием Экспедитора, что предоставленная Клиентом информация является полной, точной и достаточной для оказания Экспедитором услуг Клиенту. </w:t>
      </w:r>
    </w:p>
    <w:p w14:paraId="39B460AA" w14:textId="77777777" w:rsidR="00C112F1" w:rsidRPr="00CD0D5E" w:rsidRDefault="00C112F1" w:rsidP="00C112F1">
      <w:pPr>
        <w:ind w:firstLine="709"/>
        <w:jc w:val="both"/>
        <w:rPr>
          <w:color w:val="000000"/>
        </w:rPr>
      </w:pPr>
      <w:r w:rsidRPr="00CD0D5E">
        <w:rPr>
          <w:color w:val="000000"/>
        </w:rPr>
        <w:t xml:space="preserve">1.3.3.2. В общем случае </w:t>
      </w:r>
      <w:r>
        <w:rPr>
          <w:color w:val="000000"/>
          <w:lang w:val="en-US"/>
        </w:rPr>
        <w:t>C</w:t>
      </w:r>
      <w:r w:rsidRPr="00CD0D5E">
        <w:rPr>
          <w:color w:val="000000"/>
        </w:rPr>
        <w:t xml:space="preserve">тороны согласуют оказание услуг в следующем порядке: </w:t>
      </w:r>
    </w:p>
    <w:p w14:paraId="57ED3BFD"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Клиент направляет Заявку экспедитору по факсу или по электронной почте. </w:t>
      </w:r>
    </w:p>
    <w:p w14:paraId="432337C5"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После получения Заявки, Экспедитор направляет Клиенту по факсу или по электронной почте подтверждение своей готовности оказать запрашиваемые услуги с указанием в Заявке номера транспортного средства, направляемого на погрузку, Ф.И.О. водителя и его паспортных данных, его контактного телефона. </w:t>
      </w:r>
    </w:p>
    <w:p w14:paraId="391F58C2"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Заявка должна быть отправлена Сторонами за подписью уполномоченного лица каждой Стороны, заверенная оттиском печати (штампа) организации.</w:t>
      </w:r>
    </w:p>
    <w:p w14:paraId="029CDC4D" w14:textId="77777777" w:rsidR="00C112F1" w:rsidRPr="00CD0D5E" w:rsidRDefault="00C112F1" w:rsidP="00C112F1">
      <w:pPr>
        <w:ind w:firstLine="709"/>
        <w:jc w:val="both"/>
        <w:rPr>
          <w:color w:val="000000"/>
        </w:rPr>
      </w:pPr>
      <w:r w:rsidRPr="00CD0D5E">
        <w:rPr>
          <w:color w:val="000000"/>
        </w:rPr>
        <w:t>1.3.3.3. Стороны считают, что все</w:t>
      </w:r>
      <w:r>
        <w:rPr>
          <w:color w:val="000000"/>
        </w:rPr>
        <w:t xml:space="preserve"> Заявки, переданные/полученные </w:t>
      </w:r>
      <w:r w:rsidRPr="00CD0D5E">
        <w:rPr>
          <w:color w:val="000000"/>
        </w:rPr>
        <w:t>по электронной почте или факсом от уполномоченных лиц, имеющих доверенность на право подписи Заявок, являю</w:t>
      </w:r>
      <w:r>
        <w:rPr>
          <w:color w:val="000000"/>
        </w:rPr>
        <w:t xml:space="preserve">тся надлежащим доказательством </w:t>
      </w:r>
      <w:r w:rsidRPr="00CD0D5E">
        <w:rPr>
          <w:color w:val="000000"/>
        </w:rPr>
        <w:t xml:space="preserve">принятия и акцептования Заявки, в том числе в арбитражном суде, до момента передачи оригиналов Заявок друг другу. </w:t>
      </w:r>
    </w:p>
    <w:p w14:paraId="56BC36EF" w14:textId="77777777" w:rsidR="00C112F1" w:rsidRPr="00CD0D5E" w:rsidRDefault="00C112F1" w:rsidP="00C112F1">
      <w:pPr>
        <w:ind w:firstLine="709"/>
        <w:jc w:val="both"/>
        <w:rPr>
          <w:color w:val="000000"/>
        </w:rPr>
      </w:pPr>
      <w:r>
        <w:rPr>
          <w:color w:val="000000"/>
        </w:rPr>
        <w:t xml:space="preserve">1.3.3.4. </w:t>
      </w:r>
      <w:r w:rsidRPr="00CD0D5E">
        <w:rPr>
          <w:color w:val="000000"/>
        </w:rPr>
        <w:t xml:space="preserve">Конкретные условия перевозок, сроки подачи заявок, сроки предоставления транспорта, виды транспорта и другие условия могут устанавливаться в приложении к настоящему </w:t>
      </w:r>
      <w:r>
        <w:rPr>
          <w:color w:val="000000"/>
        </w:rPr>
        <w:t>Д</w:t>
      </w:r>
      <w:r w:rsidRPr="00CD0D5E">
        <w:rPr>
          <w:color w:val="000000"/>
        </w:rPr>
        <w:t>оговору. Условия, указанные в приложении, являются приоритетными по отношению к условиям, указанным в Договоре.</w:t>
      </w:r>
    </w:p>
    <w:p w14:paraId="0D945B2D" w14:textId="77777777" w:rsidR="00C112F1" w:rsidRPr="00CD0D5E" w:rsidRDefault="00C112F1" w:rsidP="00C112F1">
      <w:pPr>
        <w:ind w:firstLine="709"/>
        <w:jc w:val="both"/>
        <w:rPr>
          <w:color w:val="000000"/>
        </w:rPr>
      </w:pPr>
      <w:r>
        <w:rPr>
          <w:color w:val="000000"/>
        </w:rPr>
        <w:t xml:space="preserve">1.3.3.5. </w:t>
      </w:r>
      <w:r w:rsidRPr="00CD0D5E">
        <w:rPr>
          <w:color w:val="000000"/>
        </w:rPr>
        <w:t xml:space="preserve">Приложение должно быть подписано уполномоченными лицами и заверено печатями обеих Сторон. </w:t>
      </w:r>
    </w:p>
    <w:p w14:paraId="0F7A8A7E" w14:textId="77777777" w:rsidR="00C112F1" w:rsidRPr="00CD0D5E" w:rsidRDefault="00C112F1" w:rsidP="00C112F1">
      <w:pPr>
        <w:jc w:val="both"/>
        <w:rPr>
          <w:b/>
          <w:color w:val="000000"/>
        </w:rPr>
      </w:pPr>
    </w:p>
    <w:p w14:paraId="6B1FBFA4" w14:textId="77777777" w:rsidR="00C112F1" w:rsidRPr="00CD0D5E" w:rsidRDefault="00C112F1" w:rsidP="00C112F1">
      <w:pPr>
        <w:ind w:firstLine="426"/>
        <w:jc w:val="center"/>
        <w:rPr>
          <w:b/>
          <w:color w:val="000000"/>
        </w:rPr>
      </w:pPr>
      <w:r w:rsidRPr="00CD0D5E">
        <w:rPr>
          <w:b/>
          <w:color w:val="000000"/>
        </w:rPr>
        <w:t>2. ПРАВА И ОБЯЗАННОСТИ СТОРОН.</w:t>
      </w:r>
    </w:p>
    <w:p w14:paraId="3C07D570" w14:textId="77777777" w:rsidR="00C112F1" w:rsidRPr="00CD0D5E" w:rsidRDefault="00C112F1" w:rsidP="00C112F1">
      <w:pPr>
        <w:jc w:val="both"/>
        <w:rPr>
          <w:b/>
          <w:color w:val="000000"/>
        </w:rPr>
      </w:pPr>
      <w:r w:rsidRPr="00CD0D5E">
        <w:rPr>
          <w:b/>
          <w:color w:val="000000"/>
        </w:rPr>
        <w:t>2.1. Экспедитор обязуется:</w:t>
      </w:r>
    </w:p>
    <w:p w14:paraId="13940208" w14:textId="77777777" w:rsidR="00C112F1" w:rsidRPr="00CD0D5E" w:rsidRDefault="00C112F1" w:rsidP="00C112F1">
      <w:pPr>
        <w:ind w:firstLine="709"/>
        <w:jc w:val="both"/>
        <w:rPr>
          <w:color w:val="000000"/>
        </w:rPr>
      </w:pPr>
      <w:r w:rsidRPr="00CD0D5E">
        <w:rPr>
          <w:color w:val="000000"/>
        </w:rPr>
        <w:t>2.1.1. организовать перевозки и осуществлять ТЭО грузов по Поручению/заявки Клиента;</w:t>
      </w:r>
    </w:p>
    <w:p w14:paraId="301EA64D" w14:textId="77777777" w:rsidR="00C112F1" w:rsidRPr="00CD0D5E" w:rsidRDefault="00C112F1" w:rsidP="00C112F1">
      <w:pPr>
        <w:ind w:firstLine="709"/>
        <w:jc w:val="both"/>
        <w:rPr>
          <w:color w:val="000000"/>
        </w:rPr>
      </w:pPr>
      <w:r w:rsidRPr="00CD0D5E">
        <w:rPr>
          <w:color w:val="000000"/>
        </w:rPr>
        <w:t>2.1.2. не позднее двух рабочих дней с момента получения Поручения/заявки от Клиента, направить согласованное Поручение в адрес Клиента либо обоснованный отказ от Поручения. При отсутствии ответа Экспедитора на Поручение в течение 3 (трех) дней, ответ считается отрицательным;</w:t>
      </w:r>
    </w:p>
    <w:p w14:paraId="22DEB70F" w14:textId="77777777" w:rsidR="00C112F1" w:rsidRPr="00CD0D5E" w:rsidRDefault="00C112F1" w:rsidP="00C112F1">
      <w:pPr>
        <w:ind w:firstLine="709"/>
        <w:jc w:val="both"/>
        <w:rPr>
          <w:color w:val="000000"/>
        </w:rPr>
      </w:pPr>
      <w:r w:rsidRPr="00CD0D5E">
        <w:rPr>
          <w:color w:val="000000"/>
        </w:rPr>
        <w:t>2.1.3. заключать с третьими лицами все необходимые для выполнения Поручения/заявки Клиента Договоры (перевозки, хранения, перевалки и т.п.) от своего имени, но за счет Клиента;</w:t>
      </w:r>
    </w:p>
    <w:p w14:paraId="5521812E" w14:textId="77777777" w:rsidR="00C112F1" w:rsidRPr="00CD0D5E" w:rsidRDefault="00C112F1" w:rsidP="00C112F1">
      <w:pPr>
        <w:ind w:firstLine="709"/>
        <w:jc w:val="both"/>
        <w:rPr>
          <w:color w:val="000000"/>
        </w:rPr>
      </w:pPr>
      <w:r w:rsidRPr="00CD0D5E">
        <w:rPr>
          <w:color w:val="000000"/>
        </w:rPr>
        <w:t>2.1.4. исполнять свои обязанности на наиболее выгодных для Клиента условиях и в соответствии с обычаями делового оборота;</w:t>
      </w:r>
    </w:p>
    <w:p w14:paraId="0165AD89" w14:textId="77777777" w:rsidR="00C112F1" w:rsidRPr="00CD0D5E" w:rsidRDefault="00C112F1" w:rsidP="00C112F1">
      <w:pPr>
        <w:ind w:firstLine="709"/>
        <w:jc w:val="both"/>
        <w:rPr>
          <w:color w:val="000000"/>
        </w:rPr>
      </w:pPr>
      <w:r w:rsidRPr="00CD0D5E">
        <w:rPr>
          <w:color w:val="000000"/>
        </w:rPr>
        <w:t>2.1.5. обеспечить отслеживание местонахождения груза в процессе перевозки, если это предусмотрено Поручением/заявкой Клиента;</w:t>
      </w:r>
    </w:p>
    <w:p w14:paraId="34BF22DB" w14:textId="77777777" w:rsidR="00C112F1" w:rsidRPr="00CD0D5E" w:rsidRDefault="00C112F1" w:rsidP="00C112F1">
      <w:pPr>
        <w:ind w:firstLine="709"/>
        <w:jc w:val="both"/>
        <w:rPr>
          <w:color w:val="000000"/>
        </w:rPr>
      </w:pPr>
      <w:r w:rsidRPr="00CD0D5E">
        <w:rPr>
          <w:color w:val="000000"/>
        </w:rPr>
        <w:t>2.1.</w:t>
      </w:r>
      <w:r>
        <w:rPr>
          <w:color w:val="000000"/>
        </w:rPr>
        <w:t>6</w:t>
      </w:r>
      <w:r w:rsidRPr="00CD0D5E">
        <w:rPr>
          <w:color w:val="000000"/>
        </w:rPr>
        <w:t xml:space="preserve">. обеспечить передачу Клиенту всех необходимых оригиналов документов (а при невозможности получения оригиналов у третьих лиц – соответствующих копий), подтверждающих </w:t>
      </w:r>
      <w:r>
        <w:rPr>
          <w:color w:val="000000"/>
        </w:rPr>
        <w:t>оказание</w:t>
      </w:r>
      <w:r w:rsidRPr="00CD0D5E">
        <w:rPr>
          <w:color w:val="000000"/>
        </w:rPr>
        <w:t xml:space="preserve"> услуг, предусмотренных </w:t>
      </w:r>
      <w:r>
        <w:rPr>
          <w:color w:val="000000"/>
        </w:rPr>
        <w:t>пунктом</w:t>
      </w:r>
      <w:r w:rsidRPr="00CD0D5E">
        <w:rPr>
          <w:color w:val="000000"/>
        </w:rPr>
        <w:t xml:space="preserve"> 1.1 настоящего Договора;</w:t>
      </w:r>
    </w:p>
    <w:p w14:paraId="23A90D58" w14:textId="77777777" w:rsidR="00C112F1" w:rsidRPr="00CD0D5E" w:rsidRDefault="00C112F1" w:rsidP="00C112F1">
      <w:pPr>
        <w:ind w:firstLine="709"/>
        <w:jc w:val="both"/>
        <w:rPr>
          <w:color w:val="000000"/>
        </w:rPr>
      </w:pPr>
      <w:r w:rsidRPr="00CD0D5E">
        <w:rPr>
          <w:color w:val="000000"/>
        </w:rPr>
        <w:t>2.1.</w:t>
      </w:r>
      <w:r>
        <w:rPr>
          <w:color w:val="000000"/>
        </w:rPr>
        <w:t>7</w:t>
      </w:r>
      <w:r w:rsidRPr="00CD0D5E">
        <w:rPr>
          <w:color w:val="000000"/>
        </w:rPr>
        <w:t>. обеспечивать подачу транспортных средств под загрузку (погрузку) в согласованные Экспедитором и Клиентом сроки, указанные в Поручении/Заявке. Организовать или выполнить собственными силами погрузо-разгрузочные работы (силами третьих лиц), упаковку, хранение, накопление, сортировку груза и другие операции, сопутствующие процессу транспортировки, если это отдельно оговорено в Поручении/заявке Клиента на ТЭО;</w:t>
      </w:r>
    </w:p>
    <w:p w14:paraId="2771A985" w14:textId="77777777" w:rsidR="00C112F1" w:rsidRPr="00CD0D5E" w:rsidRDefault="00C112F1" w:rsidP="00C112F1">
      <w:pPr>
        <w:ind w:right="-11" w:firstLine="708"/>
        <w:jc w:val="both"/>
        <w:rPr>
          <w:color w:val="000000"/>
        </w:rPr>
      </w:pPr>
      <w:r w:rsidRPr="00CD0D5E">
        <w:rPr>
          <w:color w:val="000000"/>
        </w:rPr>
        <w:t>2.1.</w:t>
      </w:r>
      <w:r>
        <w:rPr>
          <w:color w:val="000000"/>
        </w:rPr>
        <w:t>8</w:t>
      </w:r>
      <w:r w:rsidRPr="00CD0D5E">
        <w:rPr>
          <w:color w:val="000000"/>
        </w:rPr>
        <w:t xml:space="preserve">. в случаях, предусмотренных действующим законодательством Российской Федерации и настоящим Договором, уведомлять и/или запрашивать необходимую информацию </w:t>
      </w:r>
      <w:r w:rsidRPr="00CD0D5E">
        <w:rPr>
          <w:color w:val="000000"/>
        </w:rPr>
        <w:lastRenderedPageBreak/>
        <w:t>у Клиента путем направления телефонограммы, телеграммы, по факсимильной связи или по электронной почте;</w:t>
      </w:r>
    </w:p>
    <w:p w14:paraId="4E812C85" w14:textId="77777777" w:rsidR="00C112F1" w:rsidRPr="00CD0D5E" w:rsidRDefault="00C112F1" w:rsidP="00C112F1">
      <w:pPr>
        <w:ind w:right="-11" w:firstLine="708"/>
        <w:jc w:val="both"/>
        <w:rPr>
          <w:color w:val="000000"/>
        </w:rPr>
      </w:pPr>
      <w:r w:rsidRPr="00CD0D5E">
        <w:rPr>
          <w:color w:val="000000"/>
        </w:rPr>
        <w:t>2.1.</w:t>
      </w:r>
      <w:r>
        <w:rPr>
          <w:color w:val="000000"/>
        </w:rPr>
        <w:t>9.</w:t>
      </w:r>
      <w:r w:rsidRPr="00CD0D5E">
        <w:rPr>
          <w:color w:val="000000"/>
        </w:rPr>
        <w:t xml:space="preserve"> предоставлять Клиенту по его запросам информацию по организационным, коммерческим, правовым и другим вопросам, связанным с грузовыми перевозками;</w:t>
      </w:r>
    </w:p>
    <w:p w14:paraId="4C95BA4D" w14:textId="77777777" w:rsidR="00C112F1" w:rsidRDefault="00C112F1" w:rsidP="00C112F1">
      <w:pPr>
        <w:ind w:right="-11" w:firstLine="708"/>
        <w:jc w:val="both"/>
        <w:rPr>
          <w:color w:val="000000"/>
        </w:rPr>
      </w:pPr>
      <w:r w:rsidRPr="00CD0D5E">
        <w:rPr>
          <w:color w:val="000000"/>
        </w:rPr>
        <w:t>2.1.1</w:t>
      </w:r>
      <w:r>
        <w:rPr>
          <w:color w:val="000000"/>
        </w:rPr>
        <w:t>0</w:t>
      </w:r>
      <w:r w:rsidRPr="00CD0D5E">
        <w:rPr>
          <w:color w:val="000000"/>
        </w:rPr>
        <w:t>. надлежащим образом производить расчеты за услуги третьих лиц, принимающих участие в процессе грузоперевозки.</w:t>
      </w:r>
    </w:p>
    <w:p w14:paraId="2719052C" w14:textId="77777777" w:rsidR="00C112F1" w:rsidRPr="00CD0D5E" w:rsidRDefault="00C112F1" w:rsidP="00C112F1">
      <w:pPr>
        <w:ind w:right="-11" w:firstLine="708"/>
        <w:jc w:val="both"/>
        <w:rPr>
          <w:color w:val="000000"/>
        </w:rPr>
      </w:pPr>
      <w:r w:rsidRPr="003514AD">
        <w:rPr>
          <w:color w:val="000000"/>
        </w:rPr>
        <w:t>2</w:t>
      </w:r>
      <w:r>
        <w:rPr>
          <w:color w:val="000000"/>
        </w:rPr>
        <w:t>.1.11. обеспечить н</w:t>
      </w:r>
      <w:r w:rsidRPr="003514AD">
        <w:rPr>
          <w:color w:val="000000"/>
        </w:rPr>
        <w:t>аличие собственных/арендованных транспортных средств, тягачей прицепов/платформ, позволяющих перевозить как габаритную так и негабаритную технику (экскаватор/погрузчик/бульдозер и т.д.) массой от 2 000 (кг) до 20 000 (кг) или наличием договорных отношений со сторонними организациями или физическими лицами имеющих транспортные средства с вышеуказанными характеристиками.</w:t>
      </w:r>
    </w:p>
    <w:p w14:paraId="05E843BA" w14:textId="77777777" w:rsidR="00C112F1" w:rsidRPr="00CD0D5E" w:rsidRDefault="00C112F1" w:rsidP="00C112F1">
      <w:pPr>
        <w:ind w:firstLine="709"/>
        <w:jc w:val="both"/>
        <w:rPr>
          <w:color w:val="000000"/>
        </w:rPr>
      </w:pPr>
    </w:p>
    <w:p w14:paraId="3A7AE8C6" w14:textId="77777777" w:rsidR="00C112F1" w:rsidRPr="00CD0D5E" w:rsidRDefault="00C112F1" w:rsidP="00C112F1">
      <w:pPr>
        <w:jc w:val="both"/>
        <w:rPr>
          <w:b/>
          <w:color w:val="000000"/>
        </w:rPr>
      </w:pPr>
      <w:r w:rsidRPr="00CD0D5E">
        <w:rPr>
          <w:b/>
          <w:color w:val="000000"/>
        </w:rPr>
        <w:t>2.2. Экспедитор вправе:</w:t>
      </w:r>
    </w:p>
    <w:p w14:paraId="1840C23C" w14:textId="77777777" w:rsidR="00C112F1" w:rsidRPr="00CD0D5E" w:rsidRDefault="00C112F1" w:rsidP="00C112F1">
      <w:pPr>
        <w:ind w:firstLine="709"/>
        <w:jc w:val="both"/>
        <w:rPr>
          <w:color w:val="000000"/>
        </w:rPr>
      </w:pPr>
      <w:r w:rsidRPr="00CD0D5E">
        <w:rPr>
          <w:color w:val="000000"/>
        </w:rPr>
        <w:t>2.2.1. совершать сделки на условиях более выгодных, чем те, которые были указаны Клиентом, без ущерба безопасности и качества обслуживания;</w:t>
      </w:r>
    </w:p>
    <w:p w14:paraId="07682429" w14:textId="77777777" w:rsidR="00C112F1" w:rsidRPr="00CD0D5E" w:rsidRDefault="00C112F1" w:rsidP="00C112F1">
      <w:pPr>
        <w:ind w:firstLine="709"/>
        <w:jc w:val="both"/>
        <w:rPr>
          <w:color w:val="000000"/>
        </w:rPr>
      </w:pPr>
      <w:r w:rsidRPr="00CD0D5E">
        <w:rPr>
          <w:color w:val="000000"/>
        </w:rPr>
        <w:t xml:space="preserve">2.2.2.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 или получить в течение суток ответ на свой запрос; </w:t>
      </w:r>
    </w:p>
    <w:p w14:paraId="413FDA63" w14:textId="77777777" w:rsidR="00C112F1" w:rsidRPr="00CD0D5E" w:rsidRDefault="00C112F1" w:rsidP="00C112F1">
      <w:pPr>
        <w:ind w:firstLine="709"/>
        <w:jc w:val="both"/>
        <w:rPr>
          <w:color w:val="000000"/>
        </w:rPr>
      </w:pPr>
      <w:r w:rsidRPr="00CD0D5E">
        <w:rPr>
          <w:color w:val="000000"/>
        </w:rPr>
        <w:t xml:space="preserve">2.2.3.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 </w:t>
      </w:r>
    </w:p>
    <w:p w14:paraId="49A9E939" w14:textId="77777777" w:rsidR="00C112F1" w:rsidRPr="00CD0D5E" w:rsidRDefault="00C112F1" w:rsidP="00C112F1">
      <w:pPr>
        <w:ind w:firstLine="709"/>
        <w:jc w:val="both"/>
        <w:rPr>
          <w:color w:val="000000"/>
        </w:rPr>
      </w:pPr>
      <w:r w:rsidRPr="00CD0D5E">
        <w:rPr>
          <w:color w:val="000000"/>
        </w:rPr>
        <w:t>2.2.4. при увеличении стоимости ж/д тарифа, тарифов/фрахта других участников перевозочного процесса размер ставки может быть увеличен Экспедитором в одностороннем порядке на соответствующую величину изменений. В этом случае Экспедитор направляет Клиенту соответствующее письменное уведомление об увеличении ставок;</w:t>
      </w:r>
    </w:p>
    <w:p w14:paraId="166500B5" w14:textId="77777777" w:rsidR="00C112F1" w:rsidRPr="00CD0D5E" w:rsidRDefault="00C112F1" w:rsidP="00C112F1">
      <w:pPr>
        <w:ind w:firstLine="709"/>
        <w:jc w:val="both"/>
        <w:rPr>
          <w:color w:val="000000"/>
        </w:rPr>
      </w:pPr>
      <w:r w:rsidRPr="00CD0D5E">
        <w:rPr>
          <w:color w:val="000000"/>
        </w:rPr>
        <w:t xml:space="preserve">2.2.5. при изменении себестоимости услуг, ставки Экспедитора могут быть изменены с предварительным письменным уведомлением Клиента за 5 (пять) </w:t>
      </w:r>
      <w:r>
        <w:rPr>
          <w:color w:val="000000"/>
        </w:rPr>
        <w:t>рабочих</w:t>
      </w:r>
      <w:r w:rsidRPr="00CD0D5E">
        <w:rPr>
          <w:color w:val="000000"/>
        </w:rPr>
        <w:t xml:space="preserve"> дней до изменения ставок;</w:t>
      </w:r>
    </w:p>
    <w:p w14:paraId="3BD8E0CB" w14:textId="77777777" w:rsidR="00C112F1" w:rsidRPr="00CD0D5E" w:rsidRDefault="00C112F1" w:rsidP="00C112F1">
      <w:pPr>
        <w:ind w:firstLine="709"/>
        <w:jc w:val="both"/>
        <w:rPr>
          <w:color w:val="000000"/>
        </w:rPr>
      </w:pPr>
      <w:r w:rsidRPr="00CD0D5E">
        <w:rPr>
          <w:color w:val="000000"/>
        </w:rPr>
        <w:t>2.2.6. требовать от Клиента своевременной и полной оплаты услуг, предоставленных Экспедитором в рамках настоящего Договора;</w:t>
      </w:r>
    </w:p>
    <w:p w14:paraId="0A3498B3" w14:textId="77777777" w:rsidR="00C112F1" w:rsidRPr="00CD0D5E" w:rsidRDefault="00C112F1" w:rsidP="00C112F1">
      <w:pPr>
        <w:ind w:firstLine="709"/>
        <w:jc w:val="both"/>
        <w:rPr>
          <w:color w:val="000000"/>
        </w:rPr>
      </w:pPr>
      <w:r w:rsidRPr="00CD0D5E">
        <w:rPr>
          <w:color w:val="000000"/>
        </w:rPr>
        <w:t>2.2.7. исходя из интересов Клиента</w:t>
      </w:r>
      <w:r w:rsidRPr="00CD0D5E">
        <w:rPr>
          <w:b/>
          <w:bCs/>
          <w:color w:val="000000"/>
        </w:rPr>
        <w:t>,</w:t>
      </w:r>
      <w:r w:rsidRPr="00CD0D5E">
        <w:rPr>
          <w:color w:val="000000"/>
        </w:rPr>
        <w:t xml:space="preserve"> выбирать или изменять вид транспорта, маршрут перевозки груза, последовательность перевозки груза различными видами транспорта, перевозчиков груза, а также определять условия заключаемых Договоров перевозки грузов. При этом Экспедитор незамедлительно уведомляет Клиента обо всех произведенных в соответствии с настоящим пунктом изменениях;</w:t>
      </w:r>
    </w:p>
    <w:p w14:paraId="1ED2D369" w14:textId="77777777" w:rsidR="00C112F1" w:rsidRPr="00CD0D5E" w:rsidRDefault="00C112F1" w:rsidP="00C112F1">
      <w:pPr>
        <w:ind w:firstLine="709"/>
        <w:jc w:val="both"/>
        <w:rPr>
          <w:color w:val="000000"/>
        </w:rPr>
      </w:pPr>
      <w:r w:rsidRPr="00CD0D5E">
        <w:rPr>
          <w:color w:val="000000"/>
        </w:rPr>
        <w:t>2.2.</w:t>
      </w:r>
      <w:r w:rsidRPr="003745C0">
        <w:rPr>
          <w:color w:val="000000"/>
        </w:rPr>
        <w:t>8</w:t>
      </w:r>
      <w:r w:rsidRPr="00CD0D5E">
        <w:rPr>
          <w:color w:val="000000"/>
        </w:rPr>
        <w:t>. Экспедитор вправе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19052875" w14:textId="77777777" w:rsidR="00C112F1" w:rsidRPr="00CD0D5E" w:rsidRDefault="00C112F1" w:rsidP="00C112F1">
      <w:pPr>
        <w:jc w:val="both"/>
        <w:rPr>
          <w:b/>
          <w:color w:val="000000"/>
        </w:rPr>
      </w:pPr>
    </w:p>
    <w:p w14:paraId="75EDC4A7" w14:textId="77777777" w:rsidR="00C112F1" w:rsidRPr="00CD0D5E" w:rsidRDefault="00C112F1" w:rsidP="00C112F1">
      <w:pPr>
        <w:jc w:val="both"/>
        <w:rPr>
          <w:b/>
          <w:color w:val="000000"/>
        </w:rPr>
      </w:pPr>
      <w:r w:rsidRPr="00CD0D5E">
        <w:rPr>
          <w:b/>
          <w:color w:val="000000"/>
        </w:rPr>
        <w:t xml:space="preserve">2.3. Клиент обязуется: </w:t>
      </w:r>
    </w:p>
    <w:p w14:paraId="3D9E24B1" w14:textId="77777777" w:rsidR="00C112F1" w:rsidRPr="00CD0D5E" w:rsidRDefault="00C112F1" w:rsidP="00C112F1">
      <w:pPr>
        <w:ind w:firstLine="709"/>
        <w:jc w:val="both"/>
        <w:rPr>
          <w:color w:val="000000"/>
        </w:rPr>
      </w:pPr>
      <w:r w:rsidRPr="00CD0D5E">
        <w:rPr>
          <w:color w:val="000000"/>
        </w:rPr>
        <w:t>2.3.1. своевременно, не позднее 3 (трех) рабочих дней до планируемой даты перевозки (отгрузки), направить Экспедитору Поручение/заявку на ТЭО, в зависимости от вида перевозки;</w:t>
      </w:r>
    </w:p>
    <w:p w14:paraId="76F27509" w14:textId="77777777" w:rsidR="00C112F1" w:rsidRPr="00CD0D5E" w:rsidRDefault="00C112F1" w:rsidP="00C112F1">
      <w:pPr>
        <w:ind w:firstLine="709"/>
        <w:jc w:val="both"/>
        <w:rPr>
          <w:color w:val="000000"/>
        </w:rPr>
      </w:pPr>
      <w:r w:rsidRPr="00CD0D5E">
        <w:rPr>
          <w:color w:val="000000"/>
        </w:rPr>
        <w:t xml:space="preserve">2.3.2. обеспечить сопровождение экспедируемого груза полным комплектом надлежаще оформленных документов, подтверждающих стоимость </w:t>
      </w:r>
      <w:r w:rsidRPr="00CD0D5E">
        <w:rPr>
          <w:color w:val="000000"/>
          <w:spacing w:val="-1"/>
        </w:rPr>
        <w:t xml:space="preserve">и количество Груза/Товара </w:t>
      </w:r>
      <w:r w:rsidRPr="00CD0D5E">
        <w:rPr>
          <w:color w:val="000000"/>
        </w:rPr>
        <w:t>(включая отгрузочные документы, товаросопроводительные документы, сертификаты, санитарно-эпидемиологические заключения, таможенные декларации и иные документы</w:t>
      </w:r>
      <w:r w:rsidRPr="00CD0D5E">
        <w:rPr>
          <w:color w:val="000000"/>
          <w:spacing w:val="-1"/>
        </w:rPr>
        <w:t xml:space="preserve">, свидетельствующие об </w:t>
      </w:r>
      <w:r w:rsidRPr="00CD0D5E">
        <w:rPr>
          <w:color w:val="000000"/>
        </w:rPr>
        <w:t xml:space="preserve">особых свойствах груза и  необходимые для организации экспедирования груза; а так же документы, необходимые для осуществления государственного контроля со стороны соответствующих органов). Также в случае необходимости Клиент обязан </w:t>
      </w:r>
      <w:r w:rsidRPr="00CD0D5E">
        <w:rPr>
          <w:color w:val="000000"/>
        </w:rPr>
        <w:lastRenderedPageBreak/>
        <w:t>выдавать Экспедитору доверенности, копии Договоров купли-продажи, телеграммы-подтверждения из пункта назначения и иные документы, необходимые для организации перевозки;</w:t>
      </w:r>
    </w:p>
    <w:p w14:paraId="4E80D933" w14:textId="77777777" w:rsidR="00C112F1" w:rsidRPr="00CD0D5E" w:rsidRDefault="00C112F1" w:rsidP="00C112F1">
      <w:pPr>
        <w:ind w:firstLine="709"/>
        <w:jc w:val="both"/>
        <w:rPr>
          <w:bCs/>
          <w:color w:val="000000"/>
        </w:rPr>
      </w:pPr>
      <w:r w:rsidRPr="00CD0D5E">
        <w:rPr>
          <w:color w:val="000000"/>
        </w:rPr>
        <w:t>2.3.</w:t>
      </w:r>
      <w:r>
        <w:rPr>
          <w:color w:val="000000"/>
        </w:rPr>
        <w:t>3</w:t>
      </w:r>
      <w:r w:rsidRPr="00CD0D5E">
        <w:rPr>
          <w:color w:val="000000"/>
        </w:rPr>
        <w:t xml:space="preserve">. предоставлять Экспедитору достаточную </w:t>
      </w:r>
      <w:r w:rsidRPr="00CD0D5E">
        <w:rPr>
          <w:bCs/>
          <w:color w:val="000000"/>
        </w:rPr>
        <w:t>и достоверную информацию о грузе, его свойствах (включая физико-химические, конструктивные и иные характеристики, влияющие на сохранное состояние груза, требования к соблюдению температурного режима и т.п.), а также об особенностях перевозки груза, его хранения и совершения иных грузовых операций.</w:t>
      </w:r>
    </w:p>
    <w:p w14:paraId="401947FA" w14:textId="77777777" w:rsidR="00C112F1" w:rsidRPr="00CD0D5E" w:rsidRDefault="00C112F1" w:rsidP="00C112F1">
      <w:pPr>
        <w:ind w:firstLine="709"/>
        <w:jc w:val="both"/>
        <w:rPr>
          <w:color w:val="000000"/>
        </w:rPr>
      </w:pPr>
      <w:r w:rsidRPr="00CD0D5E">
        <w:rPr>
          <w:bCs/>
          <w:color w:val="000000"/>
        </w:rPr>
        <w:t>2.3.</w:t>
      </w:r>
      <w:r>
        <w:rPr>
          <w:bCs/>
          <w:color w:val="000000"/>
        </w:rPr>
        <w:t>4</w:t>
      </w:r>
      <w:r w:rsidRPr="00CD0D5E">
        <w:rPr>
          <w:bCs/>
          <w:color w:val="000000"/>
        </w:rPr>
        <w:t xml:space="preserve">. </w:t>
      </w:r>
      <w:r w:rsidRPr="00CD0D5E">
        <w:rPr>
          <w:color w:val="000000"/>
        </w:rPr>
        <w:t>предоставлять Экспедитору документы и сведения, необходимые для организации перевозки, в том чи</w:t>
      </w:r>
      <w:r>
        <w:rPr>
          <w:color w:val="000000"/>
        </w:rPr>
        <w:t xml:space="preserve">сле документы, необходимые для </w:t>
      </w:r>
      <w:r w:rsidRPr="00CD0D5E">
        <w:rPr>
          <w:color w:val="000000"/>
        </w:rPr>
        <w:t>применения НДС по ставке 0 % в соответствии с требованиями налогового законодательства Российской Федерации:</w:t>
      </w:r>
    </w:p>
    <w:p w14:paraId="24EB227B" w14:textId="77777777" w:rsidR="00C112F1" w:rsidRPr="00CD0D5E" w:rsidRDefault="00C112F1" w:rsidP="00C112F1">
      <w:pPr>
        <w:pStyle w:val="ConsNormal"/>
        <w:ind w:firstLine="709"/>
        <w:jc w:val="both"/>
        <w:rPr>
          <w:rFonts w:ascii="Times New Roman" w:hAnsi="Times New Roman"/>
          <w:color w:val="000000"/>
          <w:sz w:val="24"/>
          <w:szCs w:val="24"/>
        </w:rPr>
      </w:pPr>
      <w:r w:rsidRPr="00935C02">
        <w:rPr>
          <w:rFonts w:eastAsia="Calibri"/>
          <w:lang w:eastAsia="en-US"/>
        </w:rPr>
        <w:t>–</w:t>
      </w:r>
      <w:r>
        <w:rPr>
          <w:rFonts w:eastAsia="Calibri"/>
          <w:lang w:eastAsia="en-US"/>
        </w:rPr>
        <w:t> </w:t>
      </w:r>
      <w:r w:rsidRPr="00CD0D5E">
        <w:rPr>
          <w:rFonts w:ascii="Times New Roman" w:hAnsi="Times New Roman"/>
          <w:color w:val="000000"/>
          <w:sz w:val="24"/>
          <w:szCs w:val="24"/>
        </w:rPr>
        <w:t>контракт (копия контракта) налогоплательщика с иностранным лицом на поставку товара (припасов) за пределы таможенной территории Российской Федерации;</w:t>
      </w:r>
    </w:p>
    <w:p w14:paraId="6B96884C"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грузовая таможенная декларация (копия) с отметками российского таможенного органа, осуществившего выпуск товаров в таможенном режиме экспорта или транзита, и пограничного таможенного органа, через который был вывезен товар за пределы таможенной территории Российской Федерации (ввезен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
    <w:p w14:paraId="08F7AD9F"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копии транспортных товаросопроводительных или иных документов (копии единых международных перевозочных документов, определяющих маршрут перевозки с указанием страны назначения и с отметками о перевозе товаров в режиме «экспорт товаров» («импорт товаров»).</w:t>
      </w:r>
    </w:p>
    <w:p w14:paraId="20CC505B" w14:textId="77777777" w:rsidR="00C112F1" w:rsidRPr="00CD0D5E" w:rsidRDefault="00C112F1" w:rsidP="00C112F1">
      <w:pPr>
        <w:ind w:firstLine="709"/>
        <w:jc w:val="both"/>
        <w:rPr>
          <w:color w:val="000000"/>
        </w:rPr>
      </w:pPr>
      <w:r w:rsidRPr="00CD0D5E">
        <w:rPr>
          <w:color w:val="000000"/>
        </w:rPr>
        <w:t xml:space="preserve">При вывозе товаров, помещенных под таможенный режим экспорта, и товаров, помещенных под таможенный режим транзита, транспортными средствами в том числе судами через морские порты, Клиент обязуется предоставить Экспедитору копии перевозочных документов внутреннего сообщения с указанием страны назначения и с отметкой о перевозке товаров в режиме «экспорт товаров» («транзит товаров»), а также с отметкой порта о приеме товаров для дальнейшего экспорта (транзита), подтверждающих вывоз товаров за пределы таможенной территории Российской Федерации (ввоз товаров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
    <w:p w14:paraId="5933713F" w14:textId="77777777" w:rsidR="00C112F1" w:rsidRPr="00CD0D5E" w:rsidRDefault="00C112F1" w:rsidP="00C112F1">
      <w:pPr>
        <w:ind w:firstLine="709"/>
        <w:jc w:val="both"/>
        <w:rPr>
          <w:color w:val="000000"/>
        </w:rPr>
      </w:pPr>
      <w:r w:rsidRPr="00CD0D5E">
        <w:rPr>
          <w:color w:val="000000"/>
        </w:rPr>
        <w:t>2.3.</w:t>
      </w:r>
      <w:r>
        <w:rPr>
          <w:color w:val="000000"/>
        </w:rPr>
        <w:t>5</w:t>
      </w:r>
      <w:r w:rsidRPr="00CD0D5E">
        <w:rPr>
          <w:color w:val="000000"/>
        </w:rPr>
        <w:t>. содержать подъездные пути к пунктам погрузки-выгрузки, а также погрузо-разгрузочные площадки в исправном состоянии, обеспечивающем беспрепятственный проезд и маневрирование автотранспорта. Обеспечить фронт погрузки/погрузки и сохранность автомобиля, автоприцепа, контейнера и т.п. в период ожидания и проведения погрузо-разгрузочных работ, нахождения их на территории склада отправления/назначения;</w:t>
      </w:r>
    </w:p>
    <w:p w14:paraId="258C74F3" w14:textId="77777777" w:rsidR="00C112F1" w:rsidRPr="00CD0D5E" w:rsidRDefault="00C112F1" w:rsidP="00C112F1">
      <w:pPr>
        <w:ind w:firstLine="709"/>
        <w:jc w:val="both"/>
        <w:rPr>
          <w:color w:val="000000"/>
        </w:rPr>
      </w:pPr>
      <w:r w:rsidRPr="00CD0D5E">
        <w:rPr>
          <w:color w:val="000000"/>
        </w:rPr>
        <w:t>2.3.</w:t>
      </w:r>
      <w:r>
        <w:rPr>
          <w:color w:val="000000"/>
        </w:rPr>
        <w:t>6</w:t>
      </w:r>
      <w:r w:rsidRPr="00CD0D5E">
        <w:rPr>
          <w:color w:val="000000"/>
        </w:rPr>
        <w:t>. в случае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таможенное оформление груза, его перевозка, перевалка, хранение, иные виды услуг, связанных с перевозкой грузов Клиента), Клиент отвечает за качество и сроки исполнения соответствующих операций и обязуется обеспечить в течение 48 (сорок восемь) часов до момента начала указанных действий, своевременную передачу соответствующих документов и/или информации Экспедитору (номер коносамента, авиа и железнодорожной накладной, объемно-весовые показатели груза и прочую информацию);</w:t>
      </w:r>
    </w:p>
    <w:p w14:paraId="186F59CF" w14:textId="77777777" w:rsidR="00C112F1" w:rsidRPr="00CD0D5E" w:rsidRDefault="00C112F1" w:rsidP="00C112F1">
      <w:pPr>
        <w:ind w:firstLine="709"/>
        <w:jc w:val="both"/>
        <w:rPr>
          <w:color w:val="000000"/>
        </w:rPr>
      </w:pPr>
      <w:r w:rsidRPr="00CD0D5E">
        <w:rPr>
          <w:color w:val="000000"/>
        </w:rPr>
        <w:t>2.3.</w:t>
      </w:r>
      <w:r>
        <w:rPr>
          <w:color w:val="000000"/>
        </w:rPr>
        <w:t>7</w:t>
      </w:r>
      <w:r w:rsidRPr="00CD0D5E">
        <w:rPr>
          <w:color w:val="000000"/>
        </w:rPr>
        <w:t xml:space="preserve">. </w:t>
      </w:r>
      <w:r>
        <w:rPr>
          <w:color w:val="000000"/>
        </w:rPr>
        <w:t>оплатить стоимость услуг по договору</w:t>
      </w:r>
      <w:r w:rsidRPr="00CD0D5E">
        <w:rPr>
          <w:color w:val="000000"/>
        </w:rPr>
        <w:t>;</w:t>
      </w:r>
    </w:p>
    <w:p w14:paraId="02D51147" w14:textId="77777777" w:rsidR="00C112F1" w:rsidRPr="00CD0D5E" w:rsidRDefault="00C112F1" w:rsidP="00C112F1">
      <w:pPr>
        <w:ind w:firstLine="709"/>
        <w:jc w:val="both"/>
        <w:rPr>
          <w:color w:val="000000"/>
        </w:rPr>
      </w:pPr>
      <w:r w:rsidRPr="00CD0D5E">
        <w:rPr>
          <w:color w:val="000000"/>
        </w:rPr>
        <w:t>2.3.</w:t>
      </w:r>
      <w:r>
        <w:rPr>
          <w:color w:val="000000"/>
        </w:rPr>
        <w:t>8</w:t>
      </w:r>
      <w:r w:rsidRPr="00CD0D5E">
        <w:rPr>
          <w:color w:val="000000"/>
        </w:rPr>
        <w:t xml:space="preserve">. полностью возместить Экспедитору его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 Клиент также несет ответственность перед Экспедитором за все последствия отказа грузоотправителя сдать груз к перевозке или грузополучателя от приемки </w:t>
      </w:r>
      <w:r w:rsidRPr="00CD0D5E">
        <w:rPr>
          <w:color w:val="000000"/>
        </w:rPr>
        <w:lastRenderedPageBreak/>
        <w:t>груза и обязан возместить все расходы Экспедитора, возникшие вследствие отказа от груза, независимо от места, срока и причин отказа;</w:t>
      </w:r>
    </w:p>
    <w:p w14:paraId="43047150" w14:textId="77777777" w:rsidR="00C112F1" w:rsidRPr="00CD0D5E" w:rsidRDefault="00C112F1" w:rsidP="00C112F1">
      <w:pPr>
        <w:ind w:firstLine="709"/>
        <w:jc w:val="both"/>
        <w:rPr>
          <w:color w:val="000000"/>
        </w:rPr>
      </w:pPr>
      <w:r w:rsidRPr="00CD0D5E">
        <w:rPr>
          <w:color w:val="000000"/>
        </w:rPr>
        <w:t>2.3.</w:t>
      </w:r>
      <w:r>
        <w:rPr>
          <w:color w:val="000000"/>
        </w:rPr>
        <w:t>9</w:t>
      </w:r>
      <w:r w:rsidRPr="00CD0D5E">
        <w:rPr>
          <w:color w:val="000000"/>
        </w:rPr>
        <w:t>. в случае отказа Клиента от перевозки груза при наличии письменного согласия Экспедитора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 понесенные им расходы в связи с исполнением Поручения Клиента.</w:t>
      </w:r>
    </w:p>
    <w:p w14:paraId="1C7BDD76" w14:textId="77777777" w:rsidR="00C112F1" w:rsidRPr="00CD0D5E" w:rsidRDefault="00C112F1" w:rsidP="00C112F1">
      <w:pPr>
        <w:ind w:firstLine="708"/>
        <w:jc w:val="both"/>
        <w:rPr>
          <w:color w:val="000000"/>
        </w:rPr>
      </w:pPr>
      <w:r w:rsidRPr="00CD0D5E">
        <w:rPr>
          <w:color w:val="000000"/>
        </w:rPr>
        <w:t>2.3.</w:t>
      </w:r>
      <w:r>
        <w:rPr>
          <w:color w:val="000000"/>
        </w:rPr>
        <w:t>9</w:t>
      </w:r>
      <w:r w:rsidRPr="00CD0D5E">
        <w:rPr>
          <w:color w:val="000000"/>
        </w:rPr>
        <w:t xml:space="preserve">.1. Отказ Клиента оформляется в произвольной форме, заверяется подписью уполномоченного лица и печатью Клиента и направляется Экспедитору. </w:t>
      </w:r>
    </w:p>
    <w:p w14:paraId="56EBC8B7" w14:textId="77777777" w:rsidR="00C112F1" w:rsidRPr="00CD0D5E" w:rsidRDefault="00C112F1" w:rsidP="00C112F1">
      <w:pPr>
        <w:ind w:firstLine="708"/>
        <w:jc w:val="both"/>
        <w:rPr>
          <w:color w:val="000000"/>
        </w:rPr>
      </w:pPr>
      <w:r w:rsidRPr="00CD0D5E">
        <w:rPr>
          <w:color w:val="000000"/>
        </w:rPr>
        <w:t>2.3.</w:t>
      </w:r>
      <w:r>
        <w:rPr>
          <w:color w:val="000000"/>
        </w:rPr>
        <w:t>9</w:t>
      </w:r>
      <w:r w:rsidRPr="00CD0D5E">
        <w:rPr>
          <w:color w:val="000000"/>
        </w:rPr>
        <w:t>.2. С момента получения Клиентом от Экспедитора подтверждения о принятии к исполнению Отказа, Клиент обязан совершить действия, указанные в п</w:t>
      </w:r>
      <w:r>
        <w:rPr>
          <w:color w:val="000000"/>
        </w:rPr>
        <w:t>ункте</w:t>
      </w:r>
      <w:r w:rsidRPr="00CD0D5E">
        <w:rPr>
          <w:color w:val="000000"/>
        </w:rPr>
        <w:t xml:space="preserve"> 2.3.10 настоящего Договора на основании выставленных Экспедитором счетов, в течение 5</w:t>
      </w:r>
      <w:r>
        <w:rPr>
          <w:color w:val="000000"/>
        </w:rPr>
        <w:t> </w:t>
      </w:r>
      <w:r w:rsidRPr="00CD0D5E">
        <w:rPr>
          <w:color w:val="000000"/>
        </w:rPr>
        <w:t xml:space="preserve">(пяти) </w:t>
      </w:r>
      <w:r>
        <w:rPr>
          <w:color w:val="000000"/>
        </w:rPr>
        <w:t>рабочих</w:t>
      </w:r>
      <w:r w:rsidRPr="00CD0D5E">
        <w:rPr>
          <w:color w:val="000000"/>
        </w:rPr>
        <w:t xml:space="preserve"> дней;</w:t>
      </w:r>
    </w:p>
    <w:p w14:paraId="2E7FEDF2" w14:textId="77777777" w:rsidR="00C112F1" w:rsidRPr="00CD0D5E" w:rsidRDefault="00C112F1" w:rsidP="00C112F1">
      <w:pPr>
        <w:ind w:firstLine="709"/>
        <w:jc w:val="both"/>
        <w:rPr>
          <w:color w:val="000000"/>
        </w:rPr>
      </w:pPr>
      <w:r w:rsidRPr="00CD0D5E">
        <w:rPr>
          <w:color w:val="000000"/>
        </w:rPr>
        <w:t>2.3.1</w:t>
      </w:r>
      <w:r>
        <w:rPr>
          <w:color w:val="000000"/>
        </w:rPr>
        <w:t>0</w:t>
      </w:r>
      <w:r w:rsidRPr="00CD0D5E">
        <w:rPr>
          <w:color w:val="000000"/>
        </w:rPr>
        <w:t>. в процессе выполнения Экспедитором Поручения, своевременно и в письменной форме информировать последнего обо всех изменениях, связанных с изменением существенных условий, установленных в Поручении Экспедитору;</w:t>
      </w:r>
    </w:p>
    <w:p w14:paraId="7CD8321B" w14:textId="77777777" w:rsidR="00C112F1" w:rsidRPr="00CD0D5E" w:rsidRDefault="00C112F1" w:rsidP="00C112F1">
      <w:pPr>
        <w:ind w:firstLine="709"/>
        <w:jc w:val="both"/>
        <w:rPr>
          <w:color w:val="000000"/>
        </w:rPr>
      </w:pPr>
      <w:r w:rsidRPr="00CD0D5E">
        <w:rPr>
          <w:color w:val="000000"/>
        </w:rPr>
        <w:t>2.3.1</w:t>
      </w:r>
      <w:r>
        <w:rPr>
          <w:color w:val="000000"/>
        </w:rPr>
        <w:t>1</w:t>
      </w:r>
      <w:r w:rsidRPr="00CD0D5E">
        <w:rPr>
          <w:color w:val="000000"/>
        </w:rPr>
        <w:t>. сообщать Экспедитору письменно или по факсу в течение 48 (сорок восемь) часов о произведенной отгрузке с указанием соответствующих данных: номер транспортного документа (товарно-транспортной накладной, коносамента, авианакладной, железнодорожной накладной и т.п.), объемно-весовые показатели груза и др. информацию;</w:t>
      </w:r>
    </w:p>
    <w:p w14:paraId="0D0723CF" w14:textId="77777777" w:rsidR="00C112F1" w:rsidRPr="00CD0D5E" w:rsidRDefault="00C112F1" w:rsidP="00C112F1">
      <w:pPr>
        <w:ind w:firstLine="709"/>
        <w:jc w:val="both"/>
        <w:rPr>
          <w:color w:val="000000"/>
        </w:rPr>
      </w:pPr>
      <w:r w:rsidRPr="00CD0D5E">
        <w:rPr>
          <w:color w:val="000000"/>
        </w:rPr>
        <w:t>2.3.1</w:t>
      </w:r>
      <w:r>
        <w:rPr>
          <w:color w:val="000000"/>
        </w:rPr>
        <w:t>2</w:t>
      </w:r>
      <w:r w:rsidRPr="00CD0D5E">
        <w:rPr>
          <w:color w:val="000000"/>
        </w:rPr>
        <w:t>. своевременно принимать от Экспедитора все исполненное по настоящему Договору, не допуская действий, влекущих простой транспортных средств;</w:t>
      </w:r>
    </w:p>
    <w:p w14:paraId="65F56230"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3</w:t>
      </w:r>
      <w:r w:rsidRPr="00CD0D5E">
        <w:rPr>
          <w:color w:val="000000"/>
        </w:rPr>
        <w:t>. принять доставленный груз, либо обеспечить его принятие грузополучателем, если Клиент является отправителем груза, с соблюдением норм действующего на территории Российской Федерации законодательства;</w:t>
      </w:r>
    </w:p>
    <w:p w14:paraId="11C4A8CD"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4</w:t>
      </w:r>
      <w:r w:rsidRPr="00CD0D5E">
        <w:rPr>
          <w:color w:val="000000"/>
        </w:rPr>
        <w:t>. не превышать технические нормы загрузки транспортных средств, установленные действующими правилами перевозок грузов на соответствующем виде транспорта;</w:t>
      </w:r>
    </w:p>
    <w:p w14:paraId="408C8063"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5</w:t>
      </w:r>
      <w:r w:rsidRPr="00CD0D5E">
        <w:rPr>
          <w:color w:val="000000"/>
        </w:rPr>
        <w:t>. осуществлять своими силами, либо с согласия Клиента силами третьих лиц, загрузку (выгрузку) груза, его крепление на транспортном средстве, если иное не оговорено в дополнительных требованиях Поручения. При погрузке обеспечивать плотную и равномерную укладку груза и невозможность его перемещения внутри транспортного средства.</w:t>
      </w:r>
    </w:p>
    <w:p w14:paraId="69262D7B"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6</w:t>
      </w:r>
      <w:r w:rsidRPr="00CD0D5E">
        <w:rPr>
          <w:color w:val="000000"/>
        </w:rPr>
        <w:t>. при сдаче груза к перевозке вкладывать внутрь транспортного средства упаковочный лист, а также Клиент обязуется оформлять товарно-транспортные накладные при перевозке груза автомобильным видом транспорта и передать данный комплект товаросопроводительных документов Экспедитору;</w:t>
      </w:r>
    </w:p>
    <w:p w14:paraId="78ABA784"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7</w:t>
      </w:r>
      <w:r w:rsidRPr="00CD0D5E">
        <w:rPr>
          <w:color w:val="000000"/>
        </w:rPr>
        <w:t>. нести ответственность за ущерб, причиненный автомобилю, автоприцепу, контейнеру и т.п. в период ожидания и проведения погрузочно-разгрузочных работ в момент нахождения на складе отправления/назначения, а также за последствия, связанные с несоблюдением правил техники безопасности при работе с автоприцепами и другими транспортно-погрузочными средствами при наличии вины Клиента;</w:t>
      </w:r>
    </w:p>
    <w:p w14:paraId="6C465901" w14:textId="77777777" w:rsidR="00C112F1" w:rsidRPr="00CD0D5E" w:rsidRDefault="00C112F1" w:rsidP="00C112F1">
      <w:pPr>
        <w:tabs>
          <w:tab w:val="left" w:pos="0"/>
        </w:tabs>
        <w:ind w:right="-11" w:firstLine="709"/>
        <w:jc w:val="both"/>
        <w:rPr>
          <w:color w:val="000000"/>
        </w:rPr>
      </w:pPr>
      <w:r w:rsidRPr="00CD0D5E">
        <w:rPr>
          <w:color w:val="000000"/>
        </w:rPr>
        <w:t>2.3.1</w:t>
      </w:r>
      <w:r>
        <w:rPr>
          <w:color w:val="000000"/>
        </w:rPr>
        <w:t>8</w:t>
      </w:r>
      <w:r w:rsidRPr="00CD0D5E">
        <w:rPr>
          <w:color w:val="000000"/>
        </w:rPr>
        <w:t>. при нахождении представителей Клиента на территории железнодорожных станций, последние обязаны выполнять внутренний распорядок станций, соблюдать санитарную и противопожарную безопасность;</w:t>
      </w:r>
    </w:p>
    <w:p w14:paraId="61D1647C" w14:textId="77777777" w:rsidR="00C112F1" w:rsidRPr="00CD0D5E" w:rsidRDefault="00C112F1" w:rsidP="00C112F1">
      <w:pPr>
        <w:tabs>
          <w:tab w:val="left" w:pos="0"/>
        </w:tabs>
        <w:ind w:right="-11" w:firstLine="709"/>
        <w:jc w:val="both"/>
        <w:rPr>
          <w:color w:val="000000"/>
        </w:rPr>
      </w:pPr>
      <w:r w:rsidRPr="00CD0D5E">
        <w:rPr>
          <w:color w:val="000000"/>
        </w:rPr>
        <w:t>2.3.</w:t>
      </w:r>
      <w:r>
        <w:rPr>
          <w:color w:val="000000"/>
        </w:rPr>
        <w:t>19</w:t>
      </w:r>
      <w:r w:rsidRPr="00CD0D5E">
        <w:rPr>
          <w:color w:val="000000"/>
        </w:rPr>
        <w:t>. выдавать при необходимости Экспедитору доверенность, оформленную в установленном законом порядке, необходимую для совершения Экспедитором юридически значимых действий в интересах Клиента, предусмотренных настоящим Договором.</w:t>
      </w:r>
    </w:p>
    <w:p w14:paraId="3908E341" w14:textId="77777777" w:rsidR="00C112F1" w:rsidRPr="00CD0D5E" w:rsidRDefault="00C112F1" w:rsidP="00C112F1">
      <w:pPr>
        <w:tabs>
          <w:tab w:val="left" w:pos="0"/>
        </w:tabs>
        <w:ind w:right="-11"/>
        <w:jc w:val="both"/>
        <w:rPr>
          <w:b/>
          <w:color w:val="000000"/>
        </w:rPr>
      </w:pPr>
    </w:p>
    <w:p w14:paraId="25031845" w14:textId="77777777" w:rsidR="00C112F1" w:rsidRPr="00CD0D5E" w:rsidRDefault="00C112F1" w:rsidP="00C112F1">
      <w:pPr>
        <w:tabs>
          <w:tab w:val="left" w:pos="0"/>
        </w:tabs>
        <w:ind w:right="-11"/>
        <w:jc w:val="both"/>
        <w:rPr>
          <w:b/>
          <w:color w:val="000000"/>
        </w:rPr>
      </w:pPr>
      <w:r w:rsidRPr="00CD0D5E">
        <w:rPr>
          <w:b/>
          <w:color w:val="000000"/>
        </w:rPr>
        <w:t>2.4. Клиент вправе:</w:t>
      </w:r>
    </w:p>
    <w:p w14:paraId="02C6D8E0" w14:textId="77777777" w:rsidR="00C112F1" w:rsidRPr="00CD0D5E" w:rsidRDefault="00C112F1" w:rsidP="00C112F1">
      <w:pPr>
        <w:ind w:firstLine="709"/>
        <w:jc w:val="both"/>
        <w:rPr>
          <w:color w:val="000000"/>
        </w:rPr>
      </w:pPr>
      <w:r w:rsidRPr="00CD0D5E">
        <w:rPr>
          <w:color w:val="000000"/>
        </w:rPr>
        <w:t xml:space="preserve">2.4.1. давать письменные указания Экспедитору, касающиеся выполнения Поручений/заявок и условий Договоров, заключаемых Экспедитором с третьими лицами в целях исполнения настоящего Договора; </w:t>
      </w:r>
    </w:p>
    <w:p w14:paraId="217AB9A2" w14:textId="77777777" w:rsidR="00C112F1" w:rsidRPr="00CD0D5E" w:rsidRDefault="00C112F1" w:rsidP="00C112F1">
      <w:pPr>
        <w:ind w:firstLine="709"/>
        <w:jc w:val="both"/>
        <w:rPr>
          <w:color w:val="000000"/>
        </w:rPr>
      </w:pPr>
      <w:r w:rsidRPr="00CD0D5E">
        <w:rPr>
          <w:color w:val="000000"/>
        </w:rPr>
        <w:t>2.4.2. выбирать маршрут следования груза и вид транспорта.</w:t>
      </w:r>
    </w:p>
    <w:p w14:paraId="7C302E6D" w14:textId="77777777" w:rsidR="00C112F1" w:rsidRPr="00CD0D5E" w:rsidRDefault="00C112F1" w:rsidP="00C112F1">
      <w:pPr>
        <w:ind w:firstLine="709"/>
        <w:jc w:val="both"/>
        <w:rPr>
          <w:color w:val="000000"/>
        </w:rPr>
      </w:pPr>
    </w:p>
    <w:p w14:paraId="5F7213BE" w14:textId="77777777" w:rsidR="00C112F1" w:rsidRPr="00CD0D5E" w:rsidRDefault="00C112F1" w:rsidP="00C112F1">
      <w:pPr>
        <w:ind w:left="357"/>
        <w:jc w:val="center"/>
        <w:rPr>
          <w:b/>
          <w:color w:val="000000"/>
        </w:rPr>
      </w:pPr>
      <w:r w:rsidRPr="00CD0D5E">
        <w:rPr>
          <w:b/>
          <w:color w:val="000000"/>
        </w:rPr>
        <w:t xml:space="preserve">3. </w:t>
      </w:r>
      <w:r>
        <w:rPr>
          <w:b/>
          <w:color w:val="000000"/>
        </w:rPr>
        <w:t xml:space="preserve">СТОИМОСЬ УСЛУГ, </w:t>
      </w:r>
      <w:r w:rsidRPr="00CD0D5E">
        <w:rPr>
          <w:b/>
          <w:color w:val="000000"/>
        </w:rPr>
        <w:t>ПОРЯДОК РАСЧЕТОВ И СДАЧИ-ПРИЕМКИ УСЛУГ.</w:t>
      </w:r>
    </w:p>
    <w:p w14:paraId="366C3B83"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 xml:space="preserve">3.1. Общая стоимость услуг, составляет </w:t>
      </w:r>
      <w:r w:rsidRPr="003745C0">
        <w:rPr>
          <w:b/>
          <w:color w:val="000000"/>
          <w:szCs w:val="24"/>
          <w:lang w:val="ru-RU" w:eastAsia="ar-SA"/>
        </w:rPr>
        <w:t>_________</w:t>
      </w:r>
      <w:r w:rsidRPr="005015E9">
        <w:rPr>
          <w:color w:val="000000"/>
          <w:szCs w:val="24"/>
          <w:lang w:eastAsia="ar-SA"/>
        </w:rPr>
        <w:t> </w:t>
      </w:r>
      <w:r w:rsidRPr="003745C0">
        <w:rPr>
          <w:color w:val="000000"/>
          <w:szCs w:val="24"/>
          <w:lang w:val="ru-RU" w:eastAsia="ar-SA"/>
        </w:rPr>
        <w:t>(_______________) рублей 00</w:t>
      </w:r>
      <w:r>
        <w:rPr>
          <w:color w:val="000000"/>
          <w:szCs w:val="24"/>
          <w:lang w:eastAsia="ar-SA"/>
        </w:rPr>
        <w:t> </w:t>
      </w:r>
      <w:r w:rsidRPr="003745C0">
        <w:rPr>
          <w:color w:val="000000"/>
          <w:szCs w:val="24"/>
          <w:lang w:val="ru-RU" w:eastAsia="ar-SA"/>
        </w:rPr>
        <w:t xml:space="preserve">копеек, </w:t>
      </w:r>
      <w:r w:rsidRPr="003745C0">
        <w:rPr>
          <w:color w:val="000000"/>
          <w:szCs w:val="24"/>
          <w:lang w:val="ru-RU" w:eastAsia="ar-SA"/>
        </w:rPr>
        <w:lastRenderedPageBreak/>
        <w:t>в том числе НДС 20% - ______________</w:t>
      </w:r>
      <w:r>
        <w:rPr>
          <w:color w:val="000000"/>
          <w:szCs w:val="24"/>
          <w:lang w:eastAsia="ar-SA"/>
        </w:rPr>
        <w:t> </w:t>
      </w:r>
      <w:r w:rsidRPr="003745C0">
        <w:rPr>
          <w:color w:val="000000"/>
          <w:szCs w:val="24"/>
          <w:lang w:val="ru-RU" w:eastAsia="ar-SA"/>
        </w:rPr>
        <w:t>(__________) руб__ __ коп__</w:t>
      </w:r>
      <w:r>
        <w:rPr>
          <w:rStyle w:val="affc"/>
          <w:color w:val="000000"/>
          <w:szCs w:val="24"/>
          <w:lang w:eastAsia="ar-SA"/>
        </w:rPr>
        <w:footnoteReference w:id="1"/>
      </w:r>
      <w:r w:rsidRPr="003745C0">
        <w:rPr>
          <w:color w:val="000000"/>
          <w:szCs w:val="24"/>
          <w:lang w:val="ru-RU" w:eastAsia="ar-SA"/>
        </w:rPr>
        <w:t>.</w:t>
      </w:r>
    </w:p>
    <w:p w14:paraId="7133E21C"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Цена единичных расценок услуг приведена в приложение № 3 к настоящему Договору.</w:t>
      </w:r>
    </w:p>
    <w:p w14:paraId="6E763DFC" w14:textId="77777777" w:rsidR="00C112F1" w:rsidRPr="003745C0" w:rsidRDefault="00C112F1" w:rsidP="00C112F1">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 xml:space="preserve">Стоимость услуг Экспедитора по настоящему Договору включает в себя все расходы Экспедитора по оплате услуг перевозчиков и других третьих лиц, связанных с перевозкой грузов Клиента, а также вознаграждение Экспедитора за организацию и/или перевозку грузов. </w:t>
      </w:r>
    </w:p>
    <w:p w14:paraId="4934E974" w14:textId="77777777" w:rsidR="00C112F1" w:rsidRDefault="00C112F1" w:rsidP="00C112F1">
      <w:pPr>
        <w:ind w:firstLine="708"/>
        <w:jc w:val="both"/>
        <w:rPr>
          <w:color w:val="000000"/>
        </w:rPr>
      </w:pPr>
      <w:r>
        <w:rPr>
          <w:color w:val="000000"/>
        </w:rPr>
        <w:t xml:space="preserve">3.2. </w:t>
      </w:r>
      <w:r w:rsidRPr="00CD0D5E">
        <w:rPr>
          <w:color w:val="000000"/>
        </w:rPr>
        <w:t xml:space="preserve">Оплата </w:t>
      </w:r>
      <w:r>
        <w:rPr>
          <w:color w:val="000000"/>
        </w:rPr>
        <w:t>оказанных услуг</w:t>
      </w:r>
      <w:r w:rsidRPr="00CD0D5E">
        <w:rPr>
          <w:color w:val="000000"/>
        </w:rPr>
        <w:t xml:space="preserve"> производится Клиентом в течение </w:t>
      </w:r>
      <w:r>
        <w:rPr>
          <w:color w:val="000000"/>
        </w:rPr>
        <w:t>7</w:t>
      </w:r>
      <w:r w:rsidRPr="00CD0D5E">
        <w:rPr>
          <w:color w:val="000000"/>
        </w:rPr>
        <w:t xml:space="preserve"> (</w:t>
      </w:r>
      <w:r>
        <w:rPr>
          <w:color w:val="000000"/>
        </w:rPr>
        <w:t>семи</w:t>
      </w:r>
      <w:r w:rsidRPr="00CD0D5E">
        <w:rPr>
          <w:color w:val="000000"/>
        </w:rPr>
        <w:t xml:space="preserve">) </w:t>
      </w:r>
      <w:r>
        <w:rPr>
          <w:color w:val="000000"/>
        </w:rPr>
        <w:t>рабочих</w:t>
      </w:r>
      <w:r w:rsidRPr="00CD0D5E">
        <w:rPr>
          <w:color w:val="000000"/>
        </w:rPr>
        <w:t xml:space="preserve"> дней с </w:t>
      </w:r>
      <w:r>
        <w:rPr>
          <w:color w:val="000000"/>
        </w:rPr>
        <w:t xml:space="preserve">даты </w:t>
      </w:r>
      <w:r w:rsidRPr="00102A48">
        <w:rPr>
          <w:color w:val="000000"/>
        </w:rPr>
        <w:t xml:space="preserve">подписания </w:t>
      </w:r>
      <w:r>
        <w:rPr>
          <w:color w:val="000000"/>
        </w:rPr>
        <w:t>Клиентом А</w:t>
      </w:r>
      <w:r w:rsidRPr="00102A48">
        <w:rPr>
          <w:color w:val="000000"/>
        </w:rPr>
        <w:t xml:space="preserve">кта сдачи-приемки, на основании выставленного </w:t>
      </w:r>
      <w:r w:rsidRPr="00CD0D5E">
        <w:rPr>
          <w:color w:val="000000"/>
        </w:rPr>
        <w:t xml:space="preserve">Экспедитором </w:t>
      </w:r>
      <w:r w:rsidRPr="00102A48">
        <w:rPr>
          <w:color w:val="000000"/>
        </w:rPr>
        <w:t>оригинала счета</w:t>
      </w:r>
      <w:r>
        <w:rPr>
          <w:color w:val="000000"/>
        </w:rPr>
        <w:t xml:space="preserve"> и счет-фактуры</w:t>
      </w:r>
      <w:r w:rsidRPr="00CD0D5E">
        <w:rPr>
          <w:color w:val="000000"/>
        </w:rPr>
        <w:t xml:space="preserve">. </w:t>
      </w:r>
    </w:p>
    <w:p w14:paraId="0DECD931" w14:textId="77777777" w:rsidR="00C112F1" w:rsidRPr="00102A48" w:rsidRDefault="00C112F1" w:rsidP="00C112F1">
      <w:pPr>
        <w:ind w:firstLine="708"/>
        <w:jc w:val="both"/>
        <w:rPr>
          <w:color w:val="000000"/>
        </w:rPr>
      </w:pPr>
      <w:r w:rsidRPr="00102A48">
        <w:rPr>
          <w:color w:val="000000"/>
        </w:rPr>
        <w:t xml:space="preserve">Датой оплаты считается дата списания денежных средств с лицевого счета </w:t>
      </w:r>
      <w:r>
        <w:rPr>
          <w:color w:val="000000"/>
        </w:rPr>
        <w:t>Клиента</w:t>
      </w:r>
      <w:r w:rsidRPr="00102A48">
        <w:rPr>
          <w:color w:val="000000"/>
        </w:rPr>
        <w:t xml:space="preserve">. Местом исполнения денежного обязательства является место нахождения территориального органа Федерального казначейства, обслуживающего </w:t>
      </w:r>
      <w:r>
        <w:rPr>
          <w:color w:val="000000"/>
        </w:rPr>
        <w:t>Клиента</w:t>
      </w:r>
      <w:r w:rsidRPr="00102A48">
        <w:rPr>
          <w:color w:val="000000"/>
        </w:rPr>
        <w:t>.</w:t>
      </w:r>
    </w:p>
    <w:p w14:paraId="5254DC4E" w14:textId="77777777" w:rsidR="00C112F1" w:rsidRPr="00CD0D5E" w:rsidRDefault="00C112F1" w:rsidP="00C112F1">
      <w:pPr>
        <w:ind w:firstLine="708"/>
        <w:jc w:val="both"/>
        <w:rPr>
          <w:color w:val="000000"/>
        </w:rPr>
      </w:pPr>
      <w:r w:rsidRPr="00CD0D5E">
        <w:rPr>
          <w:color w:val="000000"/>
        </w:rPr>
        <w:t>3.</w:t>
      </w:r>
      <w:r>
        <w:rPr>
          <w:color w:val="000000"/>
        </w:rPr>
        <w:t>3</w:t>
      </w:r>
      <w:r w:rsidRPr="00CD0D5E">
        <w:rPr>
          <w:color w:val="000000"/>
        </w:rPr>
        <w:t xml:space="preserve">. По факту оказания услуг Экспедитор составляет Акт сдачи-приемки, </w:t>
      </w:r>
      <w:r>
        <w:rPr>
          <w:color w:val="000000"/>
        </w:rPr>
        <w:t xml:space="preserve">оригинал </w:t>
      </w:r>
      <w:r w:rsidRPr="00CD0D5E">
        <w:rPr>
          <w:color w:val="000000"/>
        </w:rPr>
        <w:t>счет</w:t>
      </w:r>
      <w:r>
        <w:rPr>
          <w:color w:val="000000"/>
        </w:rPr>
        <w:t>а</w:t>
      </w:r>
      <w:r w:rsidRPr="00CD0D5E">
        <w:rPr>
          <w:color w:val="000000"/>
        </w:rPr>
        <w:t xml:space="preserve"> </w:t>
      </w:r>
      <w:r>
        <w:rPr>
          <w:color w:val="000000"/>
        </w:rPr>
        <w:t>и счет-фактуры</w:t>
      </w:r>
      <w:r w:rsidRPr="00CD0D5E">
        <w:rPr>
          <w:color w:val="000000"/>
        </w:rPr>
        <w:t xml:space="preserve"> и направляет их Клиенту. Датой </w:t>
      </w:r>
      <w:r>
        <w:rPr>
          <w:color w:val="000000"/>
        </w:rPr>
        <w:t>оказания услуг</w:t>
      </w:r>
      <w:r w:rsidRPr="00CD0D5E">
        <w:rPr>
          <w:color w:val="000000"/>
        </w:rPr>
        <w:t xml:space="preserve"> является дата оформления перевозочного документа, установленного законодательством Российской Федерации для соответствующего вида транспорта.</w:t>
      </w:r>
    </w:p>
    <w:p w14:paraId="1C947C52" w14:textId="77777777" w:rsidR="00C112F1" w:rsidRPr="00CD0D5E" w:rsidRDefault="00C112F1" w:rsidP="00C112F1">
      <w:pPr>
        <w:ind w:firstLine="708"/>
        <w:jc w:val="both"/>
        <w:rPr>
          <w:color w:val="000000"/>
        </w:rPr>
      </w:pPr>
      <w:r w:rsidRPr="00CD0D5E">
        <w:rPr>
          <w:color w:val="000000"/>
        </w:rPr>
        <w:t>3.</w:t>
      </w:r>
      <w:r>
        <w:rPr>
          <w:color w:val="000000"/>
        </w:rPr>
        <w:t>4</w:t>
      </w:r>
      <w:r w:rsidRPr="00CD0D5E">
        <w:rPr>
          <w:color w:val="000000"/>
        </w:rPr>
        <w:t xml:space="preserve">. При получении 2 (двух) подлинников Акта сдачи-приемки, Клиент обязан подписать оба экземпляра, заверить печатью и вернуть один подлинный экземпляр Акта сдачи-приемки в адрес Экспедитора не позднее </w:t>
      </w:r>
      <w:r>
        <w:rPr>
          <w:color w:val="000000"/>
        </w:rPr>
        <w:t xml:space="preserve">10 </w:t>
      </w:r>
      <w:r w:rsidRPr="00CD0D5E">
        <w:rPr>
          <w:color w:val="000000"/>
        </w:rPr>
        <w:t>(</w:t>
      </w:r>
      <w:r>
        <w:rPr>
          <w:color w:val="000000"/>
        </w:rPr>
        <w:t>десяти</w:t>
      </w:r>
      <w:r w:rsidRPr="00CD0D5E">
        <w:rPr>
          <w:color w:val="000000"/>
        </w:rPr>
        <w:t>) календарных дней.</w:t>
      </w:r>
    </w:p>
    <w:p w14:paraId="0772236B" w14:textId="77777777" w:rsidR="00C112F1" w:rsidRPr="00CD0D5E" w:rsidRDefault="00C112F1" w:rsidP="00C112F1">
      <w:pPr>
        <w:ind w:firstLine="708"/>
        <w:jc w:val="both"/>
        <w:rPr>
          <w:color w:val="000000"/>
        </w:rPr>
      </w:pPr>
      <w:r w:rsidRPr="00CD0D5E">
        <w:rPr>
          <w:color w:val="000000"/>
        </w:rPr>
        <w:t>3.</w:t>
      </w:r>
      <w:r>
        <w:rPr>
          <w:color w:val="000000"/>
        </w:rPr>
        <w:t>5</w:t>
      </w:r>
      <w:r w:rsidRPr="00CD0D5E">
        <w:rPr>
          <w:color w:val="000000"/>
        </w:rPr>
        <w:t>. При наличии возражений по Акту сдачи-приемки, Клиент обязан:</w:t>
      </w:r>
    </w:p>
    <w:p w14:paraId="40C57A3E"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Pr>
          <w:color w:val="000000"/>
        </w:rPr>
        <w:t>в срок, указанный в пункте 3.4 представить мотивированный отказ от подписания Акта сдачи-приемки</w:t>
      </w:r>
      <w:r w:rsidRPr="00CD0D5E">
        <w:rPr>
          <w:color w:val="000000"/>
        </w:rPr>
        <w:t>.</w:t>
      </w:r>
    </w:p>
    <w:p w14:paraId="72EF631A" w14:textId="77777777" w:rsidR="00C112F1" w:rsidRDefault="00C112F1" w:rsidP="00C112F1">
      <w:pPr>
        <w:ind w:firstLine="708"/>
        <w:jc w:val="both"/>
        <w:rPr>
          <w:color w:val="000000"/>
        </w:rPr>
      </w:pPr>
      <w:r w:rsidRPr="00CD0D5E">
        <w:rPr>
          <w:color w:val="000000"/>
        </w:rPr>
        <w:t>3.</w:t>
      </w:r>
      <w:r>
        <w:rPr>
          <w:color w:val="000000"/>
        </w:rPr>
        <w:t>6</w:t>
      </w:r>
      <w:r w:rsidRPr="00CD0D5E">
        <w:rPr>
          <w:color w:val="000000"/>
        </w:rPr>
        <w:t xml:space="preserve">. В случае если в течение </w:t>
      </w:r>
      <w:r>
        <w:rPr>
          <w:color w:val="000000"/>
        </w:rPr>
        <w:t xml:space="preserve">10 </w:t>
      </w:r>
      <w:r w:rsidRPr="00CD0D5E">
        <w:rPr>
          <w:color w:val="000000"/>
        </w:rPr>
        <w:t>(</w:t>
      </w:r>
      <w:r>
        <w:rPr>
          <w:color w:val="000000"/>
        </w:rPr>
        <w:t>десяти</w:t>
      </w:r>
      <w:r w:rsidRPr="00CD0D5E">
        <w:rPr>
          <w:color w:val="000000"/>
        </w:rPr>
        <w:t>) календарных дней после получения Клиентом документов, установленных п</w:t>
      </w:r>
      <w:r>
        <w:rPr>
          <w:color w:val="000000"/>
        </w:rPr>
        <w:t>ункте</w:t>
      </w:r>
      <w:r w:rsidRPr="00CD0D5E">
        <w:rPr>
          <w:color w:val="000000"/>
        </w:rPr>
        <w:t xml:space="preserve"> 3.</w:t>
      </w:r>
      <w:r>
        <w:rPr>
          <w:color w:val="000000"/>
        </w:rPr>
        <w:t>3</w:t>
      </w:r>
      <w:r w:rsidRPr="00CD0D5E">
        <w:rPr>
          <w:color w:val="000000"/>
        </w:rPr>
        <w:t xml:space="preserve"> настоящего Договора, последний не вернет в адрес Экспедитора, подписанный и заверенный печатью Клиента подлинный экземпляр Акта сдачи-приемки</w:t>
      </w:r>
      <w:r>
        <w:rPr>
          <w:color w:val="000000"/>
        </w:rPr>
        <w:t xml:space="preserve">, </w:t>
      </w:r>
      <w:r w:rsidRPr="00856268">
        <w:rPr>
          <w:color w:val="000000"/>
        </w:rPr>
        <w:t>либо мотивированный отказ от его подписания</w:t>
      </w:r>
      <w:r w:rsidRPr="00CD0D5E">
        <w:rPr>
          <w:color w:val="000000"/>
        </w:rPr>
        <w:t xml:space="preserve">, услуги, оказанные Экспедитором будут бесспорно считаться принятыми Клиентом надлежащим образом и без замечаний и подлежащими оплате в полном объеме. При этом Акт сдачи-приемки, подписанный в одностороннем порядке Экспедитором, будет признаваться Сторонами надлежащим доказательством в арбитражном суде. </w:t>
      </w:r>
    </w:p>
    <w:p w14:paraId="64B9E0B1" w14:textId="77777777" w:rsidR="00C112F1" w:rsidRPr="00CD0D5E" w:rsidRDefault="00C112F1" w:rsidP="00C112F1">
      <w:pPr>
        <w:ind w:firstLine="708"/>
        <w:jc w:val="both"/>
        <w:rPr>
          <w:color w:val="000000"/>
        </w:rPr>
      </w:pPr>
    </w:p>
    <w:p w14:paraId="49EDD711" w14:textId="77777777" w:rsidR="00C112F1" w:rsidRPr="00CD0D5E" w:rsidRDefault="00C112F1" w:rsidP="00C112F1">
      <w:pPr>
        <w:ind w:left="357"/>
        <w:jc w:val="center"/>
        <w:rPr>
          <w:b/>
          <w:color w:val="000000"/>
        </w:rPr>
      </w:pPr>
      <w:r w:rsidRPr="00CD0D5E">
        <w:rPr>
          <w:b/>
          <w:color w:val="000000"/>
        </w:rPr>
        <w:t>4.</w:t>
      </w:r>
      <w:r w:rsidRPr="00CD0D5E">
        <w:rPr>
          <w:color w:val="000000"/>
        </w:rPr>
        <w:t xml:space="preserve"> </w:t>
      </w:r>
      <w:r w:rsidRPr="00CD0D5E">
        <w:rPr>
          <w:b/>
          <w:color w:val="000000"/>
        </w:rPr>
        <w:t>ПОРЯДОК ПОЛУЧЕНИЯ ГРУЗА.</w:t>
      </w:r>
    </w:p>
    <w:p w14:paraId="44608F2D" w14:textId="77777777" w:rsidR="00C112F1" w:rsidRPr="00CD0D5E" w:rsidRDefault="00C112F1" w:rsidP="00C112F1">
      <w:pPr>
        <w:ind w:firstLine="709"/>
        <w:jc w:val="both"/>
        <w:rPr>
          <w:color w:val="000000"/>
        </w:rPr>
      </w:pPr>
      <w:r w:rsidRPr="00CD0D5E">
        <w:rPr>
          <w:color w:val="000000"/>
        </w:rPr>
        <w:t>4.1. Получатель груза – Клиент, уполномоченное или указанное им в Поручении/заявке лицо, принимает его в пункте назначения по количеству мест и осуществляет проверку целостности упаковки.</w:t>
      </w:r>
    </w:p>
    <w:p w14:paraId="47618FAF" w14:textId="77777777" w:rsidR="00C112F1" w:rsidRPr="00CD0D5E" w:rsidRDefault="00C112F1" w:rsidP="00C112F1">
      <w:pPr>
        <w:ind w:firstLine="709"/>
        <w:jc w:val="both"/>
        <w:rPr>
          <w:color w:val="000000"/>
        </w:rPr>
      </w:pPr>
      <w:r w:rsidRPr="00CD0D5E">
        <w:rPr>
          <w:color w:val="000000"/>
        </w:rPr>
        <w:t>4.2. Возможность получения груза третьими лицами от Экспедитора (по доверенности или Договору) в обязательном порядке оговаривается Сторонами при оформлении Поручения/заявке; в противном случае, привлеченный Экспедитором перевозчик оставляет за собой право не выдавать груз в пункте назначения данному третьему лицу. В этом случае груз считается не полученным третьим лицом по вине Клиента.</w:t>
      </w:r>
    </w:p>
    <w:p w14:paraId="04D1FA5B" w14:textId="77777777" w:rsidR="00C112F1" w:rsidRPr="00CD0D5E" w:rsidRDefault="00C112F1" w:rsidP="00C112F1">
      <w:pPr>
        <w:ind w:firstLine="709"/>
        <w:jc w:val="both"/>
        <w:rPr>
          <w:color w:val="000000"/>
        </w:rPr>
      </w:pPr>
      <w:r w:rsidRPr="00CD0D5E">
        <w:rPr>
          <w:color w:val="000000"/>
        </w:rPr>
        <w:t>4.3. Все расходы, связанные с получением груза в пункте назначения, несет Клиент, если иное не установлено дополнительным соглашением Сторон.</w:t>
      </w:r>
    </w:p>
    <w:p w14:paraId="067E1701" w14:textId="77777777" w:rsidR="00C112F1" w:rsidRPr="00CD0D5E" w:rsidRDefault="00C112F1" w:rsidP="00C112F1">
      <w:pPr>
        <w:ind w:firstLine="709"/>
        <w:jc w:val="both"/>
        <w:rPr>
          <w:color w:val="000000"/>
        </w:rPr>
      </w:pPr>
      <w:r w:rsidRPr="00CD0D5E">
        <w:rPr>
          <w:color w:val="000000"/>
        </w:rPr>
        <w:t>4.4. При обнаружении недостачи целого грузового места, вскрытых упаковок или других недостатков груза Клиент должен обеспечить проставление получателем груза соответствующей записи в перевозочных документах ответственного перевозчика за подписью перевозчика и грузополучателя, а также обеспечить составление получателем груза соответствующего акта об этом.</w:t>
      </w:r>
    </w:p>
    <w:p w14:paraId="2E453FB4" w14:textId="77777777" w:rsidR="00C112F1" w:rsidRPr="00CD0D5E" w:rsidRDefault="00C112F1" w:rsidP="00C112F1">
      <w:pPr>
        <w:ind w:firstLine="709"/>
        <w:jc w:val="both"/>
        <w:rPr>
          <w:color w:val="000000"/>
        </w:rPr>
      </w:pPr>
    </w:p>
    <w:p w14:paraId="31A9BB07" w14:textId="77777777" w:rsidR="00C112F1" w:rsidRPr="00CD0D5E" w:rsidRDefault="00C112F1" w:rsidP="00C112F1">
      <w:pPr>
        <w:ind w:left="360"/>
        <w:jc w:val="center"/>
        <w:rPr>
          <w:b/>
          <w:color w:val="000000"/>
        </w:rPr>
      </w:pPr>
      <w:r w:rsidRPr="00CD0D5E">
        <w:rPr>
          <w:b/>
          <w:color w:val="000000"/>
        </w:rPr>
        <w:t>5. ОТВЕТСТВЕННОСТЬ СТОРОН</w:t>
      </w:r>
    </w:p>
    <w:p w14:paraId="5778BED4" w14:textId="77777777" w:rsidR="00C112F1" w:rsidRPr="00CD0D5E" w:rsidRDefault="00C112F1" w:rsidP="00C112F1">
      <w:pPr>
        <w:ind w:right="-11" w:firstLine="708"/>
        <w:jc w:val="both"/>
        <w:rPr>
          <w:color w:val="000000"/>
        </w:rPr>
      </w:pPr>
      <w:r w:rsidRPr="00CD0D5E">
        <w:rPr>
          <w:color w:val="000000"/>
        </w:rPr>
        <w:t>5.1. Стороны несут ответственность за неисполнение, ненадлежащее исполнение своих обязательств по настоящему Договору по основаниям и в размере, которые определяются в соответствии с настоящим Договором, Федеральным законом</w:t>
      </w:r>
      <w:r>
        <w:rPr>
          <w:color w:val="000000"/>
        </w:rPr>
        <w:t xml:space="preserve"> </w:t>
      </w:r>
      <w:r>
        <w:t>от 30.06.2003 № 87-ФЗ</w:t>
      </w:r>
      <w:r w:rsidRPr="00CD0D5E">
        <w:rPr>
          <w:color w:val="000000"/>
        </w:rPr>
        <w:t xml:space="preserve"> «О </w:t>
      </w:r>
      <w:r w:rsidRPr="00CD0D5E">
        <w:rPr>
          <w:color w:val="000000"/>
        </w:rPr>
        <w:lastRenderedPageBreak/>
        <w:t>транспортно-экспедиционной деятельности» и правилами главы 25 Гражданского кодекса Российской Федерации.</w:t>
      </w:r>
    </w:p>
    <w:p w14:paraId="4E3DA933" w14:textId="77777777" w:rsidR="00C112F1" w:rsidRPr="00CD0D5E" w:rsidRDefault="00C112F1" w:rsidP="00C112F1">
      <w:pPr>
        <w:ind w:right="-11" w:firstLine="708"/>
        <w:jc w:val="both"/>
        <w:rPr>
          <w:color w:val="000000"/>
        </w:rPr>
      </w:pPr>
      <w:r w:rsidRPr="00CD0D5E">
        <w:rPr>
          <w:color w:val="000000"/>
        </w:rPr>
        <w:t>5.</w:t>
      </w:r>
      <w:r>
        <w:rPr>
          <w:color w:val="000000"/>
        </w:rPr>
        <w:t>2</w:t>
      </w:r>
      <w:r w:rsidRPr="00CD0D5E">
        <w:rPr>
          <w:color w:val="000000"/>
        </w:rPr>
        <w:t>. В случаях, если нарушение обязательства Экспедитора, заключившего от своего имени Договор перевозки, вызвано или могло быть вызвано ненадлежащим исполнением перевозчиком Договора перевозки, то Экспедитор несет ответственность перед Клиентом на основании правил, по которым перед Экспедитором отвечает соответствующий перевозчик. При этом Экспедитор обязан возместить Клиенту реальный ущерб от утраты, недостачи и повреждения (порчи) груза после предъявления и рассмотрения перевозчиком соответствующей претензии.</w:t>
      </w:r>
    </w:p>
    <w:p w14:paraId="2E90EFBB" w14:textId="77777777" w:rsidR="00C112F1" w:rsidRPr="00CD0D5E" w:rsidRDefault="00C112F1" w:rsidP="00C112F1">
      <w:pPr>
        <w:ind w:firstLine="709"/>
        <w:jc w:val="both"/>
        <w:rPr>
          <w:color w:val="000000"/>
        </w:rPr>
      </w:pPr>
      <w:r w:rsidRPr="00CD0D5E">
        <w:rPr>
          <w:color w:val="000000"/>
        </w:rPr>
        <w:t>5.</w:t>
      </w:r>
      <w:r>
        <w:rPr>
          <w:color w:val="000000"/>
        </w:rPr>
        <w:t>3</w:t>
      </w:r>
      <w:r w:rsidRPr="00CD0D5E">
        <w:rPr>
          <w:color w:val="000000"/>
        </w:rPr>
        <w:t>. Экспедитор не несет ответственности за утрату, недостачу или повреждение (порчу) груза, произошедших по вине перевозчика, если в связи с действиями (бездействием) Клиента и/или грузополучателя утрачена возможность предъявления требования к перевозчику, в том числе в случае невыполнения грузополучателем установленных законодательством Российской Федерации требований по приемке груза от перевозчика.</w:t>
      </w:r>
    </w:p>
    <w:p w14:paraId="0949A97C" w14:textId="77777777" w:rsidR="00C112F1" w:rsidRPr="00CD0D5E" w:rsidRDefault="00C112F1" w:rsidP="00C112F1">
      <w:pPr>
        <w:ind w:right="-11" w:firstLine="708"/>
        <w:jc w:val="both"/>
        <w:rPr>
          <w:color w:val="000000"/>
        </w:rPr>
      </w:pPr>
      <w:r w:rsidRPr="00CD0D5E">
        <w:rPr>
          <w:color w:val="000000"/>
        </w:rPr>
        <w:t>5.</w:t>
      </w:r>
      <w:r>
        <w:rPr>
          <w:color w:val="000000"/>
        </w:rPr>
        <w:t>4</w:t>
      </w:r>
      <w:r w:rsidRPr="00CD0D5E">
        <w:rPr>
          <w:color w:val="000000"/>
        </w:rPr>
        <w:t>. Экспедитор не несет ответственности за убытки, понесенные Клиентом в случае:</w:t>
      </w:r>
    </w:p>
    <w:p w14:paraId="69F7B7A3"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сдачи Клиентом груза к перевозке без указания его особых свойств, требующих специальных условий или мер предосторожности при его перевозке, хранении;</w:t>
      </w:r>
    </w:p>
    <w:p w14:paraId="5F4CCDE4"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внутритарной и внутрипалетной недостачи содержимого грузовых мест, принятых (переданных) в исправной таре;</w:t>
      </w:r>
    </w:p>
    <w:p w14:paraId="20839054"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недостатков тары и/или упаковки груза, которые не могли быть замечены при наружном осмотре во время приемки груза к перевозке;</w:t>
      </w:r>
    </w:p>
    <w:p w14:paraId="72449A97"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погрузки, выгрузки, крепления груза силами Клиента, либо по распоряжению Клиента силами третьих лиц;</w:t>
      </w:r>
    </w:p>
    <w:p w14:paraId="4CEB75E9"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действий или упущений Клиента, либо третьих лиц, действующих по поручению Клиента;</w:t>
      </w:r>
    </w:p>
    <w:p w14:paraId="00174A95"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несоблюдения сроков перевозок грузов, установленных в обязательствах Клиента перед третьими лицами, без предварительного письменного согласования с Экспедитором;</w:t>
      </w:r>
    </w:p>
    <w:p w14:paraId="1894EEED" w14:textId="77777777" w:rsidR="00C112F1" w:rsidRPr="00CD0D5E" w:rsidRDefault="00C112F1" w:rsidP="00C112F1">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недостачи груза по прибытии исправного транспортного средства в пункт назначения за исправными пломбами, в случае погрузки груза в транспортное средство силами Клиента, либо по распоряжению Клиента силами третьих лиц.</w:t>
      </w:r>
    </w:p>
    <w:p w14:paraId="249EC7CD" w14:textId="77777777" w:rsidR="00C112F1" w:rsidRPr="00CD0D5E" w:rsidRDefault="00C112F1" w:rsidP="00C112F1">
      <w:pPr>
        <w:ind w:firstLine="709"/>
        <w:jc w:val="both"/>
        <w:rPr>
          <w:color w:val="000000"/>
        </w:rPr>
      </w:pPr>
      <w:r w:rsidRPr="00CD0D5E">
        <w:rPr>
          <w:color w:val="000000"/>
        </w:rPr>
        <w:t>5.</w:t>
      </w:r>
      <w:r>
        <w:rPr>
          <w:color w:val="000000"/>
        </w:rPr>
        <w:t>5</w:t>
      </w:r>
      <w:r w:rsidRPr="00CD0D5E">
        <w:rPr>
          <w:color w:val="000000"/>
        </w:rPr>
        <w:t>. Клиент выплачивает Экспедитору пени в размере 0,1 % от суммы просроченного платежа за каждый день просрочки исполнения обязательств по настоящему Договору.</w:t>
      </w:r>
    </w:p>
    <w:p w14:paraId="7A63D276"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D0D5E">
        <w:rPr>
          <w:color w:val="000000"/>
        </w:rPr>
        <w:t>5.</w:t>
      </w:r>
      <w:r>
        <w:rPr>
          <w:color w:val="000000"/>
        </w:rPr>
        <w:t>6</w:t>
      </w:r>
      <w:r w:rsidRPr="00CD0D5E">
        <w:rPr>
          <w:color w:val="000000"/>
        </w:rPr>
        <w:t xml:space="preserve">. </w:t>
      </w:r>
      <w:r w:rsidRPr="00EA37F3">
        <w:rPr>
          <w:rFonts w:eastAsia="Calibri"/>
          <w:lang w:eastAsia="en-US"/>
        </w:rPr>
        <w:t xml:space="preserve">Если </w:t>
      </w:r>
      <w:r>
        <w:rPr>
          <w:rFonts w:eastAsia="Calibri"/>
          <w:lang w:eastAsia="en-US"/>
        </w:rPr>
        <w:t>Экспедитор</w:t>
      </w:r>
      <w:r w:rsidRPr="00EA37F3">
        <w:rPr>
          <w:rFonts w:eastAsia="Calibri"/>
          <w:lang w:eastAsia="en-US"/>
        </w:rPr>
        <w:t xml:space="preserve">, являющийся плательщиком НДС, уклоняется от выставления счета-фактуры и передачи его </w:t>
      </w:r>
      <w:r>
        <w:rPr>
          <w:rFonts w:eastAsia="Calibri"/>
          <w:lang w:eastAsia="en-US"/>
        </w:rPr>
        <w:t>Клиенту</w:t>
      </w:r>
      <w:r w:rsidRPr="00EA37F3">
        <w:rPr>
          <w:rFonts w:eastAsia="Calibri"/>
          <w:lang w:eastAsia="en-US"/>
        </w:rPr>
        <w:t xml:space="preserve"> или отказывается исправить ранее выставленный и полученный </w:t>
      </w:r>
      <w:r>
        <w:rPr>
          <w:rFonts w:eastAsia="Calibri"/>
          <w:lang w:eastAsia="en-US"/>
        </w:rPr>
        <w:t>Клиентом</w:t>
      </w:r>
      <w:r w:rsidRPr="00EA37F3">
        <w:rPr>
          <w:rFonts w:eastAsia="Calibri"/>
          <w:lang w:eastAsia="en-US"/>
        </w:rPr>
        <w:t xml:space="preserve"> счет-фактуру при обнаружении в нем ошибок, опечаток или исправлений, </w:t>
      </w:r>
      <w:r>
        <w:rPr>
          <w:rFonts w:eastAsia="Calibri"/>
          <w:lang w:eastAsia="en-US"/>
        </w:rPr>
        <w:t>Клиент</w:t>
      </w:r>
      <w:r w:rsidRPr="00EA37F3">
        <w:rPr>
          <w:rFonts w:eastAsia="Calibri"/>
          <w:lang w:eastAsia="en-US"/>
        </w:rPr>
        <w:t xml:space="preserve"> вправе потребовать от </w:t>
      </w:r>
      <w:r>
        <w:rPr>
          <w:rFonts w:eastAsia="Calibri"/>
          <w:lang w:eastAsia="en-US"/>
        </w:rPr>
        <w:t>Экспедитора</w:t>
      </w:r>
      <w:r w:rsidRPr="00EA37F3">
        <w:rPr>
          <w:rFonts w:eastAsia="Calibri"/>
          <w:lang w:eastAsia="en-US"/>
        </w:rPr>
        <w:t xml:space="preserve"> уплаты суммы в размере суммы НДС (неполученного вычета по НДС) и/или удержать сумму НДС из причитающихся </w:t>
      </w:r>
      <w:r>
        <w:rPr>
          <w:rFonts w:eastAsia="Calibri"/>
          <w:lang w:eastAsia="en-US"/>
        </w:rPr>
        <w:t>Экспедитору</w:t>
      </w:r>
      <w:r w:rsidRPr="00EA37F3">
        <w:rPr>
          <w:rFonts w:eastAsia="Calibri"/>
          <w:lang w:eastAsia="en-US"/>
        </w:rPr>
        <w:t xml:space="preserve"> платежей до фактического исполнения </w:t>
      </w:r>
      <w:r>
        <w:rPr>
          <w:rFonts w:eastAsia="Calibri"/>
          <w:lang w:eastAsia="en-US"/>
        </w:rPr>
        <w:t>Экспедитором</w:t>
      </w:r>
      <w:r w:rsidRPr="00EA37F3">
        <w:rPr>
          <w:rFonts w:eastAsia="Calibri"/>
          <w:lang w:eastAsia="en-US"/>
        </w:rPr>
        <w:t xml:space="preserve"> своей обязанности по предоставлению счета-фактуры.</w:t>
      </w:r>
    </w:p>
    <w:p w14:paraId="628E026F"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7</w:t>
      </w:r>
      <w:r w:rsidRPr="00EA37F3">
        <w:rPr>
          <w:rFonts w:eastAsia="Calibri"/>
          <w:lang w:eastAsia="en-US"/>
        </w:rPr>
        <w:t>.</w:t>
      </w:r>
      <w:r w:rsidRPr="00EA37F3">
        <w:rPr>
          <w:rFonts w:eastAsia="Calibri"/>
          <w:lang w:eastAsia="en-US"/>
        </w:rPr>
        <w:tab/>
      </w:r>
      <w:r>
        <w:rPr>
          <w:rFonts w:eastAsia="Calibri"/>
          <w:lang w:eastAsia="en-US"/>
        </w:rPr>
        <w:t>Экспедитор</w:t>
      </w:r>
      <w:r w:rsidRPr="00EA37F3">
        <w:rPr>
          <w:rFonts w:eastAsia="Calibri"/>
          <w:lang w:eastAsia="en-US"/>
        </w:rPr>
        <w:t xml:space="preserve">, являющийся плательщиком НДС, по запросу </w:t>
      </w:r>
      <w:r>
        <w:rPr>
          <w:rFonts w:eastAsia="Calibri"/>
          <w:lang w:eastAsia="en-US"/>
        </w:rPr>
        <w:t xml:space="preserve">Клиента </w:t>
      </w:r>
      <w:r w:rsidRPr="00EA37F3">
        <w:rPr>
          <w:rFonts w:eastAsia="Calibri"/>
          <w:lang w:eastAsia="en-US"/>
        </w:rPr>
        <w:t xml:space="preserve">для обоснования права </w:t>
      </w:r>
      <w:r>
        <w:rPr>
          <w:rFonts w:eastAsia="Calibri"/>
          <w:lang w:eastAsia="en-US"/>
        </w:rPr>
        <w:t>Клиента</w:t>
      </w:r>
      <w:r w:rsidRPr="00EA37F3">
        <w:rPr>
          <w:rFonts w:eastAsia="Calibri"/>
          <w:lang w:eastAsia="en-US"/>
        </w:rPr>
        <w:t xml:space="preserve"> на вычет НДС по настоящему Договору обязуется передать </w:t>
      </w:r>
      <w:r>
        <w:rPr>
          <w:rFonts w:eastAsia="Calibri"/>
          <w:lang w:eastAsia="en-US"/>
        </w:rPr>
        <w:t>Клиенту</w:t>
      </w:r>
      <w:r w:rsidRPr="00EA37F3">
        <w:rPr>
          <w:rFonts w:eastAsia="Calibri"/>
          <w:lang w:eastAsia="en-US"/>
        </w:rPr>
        <w:t xml:space="preserve"> следующие копии документов, заверенные печатью </w:t>
      </w:r>
      <w:r>
        <w:rPr>
          <w:rFonts w:eastAsia="Calibri"/>
          <w:lang w:eastAsia="en-US"/>
        </w:rPr>
        <w:t>Экспедитора</w:t>
      </w:r>
      <w:r w:rsidRPr="00EA37F3">
        <w:rPr>
          <w:rFonts w:eastAsia="Calibri"/>
          <w:lang w:eastAsia="en-US"/>
        </w:rPr>
        <w:t>:</w:t>
      </w:r>
    </w:p>
    <w:p w14:paraId="7D00490B" w14:textId="77777777" w:rsidR="00C112F1" w:rsidRPr="00EA37F3" w:rsidRDefault="00C112F1" w:rsidP="00C112F1">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0EFF1A58" w14:textId="77777777" w:rsidR="00C112F1" w:rsidRPr="00EA37F3" w:rsidRDefault="00C112F1" w:rsidP="00C112F1">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8</w:t>
      </w:r>
      <w:r w:rsidRPr="00EA37F3">
        <w:rPr>
          <w:rFonts w:eastAsia="Calibri"/>
          <w:lang w:eastAsia="en-US"/>
        </w:rPr>
        <w:t>.</w:t>
      </w:r>
      <w:r w:rsidRPr="00EA37F3">
        <w:rPr>
          <w:rFonts w:eastAsia="Calibri"/>
          <w:lang w:eastAsia="en-US"/>
        </w:rPr>
        <w:tab/>
        <w:t xml:space="preserve">Указанные документы предоставляются в течение 10 (десяти) календарных дней с даты их запроса </w:t>
      </w:r>
      <w:r>
        <w:rPr>
          <w:rFonts w:eastAsia="Calibri"/>
          <w:lang w:eastAsia="en-US"/>
        </w:rPr>
        <w:t>Клиентом</w:t>
      </w:r>
      <w:r w:rsidRPr="00EA37F3">
        <w:rPr>
          <w:rFonts w:eastAsia="Calibri"/>
          <w:lang w:eastAsia="en-US"/>
        </w:rPr>
        <w:t>. В случае</w:t>
      </w:r>
      <w:r>
        <w:rPr>
          <w:rFonts w:eastAsia="Calibri"/>
          <w:lang w:eastAsia="en-US"/>
        </w:rPr>
        <w:t>,</w:t>
      </w:r>
      <w:r w:rsidRPr="00EA37F3">
        <w:rPr>
          <w:rFonts w:eastAsia="Calibri"/>
          <w:lang w:eastAsia="en-US"/>
        </w:rPr>
        <w:t xml:space="preserve"> если </w:t>
      </w:r>
      <w:r>
        <w:rPr>
          <w:rFonts w:eastAsia="Calibri"/>
          <w:lang w:eastAsia="en-US"/>
        </w:rPr>
        <w:t>Экспедитор</w:t>
      </w:r>
      <w:r w:rsidRPr="00EA37F3">
        <w:rPr>
          <w:rFonts w:eastAsia="Calibri"/>
          <w:lang w:eastAsia="en-US"/>
        </w:rPr>
        <w:t xml:space="preserve">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Calibri"/>
          <w:lang w:eastAsia="en-US"/>
        </w:rPr>
        <w:t>Клиентом</w:t>
      </w:r>
      <w:r w:rsidRPr="00EA37F3">
        <w:rPr>
          <w:rFonts w:eastAsia="Calibri"/>
          <w:lang w:eastAsia="en-US"/>
        </w:rPr>
        <w:t xml:space="preserve"> вычета по НДС, </w:t>
      </w:r>
      <w:r>
        <w:rPr>
          <w:rFonts w:eastAsia="Calibri"/>
          <w:lang w:eastAsia="en-US"/>
        </w:rPr>
        <w:t xml:space="preserve">Клиент </w:t>
      </w:r>
      <w:r w:rsidRPr="00EA37F3">
        <w:rPr>
          <w:rFonts w:eastAsia="Calibri"/>
          <w:lang w:eastAsia="en-US"/>
        </w:rPr>
        <w:t xml:space="preserve">вправе потребовать от </w:t>
      </w:r>
      <w:r>
        <w:rPr>
          <w:rFonts w:eastAsia="Calibri"/>
          <w:lang w:eastAsia="en-US"/>
        </w:rPr>
        <w:t>Экспедитора</w:t>
      </w:r>
      <w:r w:rsidRPr="00EA37F3">
        <w:rPr>
          <w:rFonts w:eastAsia="Calibri"/>
          <w:lang w:eastAsia="en-US"/>
        </w:rPr>
        <w:t xml:space="preserve"> уплаты штрафа в размере неполученного вычета по НДС путем направления </w:t>
      </w:r>
      <w:r>
        <w:rPr>
          <w:rFonts w:eastAsia="Calibri"/>
          <w:lang w:eastAsia="en-US"/>
        </w:rPr>
        <w:t>Экспедитору</w:t>
      </w:r>
      <w:r w:rsidRPr="00EA37F3">
        <w:rPr>
          <w:rFonts w:eastAsia="Calibri"/>
          <w:lang w:eastAsia="en-US"/>
        </w:rPr>
        <w:t xml:space="preserve"> письменного уведомления с указанием в нем расчета такой денежной суммы и разумного срока для уплаты.</w:t>
      </w:r>
      <w:r w:rsidRPr="00EA37F3">
        <w:t xml:space="preserve"> В случае неисполнения </w:t>
      </w:r>
      <w:r>
        <w:t>Экспедитором</w:t>
      </w:r>
      <w:r w:rsidRPr="00EA37F3">
        <w:t xml:space="preserve"> требования об уплате штрафа в размере неполученного вычета по НДС </w:t>
      </w:r>
      <w:r>
        <w:t>Клиент</w:t>
      </w:r>
      <w:r w:rsidRPr="00EA37F3">
        <w:t xml:space="preserve"> вправе удержать сумму НДС из причитающихся </w:t>
      </w:r>
      <w:r>
        <w:t>Экспедитору</w:t>
      </w:r>
      <w:r w:rsidRPr="00EA37F3">
        <w:t xml:space="preserve"> платежей.</w:t>
      </w:r>
    </w:p>
    <w:p w14:paraId="6BA25272" w14:textId="77777777" w:rsidR="00C112F1" w:rsidRPr="00CD0D5E" w:rsidRDefault="00C112F1" w:rsidP="00C112F1">
      <w:pPr>
        <w:ind w:firstLine="709"/>
        <w:jc w:val="both"/>
        <w:rPr>
          <w:color w:val="000000"/>
        </w:rPr>
      </w:pPr>
      <w:r>
        <w:rPr>
          <w:color w:val="000000"/>
        </w:rPr>
        <w:t xml:space="preserve">5.9. </w:t>
      </w:r>
      <w:r w:rsidRPr="00CD0D5E">
        <w:rPr>
          <w:color w:val="00000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w:t>
      </w:r>
      <w:r w:rsidRPr="00CD0D5E">
        <w:rPr>
          <w:color w:val="000000"/>
        </w:rPr>
        <w:lastRenderedPageBreak/>
        <w:t>Договора, в результате обстоятельств чрезвычайного характера, которые Стороны не могли предвидеть или предотвратить.</w:t>
      </w:r>
    </w:p>
    <w:p w14:paraId="4D41CD42" w14:textId="77777777" w:rsidR="00C112F1" w:rsidRPr="00CD0D5E" w:rsidRDefault="00C112F1" w:rsidP="00C112F1">
      <w:pPr>
        <w:ind w:firstLine="709"/>
        <w:jc w:val="both"/>
        <w:rPr>
          <w:color w:val="000000"/>
        </w:rPr>
      </w:pPr>
      <w:r w:rsidRPr="00CD0D5E">
        <w:rPr>
          <w:color w:val="000000"/>
        </w:rPr>
        <w:t>Сторона, ссылающаяся на обстоятельства форс-мажора, обязана незамедлительно уведомить об их наступлении, предполагаемом сроке их действия и прекращении их действия другую Сторону.</w:t>
      </w:r>
    </w:p>
    <w:p w14:paraId="706C41E7" w14:textId="77777777" w:rsidR="00C112F1" w:rsidRPr="00CD0D5E" w:rsidRDefault="00C112F1" w:rsidP="00C112F1">
      <w:pPr>
        <w:ind w:firstLine="709"/>
        <w:jc w:val="both"/>
        <w:rPr>
          <w:color w:val="000000"/>
        </w:rPr>
      </w:pPr>
      <w:r w:rsidRPr="00CD0D5E">
        <w:rPr>
          <w:color w:val="000000"/>
        </w:rPr>
        <w:t>Срок исполнения обязательств по настоящему Договору увеличивается соразмерно действию обстоятельств форс-мажора, однако в случае действия данных обстоятельств более трех месяцев, обязательства Сторон считаются прекращенными, после проведения Сторонами взаиморасчетов по фактически понесенным расходам в полном объеме.</w:t>
      </w:r>
    </w:p>
    <w:p w14:paraId="04292E76" w14:textId="77777777" w:rsidR="00C112F1" w:rsidRPr="00CD0D5E" w:rsidRDefault="00C112F1" w:rsidP="00C112F1">
      <w:pPr>
        <w:ind w:firstLine="709"/>
        <w:jc w:val="both"/>
        <w:rPr>
          <w:color w:val="000000"/>
        </w:rPr>
      </w:pPr>
      <w:r w:rsidRPr="00CD0D5E">
        <w:rPr>
          <w:color w:val="000000"/>
        </w:rPr>
        <w:t>5.</w:t>
      </w:r>
      <w:r>
        <w:rPr>
          <w:color w:val="000000"/>
        </w:rPr>
        <w:t>10</w:t>
      </w:r>
      <w:r w:rsidRPr="00CD0D5E">
        <w:rPr>
          <w:color w:val="000000"/>
        </w:rPr>
        <w:t xml:space="preserve">. Если Стороны привлекают к </w:t>
      </w:r>
      <w:r>
        <w:rPr>
          <w:color w:val="000000"/>
        </w:rPr>
        <w:t>оказанию услуг</w:t>
      </w:r>
      <w:r w:rsidRPr="00CD0D5E">
        <w:rPr>
          <w:color w:val="000000"/>
        </w:rPr>
        <w:t xml:space="preserve"> третьих лиц, то Стороны несут ответственность за </w:t>
      </w:r>
      <w:r>
        <w:rPr>
          <w:color w:val="000000"/>
        </w:rPr>
        <w:t>оказанные услуги</w:t>
      </w:r>
      <w:r w:rsidRPr="00CD0D5E">
        <w:rPr>
          <w:color w:val="000000"/>
        </w:rPr>
        <w:t xml:space="preserve"> и иных действий по настоящему Договору этими лицами, как за свои собственные.</w:t>
      </w:r>
    </w:p>
    <w:p w14:paraId="3AE81BF1" w14:textId="77777777" w:rsidR="00C112F1" w:rsidRDefault="00C112F1" w:rsidP="00C112F1">
      <w:pPr>
        <w:ind w:firstLine="709"/>
        <w:jc w:val="both"/>
        <w:rPr>
          <w:color w:val="000000"/>
        </w:rPr>
      </w:pPr>
      <w:r w:rsidRPr="00CD0D5E">
        <w:rPr>
          <w:color w:val="000000"/>
        </w:rPr>
        <w:t>5.</w:t>
      </w:r>
      <w:r>
        <w:rPr>
          <w:color w:val="000000"/>
        </w:rPr>
        <w:t>11</w:t>
      </w:r>
      <w:r w:rsidRPr="00CD0D5E">
        <w:rPr>
          <w:color w:val="000000"/>
        </w:rPr>
        <w:t>. В случае возникновения у Экспедитора дополнительных расходов по причине неправильного предоставления информации Клиентом, Клиент полностью их компенсирует</w:t>
      </w:r>
      <w:r>
        <w:rPr>
          <w:color w:val="000000"/>
        </w:rPr>
        <w:t xml:space="preserve"> при наличии подтверждающих документов.</w:t>
      </w:r>
    </w:p>
    <w:p w14:paraId="7584B36E" w14:textId="77777777" w:rsidR="00C112F1" w:rsidRPr="00CD0D5E" w:rsidRDefault="00C112F1" w:rsidP="00C112F1">
      <w:pPr>
        <w:ind w:firstLine="709"/>
        <w:jc w:val="both"/>
        <w:rPr>
          <w:color w:val="000000"/>
        </w:rPr>
      </w:pPr>
    </w:p>
    <w:p w14:paraId="7EE47CB7" w14:textId="77777777" w:rsidR="00C112F1" w:rsidRPr="00CD0D5E" w:rsidRDefault="00C112F1" w:rsidP="00C112F1">
      <w:pPr>
        <w:ind w:firstLine="709"/>
        <w:jc w:val="center"/>
        <w:rPr>
          <w:b/>
          <w:color w:val="000000"/>
        </w:rPr>
      </w:pPr>
      <w:r>
        <w:rPr>
          <w:b/>
          <w:color w:val="000000"/>
        </w:rPr>
        <w:t xml:space="preserve">6. </w:t>
      </w:r>
      <w:r w:rsidRPr="00CD0D5E">
        <w:rPr>
          <w:b/>
          <w:color w:val="000000"/>
        </w:rPr>
        <w:t>СРОК ДЕЙСТВИЯ ДОГОВОРА. ПОРЯДОК ИЗМЕНЕНИЯ И РАСТОРЖЕНИЯ ДОГОВОРА.</w:t>
      </w:r>
    </w:p>
    <w:p w14:paraId="1E917F21" w14:textId="77777777" w:rsidR="00C112F1" w:rsidRPr="00CD0D5E" w:rsidRDefault="00C112F1" w:rsidP="00C112F1">
      <w:pPr>
        <w:ind w:firstLine="709"/>
        <w:jc w:val="both"/>
        <w:rPr>
          <w:color w:val="000000"/>
        </w:rPr>
      </w:pPr>
      <w:r w:rsidRPr="00CD0D5E">
        <w:rPr>
          <w:color w:val="000000"/>
        </w:rPr>
        <w:t xml:space="preserve">6.1. </w:t>
      </w:r>
      <w:r w:rsidRPr="00F43375">
        <w:t>Настоящий Договор вступает в силу с даты его подписания и действует до полного исполнения Сторонами принятых на себя обязательств</w:t>
      </w:r>
      <w:r w:rsidRPr="00CD0D5E">
        <w:rPr>
          <w:color w:val="000000"/>
        </w:rPr>
        <w:t>.</w:t>
      </w:r>
    </w:p>
    <w:p w14:paraId="4EC6D833" w14:textId="77777777" w:rsidR="00C112F1" w:rsidRPr="00CD0D5E" w:rsidRDefault="00C112F1" w:rsidP="00C112F1">
      <w:pPr>
        <w:ind w:firstLine="709"/>
        <w:jc w:val="both"/>
        <w:rPr>
          <w:color w:val="000000"/>
        </w:rPr>
      </w:pPr>
      <w:r w:rsidRPr="00CD0D5E">
        <w:rPr>
          <w:color w:val="000000"/>
        </w:rPr>
        <w:t xml:space="preserve">6.2. Все изменения, дополнения и приложения к настоящему Договору должны быть совершены Сторонами в письменной форме и согласованы ими в соответствии с </w:t>
      </w:r>
      <w:r>
        <w:rPr>
          <w:color w:val="000000"/>
        </w:rPr>
        <w:t>пунктом</w:t>
      </w:r>
      <w:r w:rsidRPr="00CD0D5E">
        <w:rPr>
          <w:color w:val="000000"/>
        </w:rPr>
        <w:t xml:space="preserve"> </w:t>
      </w:r>
      <w:r>
        <w:rPr>
          <w:color w:val="000000"/>
        </w:rPr>
        <w:t>9</w:t>
      </w:r>
      <w:r w:rsidRPr="00CD0D5E">
        <w:rPr>
          <w:color w:val="000000"/>
        </w:rPr>
        <w:t>.1 настоящего Договора.</w:t>
      </w:r>
    </w:p>
    <w:p w14:paraId="3D60F3BF" w14:textId="77777777" w:rsidR="00C112F1" w:rsidRPr="00CD0D5E" w:rsidRDefault="00C112F1" w:rsidP="00C112F1">
      <w:pPr>
        <w:ind w:firstLine="709"/>
        <w:jc w:val="both"/>
        <w:rPr>
          <w:color w:val="000000"/>
        </w:rPr>
      </w:pPr>
      <w:r w:rsidRPr="00CD0D5E">
        <w:rPr>
          <w:color w:val="000000"/>
        </w:rPr>
        <w:t>6.3. Настоящий Договор прекращается вследствие:</w:t>
      </w:r>
    </w:p>
    <w:p w14:paraId="4B73AA59"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соглашения сторон;</w:t>
      </w:r>
    </w:p>
    <w:p w14:paraId="2F5AE882"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истечения срока действия Договора;</w:t>
      </w:r>
    </w:p>
    <w:p w14:paraId="4D968457" w14:textId="77777777" w:rsidR="00C112F1" w:rsidRPr="00CD0D5E" w:rsidRDefault="00C112F1" w:rsidP="00C112F1">
      <w:pPr>
        <w:ind w:firstLine="709"/>
        <w:jc w:val="both"/>
        <w:rPr>
          <w:color w:val="000000"/>
        </w:rPr>
      </w:pPr>
      <w:r w:rsidRPr="00935C02">
        <w:rPr>
          <w:rFonts w:eastAsia="Calibri"/>
          <w:lang w:eastAsia="en-US"/>
        </w:rPr>
        <w:t>–</w:t>
      </w:r>
      <w:r>
        <w:rPr>
          <w:rFonts w:eastAsia="Calibri"/>
          <w:lang w:eastAsia="en-US"/>
        </w:rPr>
        <w:t> </w:t>
      </w:r>
      <w:r w:rsidRPr="00CD0D5E">
        <w:rPr>
          <w:color w:val="000000"/>
        </w:rPr>
        <w:t>в случаях, установленных настоящим Договором или действующим законодательством Российской Федерации.</w:t>
      </w:r>
    </w:p>
    <w:p w14:paraId="225FD187" w14:textId="77777777" w:rsidR="00C112F1" w:rsidRPr="00CD0D5E" w:rsidRDefault="00C112F1" w:rsidP="00C112F1">
      <w:pPr>
        <w:ind w:firstLine="709"/>
        <w:jc w:val="both"/>
        <w:rPr>
          <w:color w:val="000000"/>
        </w:rPr>
      </w:pPr>
      <w:r w:rsidRPr="00CD0D5E">
        <w:rPr>
          <w:color w:val="000000"/>
        </w:rPr>
        <w:t xml:space="preserve">Прекращение срока действия Договора не освобождает стороны от исполнения обязательств, установленных настоящим Договором. </w:t>
      </w:r>
    </w:p>
    <w:p w14:paraId="50F5EC4D" w14:textId="39741B48" w:rsidR="00C112F1" w:rsidRDefault="00C112F1" w:rsidP="00C112F1">
      <w:pPr>
        <w:ind w:firstLine="709"/>
        <w:jc w:val="both"/>
        <w:rPr>
          <w:color w:val="000000"/>
        </w:rPr>
      </w:pPr>
      <w:r w:rsidRPr="00CD0D5E">
        <w:rPr>
          <w:color w:val="000000"/>
        </w:rPr>
        <w:t xml:space="preserve">6.4. Любая из </w:t>
      </w:r>
      <w:r>
        <w:rPr>
          <w:color w:val="000000"/>
        </w:rPr>
        <w:t>С</w:t>
      </w:r>
      <w:r w:rsidRPr="00CD0D5E">
        <w:rPr>
          <w:color w:val="000000"/>
        </w:rPr>
        <w:t xml:space="preserve">торон вправе отказаться от исполнения настоящего Договора, письменно уведомив об этом другую </w:t>
      </w:r>
      <w:r>
        <w:rPr>
          <w:color w:val="000000"/>
        </w:rPr>
        <w:t>С</w:t>
      </w:r>
      <w:r w:rsidRPr="00CD0D5E">
        <w:rPr>
          <w:color w:val="000000"/>
        </w:rPr>
        <w:t xml:space="preserve">торону в срок не позднее </w:t>
      </w:r>
      <w:r>
        <w:rPr>
          <w:color w:val="000000"/>
        </w:rPr>
        <w:t>3</w:t>
      </w:r>
      <w:r w:rsidRPr="00CD0D5E">
        <w:rPr>
          <w:color w:val="000000"/>
        </w:rPr>
        <w:t xml:space="preserve"> (</w:t>
      </w:r>
      <w:r>
        <w:rPr>
          <w:color w:val="000000"/>
        </w:rPr>
        <w:t>три</w:t>
      </w:r>
      <w:r w:rsidRPr="00CD0D5E">
        <w:rPr>
          <w:color w:val="000000"/>
        </w:rPr>
        <w:t>)</w:t>
      </w:r>
      <w:r>
        <w:rPr>
          <w:color w:val="000000"/>
        </w:rPr>
        <w:t xml:space="preserve"> рабочих</w:t>
      </w:r>
      <w:r w:rsidRPr="00CD0D5E">
        <w:rPr>
          <w:color w:val="000000"/>
        </w:rPr>
        <w:t xml:space="preserve"> дн</w:t>
      </w:r>
      <w:r>
        <w:rPr>
          <w:color w:val="000000"/>
        </w:rPr>
        <w:t>я</w:t>
      </w:r>
      <w:r w:rsidRPr="00CD0D5E">
        <w:rPr>
          <w:color w:val="000000"/>
        </w:rPr>
        <w:t xml:space="preserve"> до момента расторжения.</w:t>
      </w:r>
    </w:p>
    <w:p w14:paraId="05773206" w14:textId="37B67BE7" w:rsidR="00C112F1" w:rsidRPr="00CD0D5E" w:rsidRDefault="00B84E60" w:rsidP="00C112F1">
      <w:pPr>
        <w:ind w:firstLine="709"/>
        <w:jc w:val="both"/>
        <w:rPr>
          <w:color w:val="000000"/>
        </w:rPr>
      </w:pPr>
      <w:r>
        <w:rPr>
          <w:color w:val="000000"/>
        </w:rPr>
        <w:t>6.5. Услуги оказываются с</w:t>
      </w:r>
      <w:r w:rsidRPr="00B84E60">
        <w:rPr>
          <w:color w:val="000000"/>
        </w:rPr>
        <w:t xml:space="preserve"> даты заключения договора в течение 12 (двенадцати) месяцев или до полного исчерпания денежных средств по договору в зависимости от того, какое из этих событий наступит ранее.</w:t>
      </w:r>
    </w:p>
    <w:p w14:paraId="48C6C0CF" w14:textId="77777777" w:rsidR="00C112F1" w:rsidRPr="00CD0D5E" w:rsidRDefault="00C112F1" w:rsidP="00C112F1">
      <w:pPr>
        <w:ind w:firstLine="709"/>
        <w:jc w:val="center"/>
        <w:rPr>
          <w:b/>
          <w:color w:val="000000"/>
        </w:rPr>
      </w:pPr>
      <w:r w:rsidRPr="00CD0D5E">
        <w:rPr>
          <w:b/>
          <w:color w:val="000000"/>
        </w:rPr>
        <w:t>7. ПОРЯДОК РАЗРЕШЕНИЯ СПОРОВ.</w:t>
      </w:r>
    </w:p>
    <w:p w14:paraId="0BDF9A9F" w14:textId="77777777" w:rsidR="00C112F1" w:rsidRPr="00CD0D5E" w:rsidRDefault="00C112F1" w:rsidP="00C112F1">
      <w:pPr>
        <w:ind w:firstLine="709"/>
        <w:jc w:val="both"/>
        <w:rPr>
          <w:color w:val="000000"/>
        </w:rPr>
      </w:pPr>
      <w:r w:rsidRPr="00CD0D5E">
        <w:rPr>
          <w:color w:val="000000"/>
        </w:rPr>
        <w:t xml:space="preserve">7.1. Споры и разногласия, которые могут возникнуть в процессе исполнения Сторонами обязательств по настоящему Договору, разрешаются в претензионном порядке. </w:t>
      </w:r>
    </w:p>
    <w:p w14:paraId="1C3B7BF0" w14:textId="77777777" w:rsidR="00C112F1" w:rsidRPr="00CD0D5E" w:rsidRDefault="00C112F1" w:rsidP="00C112F1">
      <w:pPr>
        <w:ind w:firstLine="709"/>
        <w:jc w:val="both"/>
        <w:rPr>
          <w:color w:val="0D0D0D"/>
        </w:rPr>
      </w:pPr>
      <w:r w:rsidRPr="00CD0D5E">
        <w:rPr>
          <w:color w:val="0D0D0D"/>
        </w:rPr>
        <w:t xml:space="preserve">Претензии, связанные с нарушением сроков оплаты, Клиент обязуется рассмотреть в течение 5 (пяти) рабочих дней с момента ее получения. </w:t>
      </w:r>
    </w:p>
    <w:p w14:paraId="310E662D" w14:textId="77777777" w:rsidR="00C112F1" w:rsidRPr="00CD0D5E" w:rsidRDefault="00C112F1" w:rsidP="00C112F1">
      <w:pPr>
        <w:autoSpaceDE w:val="0"/>
        <w:ind w:firstLine="709"/>
        <w:jc w:val="both"/>
        <w:rPr>
          <w:color w:val="000000"/>
        </w:rPr>
      </w:pPr>
      <w:r w:rsidRPr="00CD0D5E">
        <w:rPr>
          <w:color w:val="000000"/>
        </w:rPr>
        <w:t>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1072AAD6" w14:textId="77777777" w:rsidR="00C112F1" w:rsidRPr="00CD0D5E" w:rsidRDefault="00C112F1" w:rsidP="00C112F1">
      <w:pPr>
        <w:pStyle w:val="16"/>
        <w:ind w:firstLine="709"/>
        <w:jc w:val="both"/>
        <w:rPr>
          <w:sz w:val="24"/>
          <w:szCs w:val="24"/>
        </w:rPr>
      </w:pPr>
      <w:r w:rsidRPr="00CD0D5E">
        <w:rPr>
          <w:sz w:val="24"/>
          <w:szCs w:val="24"/>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коммерческий акт, акты осмотра груза аварийным комиссаром (экспертом), акты экспертизы, сдачи приемки выполненных или восстановительных работ, калькуляции на ремонт, оценки, оправдательные документы на расходы, счета по убытку и другие документы, определяющие ущерб.</w:t>
      </w:r>
    </w:p>
    <w:p w14:paraId="1A108918" w14:textId="77777777" w:rsidR="00C112F1" w:rsidRPr="00CD0D5E" w:rsidRDefault="00C112F1" w:rsidP="00C112F1">
      <w:pPr>
        <w:autoSpaceDE w:val="0"/>
        <w:ind w:firstLine="709"/>
        <w:jc w:val="both"/>
        <w:rPr>
          <w:color w:val="000000"/>
        </w:rPr>
      </w:pPr>
      <w:r w:rsidRPr="00CD0D5E">
        <w:rPr>
          <w:color w:val="000000"/>
        </w:rPr>
        <w:lastRenderedPageBreak/>
        <w:t>7.2.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14:paraId="07681DC9" w14:textId="77777777" w:rsidR="00C112F1" w:rsidRPr="00CD0D5E" w:rsidRDefault="00C112F1" w:rsidP="00C112F1">
      <w:pPr>
        <w:autoSpaceDE w:val="0"/>
        <w:ind w:firstLine="709"/>
        <w:jc w:val="both"/>
        <w:rPr>
          <w:color w:val="000000"/>
        </w:rPr>
      </w:pPr>
      <w:r w:rsidRPr="00CD0D5E">
        <w:rPr>
          <w:color w:val="000000"/>
        </w:rPr>
        <w:t>возмещения убытков за утрату, недостачу или повреждение (порчу) груза со дня, следующего за днем, когда груз должен быть выдан;</w:t>
      </w:r>
    </w:p>
    <w:p w14:paraId="404B671C" w14:textId="77777777" w:rsidR="00C112F1" w:rsidRPr="00CD0D5E" w:rsidRDefault="00C112F1" w:rsidP="00C112F1">
      <w:pPr>
        <w:autoSpaceDE w:val="0"/>
        <w:ind w:firstLine="709"/>
        <w:jc w:val="both"/>
        <w:rPr>
          <w:color w:val="000000"/>
        </w:rPr>
      </w:pPr>
      <w:r w:rsidRPr="00CD0D5E">
        <w:rPr>
          <w:color w:val="000000"/>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27BF74C4" w14:textId="77777777" w:rsidR="00C112F1" w:rsidRPr="00CD0D5E" w:rsidRDefault="00C112F1" w:rsidP="00C112F1">
      <w:pPr>
        <w:autoSpaceDE w:val="0"/>
        <w:ind w:firstLine="709"/>
        <w:jc w:val="both"/>
        <w:rPr>
          <w:color w:val="000000"/>
        </w:rPr>
      </w:pPr>
      <w:r w:rsidRPr="00CD0D5E">
        <w:rPr>
          <w:color w:val="000000"/>
        </w:rPr>
        <w:t>Экспедитор обязан рассмотреть претензию и в письменной форме уведомить заявителя о рассмотрении или отклонении претензии в течение тридцати дней со дня ее получения.</w:t>
      </w:r>
    </w:p>
    <w:p w14:paraId="76EF43A3" w14:textId="77777777" w:rsidR="00C112F1" w:rsidRPr="00CD0D5E" w:rsidRDefault="00C112F1" w:rsidP="00C112F1">
      <w:pPr>
        <w:autoSpaceDE w:val="0"/>
        <w:ind w:firstLine="709"/>
        <w:jc w:val="both"/>
        <w:rPr>
          <w:color w:val="000000"/>
        </w:rPr>
      </w:pPr>
      <w:r w:rsidRPr="00CD0D5E">
        <w:rPr>
          <w:color w:val="000000"/>
        </w:rPr>
        <w:t>Претензии по утрате, недостаче или повреждению груза, направленные с нарушением установленного срока и формы, Экспедитором не рассматриваются.</w:t>
      </w:r>
    </w:p>
    <w:p w14:paraId="5402CC82" w14:textId="77777777" w:rsidR="00C112F1" w:rsidRDefault="00C112F1" w:rsidP="00C112F1">
      <w:pPr>
        <w:ind w:firstLine="709"/>
        <w:jc w:val="both"/>
        <w:rPr>
          <w:color w:val="000000"/>
        </w:rPr>
      </w:pPr>
      <w:r w:rsidRPr="00CD0D5E">
        <w:rPr>
          <w:color w:val="000000"/>
        </w:rPr>
        <w:t>7.3. В случае не урегулирования разногласий в претензионном порядке спор подлежит рассмотрению в Арбитражном суде г. Москвы.</w:t>
      </w:r>
    </w:p>
    <w:p w14:paraId="0A6C80A7" w14:textId="77777777" w:rsidR="00C112F1" w:rsidRPr="00CD0D5E" w:rsidRDefault="00C112F1" w:rsidP="00C112F1">
      <w:pPr>
        <w:ind w:firstLine="709"/>
        <w:jc w:val="both"/>
        <w:rPr>
          <w:color w:val="000000"/>
        </w:rPr>
      </w:pPr>
    </w:p>
    <w:p w14:paraId="7F904FF2" w14:textId="77777777" w:rsidR="00C112F1" w:rsidRPr="009C0D2F" w:rsidRDefault="00C112F1" w:rsidP="00C112F1">
      <w:pPr>
        <w:ind w:firstLine="709"/>
        <w:jc w:val="center"/>
        <w:rPr>
          <w:b/>
          <w:bCs/>
          <w:color w:val="000000"/>
        </w:rPr>
      </w:pPr>
      <w:r>
        <w:rPr>
          <w:b/>
          <w:color w:val="000000"/>
        </w:rPr>
        <w:t xml:space="preserve">8. </w:t>
      </w:r>
      <w:r w:rsidRPr="00F3791D">
        <w:rPr>
          <w:b/>
          <w:color w:val="000000"/>
        </w:rPr>
        <w:t>АНТИКОРРУПЦИОННАЯ</w:t>
      </w:r>
      <w:r w:rsidRPr="009C0D2F">
        <w:rPr>
          <w:b/>
          <w:bCs/>
          <w:color w:val="000000"/>
        </w:rPr>
        <w:t xml:space="preserve"> ОГОВОРКА</w:t>
      </w:r>
    </w:p>
    <w:p w14:paraId="5E57E97A" w14:textId="77777777" w:rsidR="00C112F1" w:rsidRPr="001E1BF1" w:rsidRDefault="00C112F1" w:rsidP="00C112F1">
      <w:pPr>
        <w:tabs>
          <w:tab w:val="left" w:pos="426"/>
        </w:tabs>
        <w:autoSpaceDE w:val="0"/>
        <w:autoSpaceDN w:val="0"/>
        <w:adjustRightInd w:val="0"/>
        <w:ind w:firstLine="709"/>
        <w:jc w:val="both"/>
        <w:rPr>
          <w:rFonts w:eastAsia="Calibri"/>
          <w:spacing w:val="-2"/>
        </w:rPr>
      </w:pPr>
      <w:r w:rsidRPr="009C0D2F">
        <w:t xml:space="preserve">8.1. </w:t>
      </w:r>
      <w:r w:rsidRPr="001E1BF1">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DA4E32E" w14:textId="77777777" w:rsidR="00C112F1" w:rsidRPr="001E1BF1" w:rsidRDefault="00C112F1" w:rsidP="00C112F1">
      <w:pPr>
        <w:tabs>
          <w:tab w:val="left" w:pos="426"/>
        </w:tabs>
        <w:autoSpaceDE w:val="0"/>
        <w:autoSpaceDN w:val="0"/>
        <w:adjustRightInd w:val="0"/>
        <w:ind w:firstLine="709"/>
        <w:jc w:val="both"/>
      </w:pPr>
      <w:r w:rsidRPr="001E1BF1">
        <w:t>8.2.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9AC5132" w14:textId="77777777" w:rsidR="00C112F1" w:rsidRPr="001E1BF1" w:rsidRDefault="00C112F1" w:rsidP="00C112F1">
      <w:pPr>
        <w:tabs>
          <w:tab w:val="left" w:pos="426"/>
        </w:tabs>
        <w:autoSpaceDE w:val="0"/>
        <w:autoSpaceDN w:val="0"/>
        <w:adjustRightInd w:val="0"/>
        <w:ind w:firstLine="709"/>
        <w:jc w:val="both"/>
      </w:pPr>
      <w:r w:rsidRPr="001E1BF1">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2B3E42D" w14:textId="77777777" w:rsidR="00C112F1" w:rsidRPr="001E1BF1" w:rsidRDefault="00C112F1" w:rsidP="00C112F1">
      <w:pPr>
        <w:tabs>
          <w:tab w:val="left" w:pos="426"/>
        </w:tabs>
        <w:autoSpaceDE w:val="0"/>
        <w:autoSpaceDN w:val="0"/>
        <w:adjustRightInd w:val="0"/>
        <w:ind w:firstLine="709"/>
        <w:jc w:val="both"/>
      </w:pPr>
      <w:r w:rsidRPr="001E1BF1">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45533D" w14:textId="77777777" w:rsidR="00C112F1" w:rsidRPr="001E1BF1" w:rsidRDefault="00C112F1" w:rsidP="00C112F1">
      <w:pPr>
        <w:tabs>
          <w:tab w:val="left" w:pos="426"/>
        </w:tabs>
        <w:autoSpaceDE w:val="0"/>
        <w:autoSpaceDN w:val="0"/>
        <w:adjustRightInd w:val="0"/>
        <w:ind w:firstLine="709"/>
        <w:jc w:val="both"/>
      </w:pPr>
      <w:r w:rsidRPr="001E1BF1">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970A2C" w14:textId="77777777" w:rsidR="00C112F1" w:rsidRPr="001E1BF1" w:rsidRDefault="00C112F1" w:rsidP="00C112F1">
      <w:pPr>
        <w:tabs>
          <w:tab w:val="left" w:pos="426"/>
        </w:tabs>
        <w:autoSpaceDE w:val="0"/>
        <w:autoSpaceDN w:val="0"/>
        <w:adjustRightInd w:val="0"/>
        <w:ind w:firstLine="709"/>
        <w:jc w:val="both"/>
      </w:pPr>
      <w:r w:rsidRPr="001E1BF1">
        <w:t xml:space="preserve">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1E1BF1">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D6E30F8" w14:textId="77777777" w:rsidR="00C112F1" w:rsidRPr="001E1BF1" w:rsidRDefault="00C112F1" w:rsidP="00C112F1">
      <w:pPr>
        <w:tabs>
          <w:tab w:val="left" w:pos="426"/>
        </w:tabs>
        <w:autoSpaceDE w:val="0"/>
        <w:autoSpaceDN w:val="0"/>
        <w:adjustRightInd w:val="0"/>
        <w:ind w:firstLine="709"/>
        <w:jc w:val="both"/>
      </w:pPr>
      <w:r w:rsidRPr="001E1BF1">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598504" w14:textId="77777777" w:rsidR="00C112F1" w:rsidRPr="00CD0D5E" w:rsidRDefault="00C112F1" w:rsidP="00C112F1">
      <w:pPr>
        <w:ind w:firstLine="709"/>
        <w:jc w:val="both"/>
        <w:rPr>
          <w:color w:val="000000"/>
        </w:rPr>
      </w:pPr>
    </w:p>
    <w:p w14:paraId="0050CC17" w14:textId="77777777" w:rsidR="00C112F1" w:rsidRDefault="00C112F1" w:rsidP="00C112F1">
      <w:pPr>
        <w:ind w:firstLine="700"/>
        <w:jc w:val="center"/>
        <w:rPr>
          <w:b/>
          <w:color w:val="000000"/>
        </w:rPr>
      </w:pPr>
      <w:r>
        <w:rPr>
          <w:b/>
          <w:color w:val="000000"/>
        </w:rPr>
        <w:t>9</w:t>
      </w:r>
      <w:r w:rsidRPr="00CD0D5E">
        <w:rPr>
          <w:b/>
          <w:color w:val="000000"/>
        </w:rPr>
        <w:t>. ЗАКЛЮЧИТЕЛЬНЫЕ ПОЛОЖЕНИЯ.</w:t>
      </w:r>
    </w:p>
    <w:p w14:paraId="36B23578" w14:textId="77777777" w:rsidR="00C112F1" w:rsidRPr="00CD0D5E" w:rsidRDefault="00C112F1" w:rsidP="00C112F1">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.1. В процессе экспедирования, наряду с оригиналами, Стороны обмениваются необходимыми документами посредством факсимильной связи/электронной почты (Дополнительные соглашения, поручения, счета, переписка уполномоченных лиц Сторон по Договору и прочие документы), с последующим направлением/обменом оригинала/оригиналами в течении 10 (десяти) календарных дней с момента отправления посредством факсимильной связи/электронной почты. При этом до получения оригиналов, указанных в настоящем пункте документов/писем, копии соответствующих документов/писем, содержащие все необходимые реквизиты, предъявляемые к оригиналу соответствующего документа (заверенные подписью уполномоченных лиц и печатями Сторон), имеют юридическую силу.</w:t>
      </w:r>
    </w:p>
    <w:p w14:paraId="6DBA0F63" w14:textId="77777777" w:rsidR="00C112F1" w:rsidRPr="00CD0D5E" w:rsidRDefault="00C112F1" w:rsidP="00C112F1">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.2. Техническая переписка в процессе экспедирования между работниками трудового коллектива Сторон, посредством электронной почты, юридической силы не имеет.</w:t>
      </w:r>
    </w:p>
    <w:p w14:paraId="15ED4C8B" w14:textId="77777777" w:rsidR="00C112F1" w:rsidRPr="00CD0D5E" w:rsidRDefault="00C112F1" w:rsidP="00C112F1">
      <w:pPr>
        <w:ind w:firstLine="709"/>
        <w:jc w:val="both"/>
        <w:rPr>
          <w:color w:val="000000"/>
        </w:rPr>
      </w:pPr>
      <w:r>
        <w:rPr>
          <w:color w:val="000000"/>
        </w:rPr>
        <w:t>9</w:t>
      </w:r>
      <w:r w:rsidRPr="00CD0D5E">
        <w:rPr>
          <w:color w:val="000000"/>
        </w:rPr>
        <w:t>.3. С момента заключения настоящего Договора вся предыдущая переписка, документы и переговоры между сторонами по вопросам, являющимся предметом настоящего Договора, теряют юридическую силу.</w:t>
      </w:r>
    </w:p>
    <w:p w14:paraId="4B9E2279" w14:textId="77777777" w:rsidR="00C112F1" w:rsidRPr="00CD0D5E" w:rsidRDefault="00C112F1" w:rsidP="00C112F1">
      <w:pPr>
        <w:ind w:firstLine="709"/>
        <w:jc w:val="both"/>
        <w:rPr>
          <w:color w:val="000000"/>
        </w:rPr>
      </w:pPr>
      <w:r>
        <w:rPr>
          <w:color w:val="000000"/>
        </w:rPr>
        <w:t>9</w:t>
      </w:r>
      <w:r w:rsidRPr="00CD0D5E">
        <w:rPr>
          <w:color w:val="000000"/>
        </w:rPr>
        <w:t>.4. Стороны обязаны сохранять строгую конфиденциальность полученной друг от друга финансовой, коммерческой и иной информации.</w:t>
      </w:r>
    </w:p>
    <w:p w14:paraId="0C9D5BB8" w14:textId="77777777" w:rsidR="00C112F1" w:rsidRPr="00CD0D5E" w:rsidRDefault="00C112F1" w:rsidP="00C112F1">
      <w:pPr>
        <w:ind w:firstLine="709"/>
        <w:jc w:val="both"/>
        <w:rPr>
          <w:color w:val="000000"/>
        </w:rPr>
      </w:pPr>
      <w:r>
        <w:rPr>
          <w:color w:val="000000"/>
        </w:rPr>
        <w:t>9</w:t>
      </w:r>
      <w:r w:rsidRPr="00CD0D5E">
        <w:rPr>
          <w:color w:val="000000"/>
        </w:rPr>
        <w:t>.5. Стороны обязаны извещать друг друга об изменениях своего адреса, номеров телефонов, телефаксов не позднее 5 (пяти) календарных дней со дня изменения.</w:t>
      </w:r>
    </w:p>
    <w:p w14:paraId="0BD45A91" w14:textId="77777777" w:rsidR="00C112F1" w:rsidRPr="009D66FD" w:rsidRDefault="00C112F1" w:rsidP="00C112F1">
      <w:pPr>
        <w:widowControl w:val="0"/>
        <w:tabs>
          <w:tab w:val="num" w:pos="0"/>
          <w:tab w:val="left" w:pos="1134"/>
          <w:tab w:val="left" w:pos="1276"/>
        </w:tabs>
        <w:autoSpaceDE w:val="0"/>
        <w:autoSpaceDN w:val="0"/>
        <w:adjustRightInd w:val="0"/>
        <w:ind w:firstLine="709"/>
        <w:jc w:val="both"/>
      </w:pPr>
      <w:r>
        <w:rPr>
          <w:color w:val="000000"/>
        </w:rPr>
        <w:t>9</w:t>
      </w:r>
      <w:r w:rsidRPr="00CD0D5E">
        <w:rPr>
          <w:color w:val="000000"/>
        </w:rPr>
        <w:t xml:space="preserve">.6. </w:t>
      </w:r>
      <w:r w:rsidRPr="000A4413">
        <w:rPr>
          <w:rFonts w:eastAsia="Calibri"/>
          <w:lang w:eastAsia="en-U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CA33368" w14:textId="77777777" w:rsidR="00C112F1" w:rsidRPr="00CD0D5E" w:rsidRDefault="00C112F1" w:rsidP="00C112F1">
      <w:pPr>
        <w:ind w:firstLine="709"/>
        <w:jc w:val="both"/>
        <w:rPr>
          <w:color w:val="000000"/>
        </w:rPr>
      </w:pPr>
      <w:r>
        <w:rPr>
          <w:color w:val="000000"/>
        </w:rPr>
        <w:t>9</w:t>
      </w:r>
      <w:r w:rsidRPr="00CD0D5E">
        <w:rPr>
          <w:color w:val="000000"/>
        </w:rPr>
        <w:t>.7. Вступление в силу приложения, датированного более поздним числом, отменяет действие предыдущего приложения.</w:t>
      </w:r>
    </w:p>
    <w:p w14:paraId="4BF8089A" w14:textId="77777777" w:rsidR="00C112F1" w:rsidRPr="00CD0D5E" w:rsidRDefault="00C112F1" w:rsidP="00C112F1">
      <w:pPr>
        <w:ind w:firstLine="708"/>
        <w:jc w:val="both"/>
        <w:rPr>
          <w:b/>
          <w:i/>
          <w:color w:val="000000"/>
        </w:rPr>
      </w:pPr>
      <w:r w:rsidRPr="00CD0D5E">
        <w:rPr>
          <w:b/>
          <w:color w:val="000000"/>
        </w:rPr>
        <w:t xml:space="preserve">Информация о способе предоставления Клиенту Актов сдачи-приемки по транспортно-экспедиционному обслуживанию и счетов-фактур </w:t>
      </w:r>
      <w:r w:rsidRPr="00CD0D5E">
        <w:rPr>
          <w:b/>
          <w:i/>
          <w:color w:val="000000"/>
        </w:rPr>
        <w:t>(нужное отметить и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418"/>
        <w:gridCol w:w="6701"/>
      </w:tblGrid>
      <w:tr w:rsidR="00C112F1" w:rsidRPr="00CD0D5E" w14:paraId="498FDF43" w14:textId="77777777" w:rsidTr="000E63BE">
        <w:trPr>
          <w:trHeight w:val="504"/>
        </w:trPr>
        <w:tc>
          <w:tcPr>
            <w:tcW w:w="2868" w:type="dxa"/>
            <w:gridSpan w:val="2"/>
          </w:tcPr>
          <w:p w14:paraId="056EE479" w14:textId="77777777" w:rsidR="00C112F1" w:rsidRPr="00CD0D5E" w:rsidRDefault="00C112F1" w:rsidP="000E63BE">
            <w:pPr>
              <w:jc w:val="both"/>
              <w:rPr>
                <w:color w:val="000000"/>
              </w:rPr>
            </w:pPr>
            <w:r w:rsidRPr="00CD0D5E">
              <w:rPr>
                <w:color w:val="000000"/>
              </w:rPr>
              <w:t>Контактное лицо Клиента по документообороту:</w:t>
            </w:r>
          </w:p>
        </w:tc>
        <w:tc>
          <w:tcPr>
            <w:tcW w:w="6701" w:type="dxa"/>
          </w:tcPr>
          <w:p w14:paraId="0A3FB859" w14:textId="77777777" w:rsidR="00C112F1" w:rsidRPr="00CD0D5E" w:rsidRDefault="00C112F1" w:rsidP="000E63BE">
            <w:pPr>
              <w:jc w:val="both"/>
              <w:rPr>
                <w:color w:val="000000"/>
              </w:rPr>
            </w:pPr>
          </w:p>
        </w:tc>
      </w:tr>
      <w:tr w:rsidR="00C112F1" w:rsidRPr="00CD0D5E" w14:paraId="3AA95726" w14:textId="77777777" w:rsidTr="000E63BE">
        <w:tc>
          <w:tcPr>
            <w:tcW w:w="450" w:type="dxa"/>
          </w:tcPr>
          <w:p w14:paraId="2F74D845" w14:textId="77777777" w:rsidR="00C112F1" w:rsidRPr="00CD0D5E" w:rsidRDefault="00C112F1" w:rsidP="000E63BE">
            <w:pPr>
              <w:jc w:val="both"/>
              <w:rPr>
                <w:color w:val="000000"/>
              </w:rPr>
            </w:pPr>
            <w:r w:rsidRPr="00CD0D5E">
              <w:rPr>
                <w:color w:val="000000"/>
              </w:rPr>
              <w:t>1</w:t>
            </w:r>
          </w:p>
        </w:tc>
        <w:tc>
          <w:tcPr>
            <w:tcW w:w="2418" w:type="dxa"/>
          </w:tcPr>
          <w:p w14:paraId="30999B1F" w14:textId="77777777" w:rsidR="00C112F1" w:rsidRPr="00CD0D5E" w:rsidRDefault="00C112F1" w:rsidP="000E63BE">
            <w:pPr>
              <w:jc w:val="both"/>
              <w:rPr>
                <w:color w:val="000000"/>
              </w:rPr>
            </w:pPr>
            <w:r w:rsidRPr="00CD0D5E">
              <w:rPr>
                <w:color w:val="000000"/>
              </w:rPr>
              <w:t>Отправка по электронной почте</w:t>
            </w:r>
          </w:p>
        </w:tc>
        <w:tc>
          <w:tcPr>
            <w:tcW w:w="6701" w:type="dxa"/>
          </w:tcPr>
          <w:p w14:paraId="0FE0B5C1" w14:textId="77777777" w:rsidR="00C112F1" w:rsidRPr="00CD0D5E" w:rsidRDefault="00C112F1" w:rsidP="000E63BE">
            <w:pPr>
              <w:jc w:val="both"/>
              <w:rPr>
                <w:color w:val="000000"/>
              </w:rPr>
            </w:pPr>
          </w:p>
        </w:tc>
      </w:tr>
      <w:tr w:rsidR="00C112F1" w:rsidRPr="00CD0D5E" w14:paraId="6DAEEA7B" w14:textId="77777777" w:rsidTr="000E63BE">
        <w:trPr>
          <w:trHeight w:val="643"/>
        </w:trPr>
        <w:tc>
          <w:tcPr>
            <w:tcW w:w="450" w:type="dxa"/>
          </w:tcPr>
          <w:p w14:paraId="0D8122D3" w14:textId="77777777" w:rsidR="00C112F1" w:rsidRPr="00CD0D5E" w:rsidRDefault="00C112F1" w:rsidP="000E63BE">
            <w:pPr>
              <w:jc w:val="both"/>
              <w:rPr>
                <w:color w:val="000000"/>
              </w:rPr>
            </w:pPr>
            <w:r w:rsidRPr="00CD0D5E">
              <w:rPr>
                <w:color w:val="000000"/>
              </w:rPr>
              <w:t>2</w:t>
            </w:r>
          </w:p>
        </w:tc>
        <w:tc>
          <w:tcPr>
            <w:tcW w:w="2418" w:type="dxa"/>
          </w:tcPr>
          <w:p w14:paraId="2E21C036" w14:textId="77777777" w:rsidR="00C112F1" w:rsidRPr="00CD0D5E" w:rsidRDefault="00C112F1" w:rsidP="000E63BE">
            <w:pPr>
              <w:jc w:val="both"/>
              <w:rPr>
                <w:color w:val="000000"/>
              </w:rPr>
            </w:pPr>
            <w:r w:rsidRPr="00CD0D5E">
              <w:rPr>
                <w:color w:val="000000"/>
              </w:rPr>
              <w:t>Отправка по почте</w:t>
            </w:r>
          </w:p>
        </w:tc>
        <w:tc>
          <w:tcPr>
            <w:tcW w:w="6701" w:type="dxa"/>
          </w:tcPr>
          <w:p w14:paraId="5FD79D00" w14:textId="77777777" w:rsidR="00C112F1" w:rsidRPr="00CD0D5E" w:rsidRDefault="00C112F1" w:rsidP="000E63BE">
            <w:pPr>
              <w:jc w:val="both"/>
              <w:rPr>
                <w:color w:val="000000"/>
              </w:rPr>
            </w:pPr>
          </w:p>
        </w:tc>
      </w:tr>
      <w:tr w:rsidR="00C112F1" w:rsidRPr="00CD0D5E" w14:paraId="1BD5D104" w14:textId="77777777" w:rsidTr="000E63BE">
        <w:tc>
          <w:tcPr>
            <w:tcW w:w="450" w:type="dxa"/>
          </w:tcPr>
          <w:p w14:paraId="6A665695" w14:textId="77777777" w:rsidR="00C112F1" w:rsidRPr="00CD0D5E" w:rsidRDefault="00C112F1" w:rsidP="000E63BE">
            <w:pPr>
              <w:jc w:val="both"/>
              <w:rPr>
                <w:color w:val="000000"/>
              </w:rPr>
            </w:pPr>
            <w:r w:rsidRPr="00CD0D5E">
              <w:rPr>
                <w:color w:val="000000"/>
              </w:rPr>
              <w:t>3</w:t>
            </w:r>
          </w:p>
        </w:tc>
        <w:tc>
          <w:tcPr>
            <w:tcW w:w="2418" w:type="dxa"/>
          </w:tcPr>
          <w:p w14:paraId="73149387" w14:textId="77777777" w:rsidR="00C112F1" w:rsidRPr="00CD0D5E" w:rsidRDefault="00C112F1" w:rsidP="000E63BE">
            <w:pPr>
              <w:jc w:val="both"/>
              <w:rPr>
                <w:color w:val="000000"/>
              </w:rPr>
            </w:pPr>
            <w:r w:rsidRPr="00CD0D5E">
              <w:rPr>
                <w:color w:val="000000"/>
              </w:rPr>
              <w:t>Получение в офисе Экспедитора</w:t>
            </w:r>
          </w:p>
        </w:tc>
        <w:tc>
          <w:tcPr>
            <w:tcW w:w="6701" w:type="dxa"/>
          </w:tcPr>
          <w:p w14:paraId="776C967A" w14:textId="77777777" w:rsidR="00C112F1" w:rsidRPr="00CD0D5E" w:rsidRDefault="00C112F1" w:rsidP="000E63BE">
            <w:pPr>
              <w:jc w:val="both"/>
              <w:rPr>
                <w:color w:val="000000"/>
              </w:rPr>
            </w:pPr>
          </w:p>
        </w:tc>
      </w:tr>
      <w:tr w:rsidR="00C112F1" w:rsidRPr="00CD0D5E" w14:paraId="23C323B4" w14:textId="77777777" w:rsidTr="000E63BE">
        <w:trPr>
          <w:trHeight w:val="563"/>
        </w:trPr>
        <w:tc>
          <w:tcPr>
            <w:tcW w:w="450" w:type="dxa"/>
          </w:tcPr>
          <w:p w14:paraId="74C04251" w14:textId="77777777" w:rsidR="00C112F1" w:rsidRPr="00CD0D5E" w:rsidRDefault="00C112F1" w:rsidP="000E63BE">
            <w:pPr>
              <w:jc w:val="both"/>
              <w:rPr>
                <w:color w:val="000000"/>
              </w:rPr>
            </w:pPr>
            <w:r w:rsidRPr="00CD0D5E">
              <w:rPr>
                <w:color w:val="000000"/>
              </w:rPr>
              <w:t>4</w:t>
            </w:r>
          </w:p>
        </w:tc>
        <w:tc>
          <w:tcPr>
            <w:tcW w:w="2418" w:type="dxa"/>
          </w:tcPr>
          <w:p w14:paraId="0EBD22A7" w14:textId="77777777" w:rsidR="00C112F1" w:rsidRPr="00CD0D5E" w:rsidRDefault="00C112F1" w:rsidP="000E63BE">
            <w:pPr>
              <w:jc w:val="both"/>
              <w:rPr>
                <w:color w:val="000000"/>
              </w:rPr>
            </w:pPr>
            <w:r w:rsidRPr="00CD0D5E">
              <w:rPr>
                <w:color w:val="000000"/>
              </w:rPr>
              <w:t>Другое</w:t>
            </w:r>
          </w:p>
        </w:tc>
        <w:tc>
          <w:tcPr>
            <w:tcW w:w="6701" w:type="dxa"/>
          </w:tcPr>
          <w:p w14:paraId="08E712A6" w14:textId="77777777" w:rsidR="00C112F1" w:rsidRPr="00CD0D5E" w:rsidRDefault="00C112F1" w:rsidP="000E63BE">
            <w:pPr>
              <w:jc w:val="both"/>
              <w:rPr>
                <w:color w:val="000000"/>
              </w:rPr>
            </w:pPr>
          </w:p>
        </w:tc>
      </w:tr>
    </w:tbl>
    <w:p w14:paraId="103D691D" w14:textId="77777777" w:rsidR="00C112F1" w:rsidRPr="00CD0D5E" w:rsidRDefault="00C112F1" w:rsidP="00C112F1">
      <w:pPr>
        <w:ind w:firstLine="709"/>
        <w:jc w:val="both"/>
        <w:rPr>
          <w:b/>
          <w:color w:val="000000"/>
        </w:rPr>
      </w:pPr>
      <w:r w:rsidRPr="00CD0D5E">
        <w:rPr>
          <w:b/>
          <w:color w:val="000000"/>
        </w:rPr>
        <w:t>Контактные лица имеющие право подписи по документообороту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6703"/>
      </w:tblGrid>
      <w:tr w:rsidR="00C112F1" w:rsidRPr="00CD0D5E" w14:paraId="3C3D8D21" w14:textId="77777777" w:rsidTr="000E63BE">
        <w:tc>
          <w:tcPr>
            <w:tcW w:w="2866" w:type="dxa"/>
            <w:shd w:val="clear" w:color="auto" w:fill="auto"/>
          </w:tcPr>
          <w:p w14:paraId="1EF64445" w14:textId="77777777" w:rsidR="00C112F1" w:rsidRPr="00CD0D5E" w:rsidRDefault="00C112F1" w:rsidP="000E63BE">
            <w:pPr>
              <w:jc w:val="both"/>
              <w:rPr>
                <w:b/>
                <w:color w:val="000000"/>
              </w:rPr>
            </w:pPr>
            <w:r w:rsidRPr="00CD0D5E">
              <w:rPr>
                <w:b/>
                <w:color w:val="000000"/>
              </w:rPr>
              <w:t>ФИО</w:t>
            </w:r>
          </w:p>
        </w:tc>
        <w:tc>
          <w:tcPr>
            <w:tcW w:w="6703" w:type="dxa"/>
            <w:shd w:val="clear" w:color="auto" w:fill="auto"/>
          </w:tcPr>
          <w:p w14:paraId="68A5D086" w14:textId="77777777" w:rsidR="00C112F1" w:rsidRPr="00CD0D5E" w:rsidRDefault="00C112F1" w:rsidP="000E63BE">
            <w:pPr>
              <w:jc w:val="both"/>
              <w:rPr>
                <w:color w:val="000000"/>
              </w:rPr>
            </w:pPr>
          </w:p>
        </w:tc>
      </w:tr>
      <w:tr w:rsidR="00C112F1" w:rsidRPr="00CD0D5E" w14:paraId="14F8B3BD" w14:textId="77777777" w:rsidTr="000E63BE">
        <w:tc>
          <w:tcPr>
            <w:tcW w:w="2866" w:type="dxa"/>
            <w:shd w:val="clear" w:color="auto" w:fill="auto"/>
          </w:tcPr>
          <w:p w14:paraId="205C0CC6" w14:textId="77777777" w:rsidR="00C112F1" w:rsidRPr="00CD0D5E" w:rsidRDefault="00C112F1" w:rsidP="000E63BE">
            <w:pPr>
              <w:jc w:val="both"/>
              <w:rPr>
                <w:b/>
                <w:color w:val="000000"/>
              </w:rPr>
            </w:pPr>
            <w:r w:rsidRPr="00CD0D5E">
              <w:rPr>
                <w:b/>
                <w:color w:val="000000"/>
              </w:rPr>
              <w:t>Электронная почта</w:t>
            </w:r>
          </w:p>
        </w:tc>
        <w:tc>
          <w:tcPr>
            <w:tcW w:w="6703" w:type="dxa"/>
            <w:shd w:val="clear" w:color="auto" w:fill="auto"/>
          </w:tcPr>
          <w:p w14:paraId="0662BCFC" w14:textId="77777777" w:rsidR="00C112F1" w:rsidRPr="00CD0D5E" w:rsidRDefault="00C112F1" w:rsidP="000E63BE">
            <w:pPr>
              <w:jc w:val="both"/>
              <w:rPr>
                <w:color w:val="000000"/>
              </w:rPr>
            </w:pPr>
          </w:p>
        </w:tc>
      </w:tr>
      <w:tr w:rsidR="00C112F1" w:rsidRPr="00CD0D5E" w14:paraId="7C87D159" w14:textId="77777777" w:rsidTr="000E63BE">
        <w:tc>
          <w:tcPr>
            <w:tcW w:w="2866" w:type="dxa"/>
            <w:shd w:val="clear" w:color="auto" w:fill="auto"/>
          </w:tcPr>
          <w:p w14:paraId="2414293C" w14:textId="77777777" w:rsidR="00C112F1" w:rsidRPr="00CD0D5E" w:rsidRDefault="00C112F1" w:rsidP="000E63BE">
            <w:pPr>
              <w:jc w:val="both"/>
              <w:rPr>
                <w:b/>
                <w:color w:val="000000"/>
              </w:rPr>
            </w:pPr>
            <w:r w:rsidRPr="00CD0D5E">
              <w:rPr>
                <w:b/>
                <w:color w:val="000000"/>
              </w:rPr>
              <w:t>Контактные телефоны</w:t>
            </w:r>
          </w:p>
        </w:tc>
        <w:tc>
          <w:tcPr>
            <w:tcW w:w="6703" w:type="dxa"/>
            <w:shd w:val="clear" w:color="auto" w:fill="auto"/>
          </w:tcPr>
          <w:p w14:paraId="347EB8E4" w14:textId="77777777" w:rsidR="00C112F1" w:rsidRPr="00CD0D5E" w:rsidRDefault="00C112F1" w:rsidP="000E63BE">
            <w:pPr>
              <w:jc w:val="both"/>
              <w:rPr>
                <w:color w:val="000000"/>
              </w:rPr>
            </w:pPr>
          </w:p>
        </w:tc>
      </w:tr>
    </w:tbl>
    <w:p w14:paraId="01775153" w14:textId="77777777" w:rsidR="00C112F1" w:rsidRPr="000D7B63" w:rsidRDefault="00C112F1" w:rsidP="00C112F1">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lastRenderedPageBreak/>
        <w:t>9</w:t>
      </w:r>
      <w:r w:rsidRPr="000D7B63">
        <w:rPr>
          <w:rFonts w:eastAsia="Calibri"/>
          <w:lang w:eastAsia="en-US"/>
        </w:rPr>
        <w:t>.</w:t>
      </w:r>
      <w:r>
        <w:rPr>
          <w:rFonts w:eastAsia="Calibri"/>
          <w:lang w:eastAsia="en-US"/>
        </w:rPr>
        <w:t>8</w:t>
      </w:r>
      <w:r w:rsidRPr="000D7B63">
        <w:rPr>
          <w:rFonts w:eastAsia="Calibri"/>
          <w:lang w:eastAsia="en-US"/>
        </w:rPr>
        <w:t>.</w:t>
      </w:r>
      <w:r>
        <w:rPr>
          <w:rFonts w:eastAsia="Calibri"/>
          <w:lang w:eastAsia="en-US"/>
        </w:rPr>
        <w:t> </w:t>
      </w:r>
      <w:r w:rsidRPr="000D7B63">
        <w:rPr>
          <w:rFonts w:eastAsia="Calibri"/>
          <w:lang w:eastAsia="en-US"/>
        </w:rPr>
        <w:t>Все указанные в Договоре приложения являются его неотъемлемой частью:</w:t>
      </w:r>
    </w:p>
    <w:p w14:paraId="597798B8" w14:textId="77777777" w:rsidR="00C112F1" w:rsidRPr="00935C02" w:rsidRDefault="00C112F1" w:rsidP="00C112F1">
      <w:pPr>
        <w:widowControl w:val="0"/>
        <w:tabs>
          <w:tab w:val="num" w:pos="0"/>
          <w:tab w:val="left" w:pos="1134"/>
          <w:tab w:val="left" w:pos="1276"/>
        </w:tabs>
        <w:autoSpaceDE w:val="0"/>
        <w:autoSpaceDN w:val="0"/>
        <w:adjustRightInd w:val="0"/>
        <w:ind w:firstLine="709"/>
        <w:jc w:val="both"/>
        <w:rPr>
          <w:rFonts w:eastAsia="Calibri"/>
          <w:lang w:eastAsia="en-US"/>
        </w:rPr>
      </w:pPr>
      <w:r w:rsidRPr="00935C02">
        <w:rPr>
          <w:rFonts w:eastAsia="Calibri"/>
          <w:lang w:eastAsia="en-US"/>
        </w:rPr>
        <w:t xml:space="preserve">9.8.1. </w:t>
      </w:r>
      <w:r w:rsidRPr="000D7B63">
        <w:rPr>
          <w:rFonts w:eastAsia="Calibri"/>
          <w:lang w:eastAsia="en-US"/>
        </w:rPr>
        <w:t>Приложение</w:t>
      </w:r>
      <w:r w:rsidRPr="00935C02">
        <w:rPr>
          <w:rFonts w:eastAsia="Calibri"/>
          <w:lang w:eastAsia="en-US"/>
        </w:rPr>
        <w:t xml:space="preserve"> № 1 – образец поручения Клиента к Экспедитору</w:t>
      </w:r>
      <w:r>
        <w:rPr>
          <w:rFonts w:eastAsia="Calibri"/>
          <w:lang w:eastAsia="en-US"/>
        </w:rPr>
        <w:t>.</w:t>
      </w:r>
      <w:r w:rsidRPr="00935C02">
        <w:rPr>
          <w:rFonts w:eastAsia="Calibri"/>
          <w:lang w:eastAsia="en-US"/>
        </w:rPr>
        <w:t xml:space="preserve"> </w:t>
      </w:r>
    </w:p>
    <w:p w14:paraId="5C2AB431" w14:textId="77777777" w:rsidR="00C112F1" w:rsidRDefault="00C112F1" w:rsidP="00C112F1">
      <w:pPr>
        <w:ind w:firstLine="709"/>
        <w:jc w:val="both"/>
        <w:rPr>
          <w:color w:val="000000"/>
        </w:rPr>
      </w:pPr>
      <w:r>
        <w:rPr>
          <w:color w:val="000000"/>
        </w:rPr>
        <w:t xml:space="preserve">9.8.2. </w:t>
      </w:r>
      <w:r w:rsidRPr="000D7B63">
        <w:t>Приложение №</w:t>
      </w:r>
      <w:r>
        <w:t> </w:t>
      </w:r>
      <w:r w:rsidRPr="000D7B63">
        <w:t>2</w:t>
      </w:r>
      <w:r>
        <w:t xml:space="preserve"> </w:t>
      </w:r>
      <w:r w:rsidRPr="000D7B63">
        <w:t>–</w:t>
      </w:r>
      <w:r>
        <w:t xml:space="preserve"> о</w:t>
      </w:r>
      <w:r w:rsidRPr="00CD0D5E">
        <w:rPr>
          <w:color w:val="000000"/>
        </w:rPr>
        <w:t xml:space="preserve">бразец </w:t>
      </w:r>
      <w:r>
        <w:rPr>
          <w:color w:val="000000"/>
        </w:rPr>
        <w:t>заявки</w:t>
      </w:r>
      <w:r w:rsidRPr="00CD0D5E">
        <w:rPr>
          <w:color w:val="000000"/>
        </w:rPr>
        <w:t xml:space="preserve"> на перевозку </w:t>
      </w:r>
      <w:r>
        <w:rPr>
          <w:color w:val="000000"/>
        </w:rPr>
        <w:t>груза.</w:t>
      </w:r>
    </w:p>
    <w:p w14:paraId="6D4FAFF0" w14:textId="77777777" w:rsidR="00C112F1" w:rsidRDefault="00C112F1" w:rsidP="00C112F1">
      <w:pPr>
        <w:ind w:firstLine="709"/>
        <w:jc w:val="both"/>
        <w:rPr>
          <w:color w:val="000000"/>
        </w:rPr>
      </w:pPr>
      <w:r>
        <w:rPr>
          <w:color w:val="000000"/>
        </w:rPr>
        <w:t xml:space="preserve">9.8.3. Приложение № 3 </w:t>
      </w:r>
      <w:r w:rsidRPr="000D7B63">
        <w:t>–</w:t>
      </w:r>
      <w:r>
        <w:t xml:space="preserve"> единичные расценки услуг.</w:t>
      </w:r>
    </w:p>
    <w:p w14:paraId="251D78DC" w14:textId="77777777" w:rsidR="00C112F1" w:rsidRPr="003745C0" w:rsidRDefault="00C112F1" w:rsidP="00C112F1">
      <w:pPr>
        <w:pStyle w:val="a4"/>
        <w:ind w:left="1069"/>
        <w:jc w:val="both"/>
        <w:rPr>
          <w:color w:val="000000"/>
          <w:szCs w:val="24"/>
          <w:lang w:val="ru-RU"/>
        </w:rPr>
      </w:pPr>
    </w:p>
    <w:p w14:paraId="76B24E56" w14:textId="77777777" w:rsidR="00C112F1" w:rsidRPr="003745C0" w:rsidRDefault="00C112F1" w:rsidP="00C112F1">
      <w:pPr>
        <w:pStyle w:val="a4"/>
        <w:ind w:left="0" w:firstLine="686"/>
        <w:jc w:val="both"/>
        <w:rPr>
          <w:b/>
          <w:color w:val="000000"/>
          <w:szCs w:val="24"/>
          <w:lang w:val="ru-RU"/>
        </w:rPr>
      </w:pPr>
      <w:r w:rsidRPr="003745C0">
        <w:rPr>
          <w:b/>
          <w:color w:val="000000"/>
          <w:szCs w:val="24"/>
          <w:lang w:val="ru-RU"/>
        </w:rPr>
        <w:t>10. РЕКВИЗИТЫ И СПРАВОЧНАЯ ИНФОРМАЦИЯ:</w:t>
      </w:r>
    </w:p>
    <w:tbl>
      <w:tblPr>
        <w:tblW w:w="0" w:type="auto"/>
        <w:tblInd w:w="108" w:type="dxa"/>
        <w:tblLook w:val="01E0" w:firstRow="1" w:lastRow="1" w:firstColumn="1" w:lastColumn="1" w:noHBand="0" w:noVBand="0"/>
      </w:tblPr>
      <w:tblGrid>
        <w:gridCol w:w="4962"/>
        <w:gridCol w:w="4501"/>
      </w:tblGrid>
      <w:tr w:rsidR="00C112F1" w:rsidRPr="00CD0D5E" w14:paraId="22E7FA33" w14:textId="77777777" w:rsidTr="001F2511">
        <w:trPr>
          <w:trHeight w:val="314"/>
        </w:trPr>
        <w:tc>
          <w:tcPr>
            <w:tcW w:w="4962" w:type="dxa"/>
            <w:vAlign w:val="center"/>
          </w:tcPr>
          <w:p w14:paraId="31741ED9" w14:textId="77777777" w:rsidR="00C112F1" w:rsidRPr="00935C02" w:rsidRDefault="00C112F1" w:rsidP="000E63BE">
            <w:pPr>
              <w:jc w:val="both"/>
              <w:rPr>
                <w:color w:val="000000"/>
              </w:rPr>
            </w:pPr>
            <w:r w:rsidRPr="00CD0D5E">
              <w:rPr>
                <w:b/>
                <w:color w:val="000000"/>
              </w:rPr>
              <w:t>ЭКСПЕДИТОР:</w:t>
            </w:r>
          </w:p>
        </w:tc>
        <w:tc>
          <w:tcPr>
            <w:tcW w:w="4501" w:type="dxa"/>
            <w:vAlign w:val="center"/>
          </w:tcPr>
          <w:p w14:paraId="4ED029FF" w14:textId="77777777" w:rsidR="00C112F1" w:rsidRPr="00CD0D5E" w:rsidRDefault="00C112F1" w:rsidP="000E63BE">
            <w:pPr>
              <w:jc w:val="both"/>
              <w:rPr>
                <w:b/>
                <w:color w:val="000000"/>
              </w:rPr>
            </w:pPr>
            <w:r w:rsidRPr="00CD0D5E">
              <w:rPr>
                <w:b/>
                <w:color w:val="000000"/>
              </w:rPr>
              <w:t>КЛИЕНТ:</w:t>
            </w:r>
          </w:p>
        </w:tc>
      </w:tr>
      <w:tr w:rsidR="00C112F1" w:rsidRPr="00CD0D5E" w14:paraId="7F99E9EE" w14:textId="77777777" w:rsidTr="001F2511">
        <w:trPr>
          <w:trHeight w:val="2260"/>
        </w:trPr>
        <w:tc>
          <w:tcPr>
            <w:tcW w:w="4962" w:type="dxa"/>
          </w:tcPr>
          <w:p w14:paraId="387632D8" w14:textId="77777777" w:rsidR="00C112F1" w:rsidRDefault="00C112F1" w:rsidP="000E63BE">
            <w:pPr>
              <w:pStyle w:val="afff7"/>
              <w:jc w:val="both"/>
              <w:rPr>
                <w:color w:val="000000"/>
              </w:rPr>
            </w:pPr>
          </w:p>
          <w:p w14:paraId="29896AC7" w14:textId="77777777" w:rsidR="00C112F1" w:rsidRPr="00646F7C" w:rsidRDefault="00C112F1" w:rsidP="000E63BE">
            <w:pPr>
              <w:pStyle w:val="afff7"/>
              <w:jc w:val="both"/>
              <w:rPr>
                <w:rFonts w:ascii="Georgia" w:hAnsi="Georgia" w:cs="Calibri"/>
              </w:rPr>
            </w:pPr>
          </w:p>
        </w:tc>
        <w:tc>
          <w:tcPr>
            <w:tcW w:w="4501" w:type="dxa"/>
          </w:tcPr>
          <w:p w14:paraId="17D213C3" w14:textId="77777777" w:rsidR="00C112F1" w:rsidRPr="00CD0D5E" w:rsidRDefault="00C112F1" w:rsidP="000E63BE">
            <w:pPr>
              <w:widowControl w:val="0"/>
              <w:autoSpaceDE w:val="0"/>
              <w:autoSpaceDN w:val="0"/>
              <w:adjustRightInd w:val="0"/>
              <w:rPr>
                <w:b/>
              </w:rPr>
            </w:pPr>
            <w:r>
              <w:rPr>
                <w:b/>
              </w:rPr>
              <w:t>АО «</w:t>
            </w:r>
            <w:r w:rsidRPr="00476D7B">
              <w:rPr>
                <w:b/>
              </w:rPr>
              <w:t>КАВКАЗ.РФ</w:t>
            </w:r>
            <w:r>
              <w:rPr>
                <w:b/>
              </w:rPr>
              <w:t>»</w:t>
            </w:r>
          </w:p>
          <w:p w14:paraId="714CCD8B" w14:textId="77777777" w:rsidR="00C112F1" w:rsidRPr="003035F8" w:rsidRDefault="00C112F1" w:rsidP="000E63BE">
            <w:pPr>
              <w:jc w:val="both"/>
              <w:rPr>
                <w:color w:val="000000"/>
                <w:u w:val="single"/>
              </w:rPr>
            </w:pPr>
            <w:r w:rsidRPr="00494FD6">
              <w:rPr>
                <w:bCs/>
                <w:u w:val="single"/>
              </w:rPr>
              <w:t>Адрес места нахождения</w:t>
            </w:r>
            <w:r w:rsidRPr="003035F8">
              <w:rPr>
                <w:color w:val="000000"/>
                <w:u w:val="single"/>
              </w:rPr>
              <w:t xml:space="preserve">: </w:t>
            </w:r>
          </w:p>
          <w:p w14:paraId="2A76460F" w14:textId="77777777" w:rsidR="00C112F1" w:rsidRDefault="00C112F1" w:rsidP="000E63BE">
            <w:pPr>
              <w:jc w:val="both"/>
            </w:pPr>
            <w:r w:rsidRPr="00494FD6">
              <w:t>улица Тестовская, дом 10, 26 этаж, помещение I,</w:t>
            </w:r>
          </w:p>
          <w:p w14:paraId="166A6AF8" w14:textId="77777777" w:rsidR="00C112F1" w:rsidRPr="00494FD6" w:rsidRDefault="00C112F1" w:rsidP="000E63BE">
            <w:pPr>
              <w:jc w:val="both"/>
            </w:pPr>
            <w:r w:rsidRPr="00494FD6">
              <w:t>город Москва, Российская Федерация, 123112</w:t>
            </w:r>
          </w:p>
          <w:p w14:paraId="0B966471" w14:textId="77777777" w:rsidR="00C112F1" w:rsidRPr="003035F8" w:rsidRDefault="00C112F1" w:rsidP="000E63BE">
            <w:pPr>
              <w:jc w:val="both"/>
              <w:rPr>
                <w:color w:val="000000"/>
                <w:u w:val="single"/>
              </w:rPr>
            </w:pPr>
            <w:r w:rsidRPr="003035F8">
              <w:rPr>
                <w:color w:val="000000"/>
                <w:u w:val="single"/>
              </w:rPr>
              <w:t xml:space="preserve">Адрес для отправки </w:t>
            </w:r>
          </w:p>
          <w:p w14:paraId="23980D4F" w14:textId="77777777" w:rsidR="00C112F1" w:rsidRPr="003035F8" w:rsidRDefault="00C112F1" w:rsidP="000E63BE">
            <w:pPr>
              <w:jc w:val="both"/>
              <w:rPr>
                <w:color w:val="000000"/>
                <w:u w:val="single"/>
              </w:rPr>
            </w:pPr>
            <w:r w:rsidRPr="003035F8">
              <w:rPr>
                <w:color w:val="000000"/>
                <w:u w:val="single"/>
              </w:rPr>
              <w:t>почтовой корреспонденции:</w:t>
            </w:r>
          </w:p>
          <w:p w14:paraId="1B434367" w14:textId="77777777" w:rsidR="00C112F1" w:rsidRPr="00E1215F" w:rsidRDefault="00C112F1" w:rsidP="000E63BE">
            <w:pPr>
              <w:jc w:val="both"/>
            </w:pPr>
            <w:r w:rsidRPr="00494FD6">
              <w:t xml:space="preserve">123112, Российская Федерация, город Москва, </w:t>
            </w:r>
          </w:p>
          <w:p w14:paraId="7E7D86A1" w14:textId="77777777" w:rsidR="00C112F1" w:rsidRPr="00E1215F" w:rsidRDefault="00C112F1" w:rsidP="000E63BE">
            <w:pPr>
              <w:jc w:val="both"/>
            </w:pPr>
            <w:r>
              <w:t>у</w:t>
            </w:r>
            <w:r w:rsidRPr="00494FD6">
              <w:t>лица</w:t>
            </w:r>
            <w:r>
              <w:t xml:space="preserve"> </w:t>
            </w:r>
            <w:r w:rsidRPr="00494FD6">
              <w:t>Тестовская, дом 10, 26 этаж, помещение I</w:t>
            </w:r>
            <w:r w:rsidRPr="00E1215F">
              <w:t xml:space="preserve"> </w:t>
            </w:r>
          </w:p>
          <w:p w14:paraId="30A2C1E1" w14:textId="77777777" w:rsidR="00C112F1" w:rsidRPr="00E1215F" w:rsidRDefault="00C112F1" w:rsidP="000E63BE">
            <w:pPr>
              <w:jc w:val="both"/>
            </w:pPr>
            <w:r w:rsidRPr="00E1215F">
              <w:t>Тел./факс: +7(495)775-91-22/ +7(495)775-91-24</w:t>
            </w:r>
          </w:p>
          <w:p w14:paraId="6EF4A416" w14:textId="77777777" w:rsidR="00C112F1" w:rsidRPr="00E1215F" w:rsidRDefault="00C112F1" w:rsidP="000E63BE">
            <w:pPr>
              <w:jc w:val="both"/>
            </w:pPr>
            <w:r w:rsidRPr="00E1215F">
              <w:t xml:space="preserve">ИНН 2632100740, КПП </w:t>
            </w:r>
            <w:r w:rsidRPr="00494FD6">
              <w:t>770301001</w:t>
            </w:r>
          </w:p>
          <w:p w14:paraId="3A47C78B" w14:textId="77777777" w:rsidR="00C112F1" w:rsidRDefault="00C112F1" w:rsidP="000E63BE">
            <w:pPr>
              <w:jc w:val="both"/>
            </w:pPr>
            <w:r w:rsidRPr="00E1215F">
              <w:t>ОКПО 67132337, ОГРН 1102632003320</w:t>
            </w:r>
          </w:p>
          <w:p w14:paraId="6EBEFA88" w14:textId="77777777" w:rsidR="00C112F1" w:rsidRPr="002A3DA4" w:rsidRDefault="00C112F1" w:rsidP="000E63BE">
            <w:pPr>
              <w:jc w:val="both"/>
              <w:rPr>
                <w:color w:val="000000"/>
                <w:u w:val="single"/>
              </w:rPr>
            </w:pPr>
            <w:r w:rsidRPr="002A3DA4">
              <w:rPr>
                <w:color w:val="000000"/>
                <w:u w:val="single"/>
              </w:rPr>
              <w:t>Платежные реквизиты:</w:t>
            </w:r>
          </w:p>
          <w:p w14:paraId="2F9E27D9" w14:textId="77777777" w:rsidR="00C112F1" w:rsidRPr="005E415C" w:rsidRDefault="00C112F1" w:rsidP="000E63BE">
            <w:pPr>
              <w:jc w:val="both"/>
              <w:rPr>
                <w:color w:val="000000"/>
                <w:u w:val="single"/>
              </w:rPr>
            </w:pPr>
            <w:r w:rsidRPr="005E415C">
              <w:rPr>
                <w:color w:val="000000"/>
                <w:u w:val="single"/>
              </w:rPr>
              <w:t xml:space="preserve">Наименование: </w:t>
            </w:r>
          </w:p>
          <w:p w14:paraId="616B6DCC" w14:textId="77777777" w:rsidR="00C112F1" w:rsidRPr="005E415C" w:rsidRDefault="00C112F1" w:rsidP="000E63BE">
            <w:pPr>
              <w:jc w:val="both"/>
            </w:pPr>
            <w:r w:rsidRPr="005E415C">
              <w:t>УФК по г. Москве (</w:t>
            </w:r>
            <w:r>
              <w:t>а</w:t>
            </w:r>
            <w:r w:rsidRPr="005E415C">
              <w:t>кционерное общество «</w:t>
            </w:r>
            <w:r w:rsidRPr="005E2D1C">
              <w:t>КАВКАЗ.РФ</w:t>
            </w:r>
            <w:r w:rsidRPr="005E415C">
              <w:t>» л/сч 711Н7550001)</w:t>
            </w:r>
          </w:p>
          <w:p w14:paraId="71600D43" w14:textId="77777777" w:rsidR="00C112F1" w:rsidRPr="005E415C" w:rsidRDefault="00C112F1" w:rsidP="000E63BE">
            <w:pPr>
              <w:jc w:val="both"/>
            </w:pPr>
            <w:r w:rsidRPr="005E415C">
              <w:rPr>
                <w:u w:val="single"/>
              </w:rPr>
              <w:t>р/</w:t>
            </w:r>
            <w:r w:rsidRPr="005E415C">
              <w:rPr>
                <w:color w:val="000000"/>
                <w:u w:val="single"/>
              </w:rPr>
              <w:t>счет</w:t>
            </w:r>
            <w:r w:rsidRPr="005E415C">
              <w:t xml:space="preserve"> № 03215643000000017301</w:t>
            </w:r>
          </w:p>
          <w:p w14:paraId="0CE9C199" w14:textId="77777777" w:rsidR="00C112F1" w:rsidRPr="005E415C" w:rsidRDefault="00C112F1" w:rsidP="000E63BE">
            <w:pPr>
              <w:jc w:val="both"/>
            </w:pPr>
            <w:r w:rsidRPr="005E415C">
              <w:rPr>
                <w:color w:val="000000"/>
                <w:u w:val="single"/>
              </w:rPr>
              <w:t>Банк</w:t>
            </w:r>
            <w:r w:rsidRPr="005E415C">
              <w:t>: ГУ БАНКА РОССИИ ПО ЦФО//УФК ПО Г. МОСКВЕ г. Москва  </w:t>
            </w:r>
          </w:p>
          <w:p w14:paraId="7EB4C09A" w14:textId="77777777" w:rsidR="00C112F1" w:rsidRPr="005E415C" w:rsidRDefault="00C112F1" w:rsidP="000E63BE">
            <w:r w:rsidRPr="005E415C">
              <w:rPr>
                <w:u w:val="single"/>
              </w:rPr>
              <w:t>Корреспондентский счет:</w:t>
            </w:r>
            <w:r w:rsidRPr="005E415C">
              <w:t xml:space="preserve"> 40102810545370000003</w:t>
            </w:r>
          </w:p>
          <w:p w14:paraId="774DD2B9" w14:textId="77777777" w:rsidR="00C112F1" w:rsidRPr="00476D7B" w:rsidRDefault="00C112F1" w:rsidP="000E63BE">
            <w:pPr>
              <w:rPr>
                <w:rFonts w:ascii="Georgia" w:hAnsi="Georgia" w:cs="Calibri"/>
              </w:rPr>
            </w:pPr>
            <w:r w:rsidRPr="005E415C">
              <w:rPr>
                <w:u w:val="single"/>
              </w:rPr>
              <w:t>БИК</w:t>
            </w:r>
            <w:r w:rsidRPr="005E415C">
              <w:t>: 004525988</w:t>
            </w:r>
          </w:p>
        </w:tc>
      </w:tr>
    </w:tbl>
    <w:p w14:paraId="4EB050DD" w14:textId="77777777" w:rsidR="00C112F1" w:rsidRPr="00CD0D5E" w:rsidRDefault="00C112F1" w:rsidP="00C112F1">
      <w:pPr>
        <w:ind w:firstLine="709"/>
        <w:jc w:val="both"/>
        <w:rPr>
          <w:b/>
          <w:color w:val="000000"/>
          <w:lang w:val="en-US"/>
        </w:rPr>
      </w:pPr>
    </w:p>
    <w:p w14:paraId="5D1AFC6F" w14:textId="77777777" w:rsidR="00C112F1" w:rsidRDefault="00C112F1" w:rsidP="00C112F1">
      <w:pPr>
        <w:numPr>
          <w:ilvl w:val="0"/>
          <w:numId w:val="60"/>
        </w:numPr>
        <w:suppressAutoHyphens/>
        <w:ind w:left="0" w:firstLine="700"/>
        <w:jc w:val="center"/>
        <w:rPr>
          <w:b/>
          <w:color w:val="000000"/>
        </w:rPr>
      </w:pPr>
      <w:r w:rsidRPr="00CD0D5E">
        <w:rPr>
          <w:b/>
          <w:color w:val="000000"/>
        </w:rPr>
        <w:t>ПОДПИСИ СТОРОН:</w:t>
      </w:r>
    </w:p>
    <w:tbl>
      <w:tblPr>
        <w:tblW w:w="9999" w:type="dxa"/>
        <w:tblLayout w:type="fixed"/>
        <w:tblLook w:val="0000" w:firstRow="0" w:lastRow="0" w:firstColumn="0" w:lastColumn="0" w:noHBand="0" w:noVBand="0"/>
      </w:tblPr>
      <w:tblGrid>
        <w:gridCol w:w="4896"/>
        <w:gridCol w:w="5103"/>
      </w:tblGrid>
      <w:tr w:rsidR="00C112F1" w:rsidRPr="00646F7C" w14:paraId="3060087C" w14:textId="77777777" w:rsidTr="000E63BE">
        <w:trPr>
          <w:trHeight w:val="395"/>
        </w:trPr>
        <w:tc>
          <w:tcPr>
            <w:tcW w:w="4896" w:type="dxa"/>
          </w:tcPr>
          <w:p w14:paraId="6F531978" w14:textId="77777777" w:rsidR="00C112F1" w:rsidRPr="00CD0D5E" w:rsidRDefault="00C112F1" w:rsidP="000E63BE">
            <w:pPr>
              <w:ind w:right="-11"/>
              <w:jc w:val="both"/>
              <w:rPr>
                <w:b/>
                <w:color w:val="000000"/>
              </w:rPr>
            </w:pPr>
            <w:r w:rsidRPr="00CD0D5E">
              <w:rPr>
                <w:b/>
                <w:color w:val="000000"/>
              </w:rPr>
              <w:t>От Экспедитора:</w:t>
            </w:r>
          </w:p>
          <w:p w14:paraId="6205070E" w14:textId="77777777" w:rsidR="00C112F1" w:rsidRDefault="00C112F1" w:rsidP="000E63BE">
            <w:pPr>
              <w:jc w:val="both"/>
              <w:rPr>
                <w:color w:val="000000"/>
              </w:rPr>
            </w:pPr>
          </w:p>
          <w:p w14:paraId="75EC84AA" w14:textId="77777777" w:rsidR="00C112F1" w:rsidRPr="00CD0D5E" w:rsidRDefault="00C112F1" w:rsidP="000E63BE">
            <w:pPr>
              <w:jc w:val="both"/>
              <w:rPr>
                <w:color w:val="000000"/>
              </w:rPr>
            </w:pPr>
          </w:p>
          <w:p w14:paraId="0DAA7322"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5F0F9F1D"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5103" w:type="dxa"/>
          </w:tcPr>
          <w:p w14:paraId="75580B7A" w14:textId="77777777" w:rsidR="00C112F1" w:rsidRPr="00CD0D5E" w:rsidRDefault="00C112F1" w:rsidP="000E63BE">
            <w:pPr>
              <w:ind w:right="-11"/>
              <w:jc w:val="both"/>
              <w:rPr>
                <w:b/>
                <w:color w:val="000000"/>
              </w:rPr>
            </w:pPr>
            <w:r w:rsidRPr="00CD0D5E">
              <w:rPr>
                <w:b/>
                <w:color w:val="000000"/>
              </w:rPr>
              <w:t>От Клиента:</w:t>
            </w:r>
          </w:p>
          <w:p w14:paraId="4DBD2F65" w14:textId="77777777" w:rsidR="00C112F1" w:rsidRDefault="00C112F1" w:rsidP="000E63BE">
            <w:pPr>
              <w:jc w:val="both"/>
              <w:rPr>
                <w:color w:val="000000"/>
              </w:rPr>
            </w:pPr>
          </w:p>
          <w:p w14:paraId="6DD01B11" w14:textId="77777777" w:rsidR="00C112F1" w:rsidRPr="00CD0D5E" w:rsidRDefault="00C112F1" w:rsidP="000E63BE">
            <w:pPr>
              <w:jc w:val="both"/>
              <w:rPr>
                <w:color w:val="000000"/>
              </w:rPr>
            </w:pPr>
          </w:p>
          <w:p w14:paraId="63AB5229"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3E7BD9D1"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6F32438D" w14:textId="77777777" w:rsidR="00C112F1" w:rsidRDefault="00C112F1" w:rsidP="00C112F1">
      <w:pPr>
        <w:tabs>
          <w:tab w:val="left" w:pos="375"/>
        </w:tabs>
        <w:jc w:val="right"/>
        <w:rPr>
          <w:b/>
          <w:color w:val="000000"/>
        </w:rPr>
      </w:pPr>
      <w:r w:rsidRPr="00646F7C">
        <w:rPr>
          <w:b/>
          <w:bCs/>
          <w:color w:val="000000"/>
        </w:rPr>
        <w:br w:type="page"/>
      </w:r>
      <w:r>
        <w:rPr>
          <w:b/>
          <w:color w:val="000000"/>
        </w:rPr>
        <w:lastRenderedPageBreak/>
        <w:t>ПРИЛОЖЕНИЕ</w:t>
      </w:r>
      <w:r w:rsidRPr="00E27A32">
        <w:rPr>
          <w:b/>
          <w:color w:val="000000"/>
        </w:rPr>
        <w:t xml:space="preserve"> № 1 </w:t>
      </w:r>
    </w:p>
    <w:p w14:paraId="76567580"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6DE6A450" w14:textId="77777777" w:rsidR="00C112F1" w:rsidRPr="00474AEC" w:rsidRDefault="00C112F1" w:rsidP="00C112F1">
      <w:pPr>
        <w:tabs>
          <w:tab w:val="left" w:pos="375"/>
        </w:tabs>
        <w:jc w:val="right"/>
        <w:rPr>
          <w:color w:val="000000"/>
        </w:rPr>
      </w:pPr>
      <w:r w:rsidRPr="00474AEC">
        <w:rPr>
          <w:color w:val="000000"/>
        </w:rPr>
        <w:t xml:space="preserve">от № </w:t>
      </w:r>
    </w:p>
    <w:p w14:paraId="443A71CC" w14:textId="77777777" w:rsidR="00C112F1" w:rsidRPr="00E27A32" w:rsidRDefault="00C112F1" w:rsidP="00C112F1">
      <w:pPr>
        <w:tabs>
          <w:tab w:val="left" w:pos="375"/>
        </w:tabs>
        <w:jc w:val="right"/>
        <w:rPr>
          <w:b/>
          <w:color w:val="000000"/>
          <w:sz w:val="20"/>
          <w:szCs w:val="20"/>
        </w:rPr>
      </w:pPr>
      <w:r w:rsidRPr="00E27A32">
        <w:rPr>
          <w:b/>
          <w:color w:val="000000"/>
        </w:rPr>
        <w:t xml:space="preserve"> </w:t>
      </w:r>
    </w:p>
    <w:p w14:paraId="112C65C5" w14:textId="77777777" w:rsidR="00C112F1" w:rsidRPr="00CD0D5E" w:rsidRDefault="00C112F1" w:rsidP="00C112F1">
      <w:pPr>
        <w:tabs>
          <w:tab w:val="left" w:pos="375"/>
        </w:tabs>
        <w:jc w:val="center"/>
        <w:rPr>
          <w:b/>
          <w:i/>
          <w:color w:val="000000"/>
          <w:u w:val="single"/>
        </w:rPr>
      </w:pPr>
      <w:r w:rsidRPr="00CD0D5E">
        <w:rPr>
          <w:b/>
          <w:i/>
          <w:color w:val="000000"/>
          <w:u w:val="single"/>
        </w:rPr>
        <w:t>ОБРАЗЕЦ ДОКУМЕНТА</w:t>
      </w:r>
    </w:p>
    <w:p w14:paraId="6F48F50E" w14:textId="77777777" w:rsidR="00C112F1" w:rsidRPr="00CD0D5E" w:rsidRDefault="00C112F1" w:rsidP="00C112F1">
      <w:pPr>
        <w:pStyle w:val="ConsPlusNormal"/>
        <w:jc w:val="both"/>
        <w:rPr>
          <w:rFonts w:ascii="Times New Roman" w:hAnsi="Times New Roman" w:cs="Times New Roman"/>
          <w:color w:val="000000"/>
        </w:rPr>
      </w:pPr>
    </w:p>
    <w:p w14:paraId="5CEE06A8" w14:textId="77777777" w:rsidR="00C112F1" w:rsidRPr="00CD0D5E" w:rsidRDefault="00C112F1" w:rsidP="00C112F1">
      <w:pPr>
        <w:pStyle w:val="ConsPlusNonformat"/>
        <w:jc w:val="center"/>
        <w:rPr>
          <w:rFonts w:ascii="Times New Roman" w:hAnsi="Times New Roman" w:cs="Times New Roman"/>
          <w:b/>
          <w:color w:val="000000"/>
        </w:rPr>
      </w:pPr>
      <w:r w:rsidRPr="00CD0D5E">
        <w:rPr>
          <w:rFonts w:ascii="Times New Roman" w:hAnsi="Times New Roman" w:cs="Times New Roman"/>
          <w:b/>
          <w:color w:val="000000"/>
        </w:rPr>
        <w:t>ПОРУЧЕНИЕ ЭКСПЕДИТОРУ №_______ от «___»             20___г.</w:t>
      </w:r>
    </w:p>
    <w:p w14:paraId="32823C84" w14:textId="77777777" w:rsidR="00C112F1" w:rsidRPr="00CD0D5E" w:rsidRDefault="00C112F1" w:rsidP="00C112F1">
      <w:pPr>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5690"/>
      </w:tblGrid>
      <w:tr w:rsidR="00C112F1" w:rsidRPr="00CD0D5E" w14:paraId="575D0165" w14:textId="77777777" w:rsidTr="000E63BE">
        <w:trPr>
          <w:trHeight w:val="592"/>
        </w:trPr>
        <w:tc>
          <w:tcPr>
            <w:tcW w:w="817" w:type="dxa"/>
            <w:vAlign w:val="center"/>
          </w:tcPr>
          <w:p w14:paraId="4958537E" w14:textId="77777777" w:rsidR="00C112F1" w:rsidRPr="00CD0D5E" w:rsidRDefault="00C112F1" w:rsidP="000E63BE">
            <w:pPr>
              <w:jc w:val="center"/>
              <w:rPr>
                <w:b/>
                <w:color w:val="000000"/>
                <w:sz w:val="20"/>
                <w:szCs w:val="20"/>
              </w:rPr>
            </w:pPr>
            <w:r w:rsidRPr="00CD0D5E">
              <w:rPr>
                <w:b/>
                <w:color w:val="000000"/>
                <w:sz w:val="20"/>
                <w:szCs w:val="20"/>
              </w:rPr>
              <w:t>1.</w:t>
            </w:r>
          </w:p>
        </w:tc>
        <w:tc>
          <w:tcPr>
            <w:tcW w:w="3402" w:type="dxa"/>
          </w:tcPr>
          <w:p w14:paraId="5C87E3CF" w14:textId="77777777" w:rsidR="00C112F1" w:rsidRPr="00CD0D5E" w:rsidRDefault="00C112F1" w:rsidP="000E63BE">
            <w:pPr>
              <w:jc w:val="both"/>
              <w:rPr>
                <w:b/>
                <w:color w:val="000000"/>
                <w:sz w:val="20"/>
                <w:szCs w:val="20"/>
              </w:rPr>
            </w:pPr>
            <w:r w:rsidRPr="00CD0D5E">
              <w:rPr>
                <w:b/>
                <w:color w:val="000000"/>
                <w:sz w:val="20"/>
                <w:szCs w:val="20"/>
              </w:rPr>
              <w:t>Грузоотправитель</w:t>
            </w:r>
            <w:r w:rsidRPr="00CD0D5E">
              <w:rPr>
                <w:color w:val="000000"/>
              </w:rPr>
              <w:t xml:space="preserve"> </w:t>
            </w:r>
            <w:r w:rsidRPr="00CD0D5E">
              <w:rPr>
                <w:color w:val="000000"/>
                <w:sz w:val="16"/>
                <w:szCs w:val="16"/>
              </w:rPr>
              <w:t>(Наименование, местонахождение)</w:t>
            </w:r>
          </w:p>
        </w:tc>
        <w:tc>
          <w:tcPr>
            <w:tcW w:w="5690" w:type="dxa"/>
            <w:vAlign w:val="center"/>
          </w:tcPr>
          <w:p w14:paraId="643B70A3"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2614BC0D" w14:textId="77777777" w:rsidTr="000E63BE">
        <w:tc>
          <w:tcPr>
            <w:tcW w:w="817" w:type="dxa"/>
            <w:vAlign w:val="center"/>
          </w:tcPr>
          <w:p w14:paraId="260B53EA" w14:textId="77777777" w:rsidR="00C112F1" w:rsidRPr="00CD0D5E" w:rsidRDefault="00C112F1" w:rsidP="000E63BE">
            <w:pPr>
              <w:jc w:val="center"/>
              <w:rPr>
                <w:b/>
                <w:color w:val="000000"/>
                <w:sz w:val="20"/>
                <w:szCs w:val="20"/>
              </w:rPr>
            </w:pPr>
            <w:r w:rsidRPr="00CD0D5E">
              <w:rPr>
                <w:b/>
                <w:color w:val="000000"/>
                <w:sz w:val="20"/>
                <w:szCs w:val="20"/>
              </w:rPr>
              <w:t>2.</w:t>
            </w:r>
          </w:p>
        </w:tc>
        <w:tc>
          <w:tcPr>
            <w:tcW w:w="3402" w:type="dxa"/>
          </w:tcPr>
          <w:p w14:paraId="1B9EF1C8"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отправления груза, контактное лицо, тел.</w:t>
            </w:r>
          </w:p>
        </w:tc>
        <w:tc>
          <w:tcPr>
            <w:tcW w:w="5690" w:type="dxa"/>
            <w:vAlign w:val="center"/>
          </w:tcPr>
          <w:p w14:paraId="3BAE3ADB"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07E7D455" w14:textId="77777777" w:rsidTr="000E63BE">
        <w:tc>
          <w:tcPr>
            <w:tcW w:w="817" w:type="dxa"/>
            <w:vAlign w:val="center"/>
          </w:tcPr>
          <w:p w14:paraId="047F060F" w14:textId="77777777" w:rsidR="00C112F1" w:rsidRPr="00CD0D5E" w:rsidRDefault="00C112F1" w:rsidP="000E63BE">
            <w:pPr>
              <w:jc w:val="center"/>
              <w:rPr>
                <w:b/>
                <w:color w:val="000000"/>
                <w:sz w:val="20"/>
                <w:szCs w:val="20"/>
              </w:rPr>
            </w:pPr>
            <w:r w:rsidRPr="00CD0D5E">
              <w:rPr>
                <w:b/>
                <w:color w:val="000000"/>
                <w:sz w:val="20"/>
                <w:szCs w:val="20"/>
              </w:rPr>
              <w:t>3.</w:t>
            </w:r>
          </w:p>
        </w:tc>
        <w:tc>
          <w:tcPr>
            <w:tcW w:w="3402" w:type="dxa"/>
          </w:tcPr>
          <w:p w14:paraId="18181DEE"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 xml:space="preserve">Клиент </w:t>
            </w:r>
            <w:r w:rsidRPr="00CD0D5E">
              <w:rPr>
                <w:rFonts w:ascii="Times New Roman" w:hAnsi="Times New Roman" w:cs="Times New Roman"/>
                <w:color w:val="000000"/>
                <w:sz w:val="16"/>
                <w:szCs w:val="16"/>
              </w:rPr>
              <w:t>(Плательщик. Наименование, местонахождение)</w:t>
            </w:r>
          </w:p>
        </w:tc>
        <w:tc>
          <w:tcPr>
            <w:tcW w:w="5690" w:type="dxa"/>
            <w:vAlign w:val="center"/>
          </w:tcPr>
          <w:p w14:paraId="7040FAF1" w14:textId="77777777" w:rsidR="00C112F1" w:rsidRPr="00CD0D5E" w:rsidRDefault="00C112F1" w:rsidP="000E63BE">
            <w:pPr>
              <w:rPr>
                <w:color w:val="000000"/>
                <w:sz w:val="20"/>
                <w:szCs w:val="20"/>
              </w:rPr>
            </w:pPr>
          </w:p>
        </w:tc>
      </w:tr>
      <w:tr w:rsidR="00C112F1" w:rsidRPr="00CD0D5E" w14:paraId="601E196A" w14:textId="77777777" w:rsidTr="000E63BE">
        <w:tc>
          <w:tcPr>
            <w:tcW w:w="817" w:type="dxa"/>
            <w:vAlign w:val="center"/>
          </w:tcPr>
          <w:p w14:paraId="63C98031" w14:textId="77777777" w:rsidR="00C112F1" w:rsidRPr="00CD0D5E" w:rsidRDefault="00C112F1" w:rsidP="000E63BE">
            <w:pPr>
              <w:jc w:val="center"/>
              <w:rPr>
                <w:b/>
                <w:color w:val="000000"/>
                <w:sz w:val="20"/>
                <w:szCs w:val="20"/>
              </w:rPr>
            </w:pPr>
            <w:r w:rsidRPr="00CD0D5E">
              <w:rPr>
                <w:b/>
                <w:color w:val="000000"/>
                <w:sz w:val="20"/>
                <w:szCs w:val="20"/>
              </w:rPr>
              <w:t>4.</w:t>
            </w:r>
          </w:p>
        </w:tc>
        <w:tc>
          <w:tcPr>
            <w:tcW w:w="3402" w:type="dxa"/>
          </w:tcPr>
          <w:p w14:paraId="4447C44C" w14:textId="77777777" w:rsidR="00C112F1" w:rsidRPr="00CD0D5E" w:rsidRDefault="00C112F1" w:rsidP="000E63BE">
            <w:pPr>
              <w:pStyle w:val="ConsPlusNonformat"/>
              <w:tabs>
                <w:tab w:val="left" w:pos="-77"/>
                <w:tab w:val="left" w:pos="0"/>
              </w:tabs>
              <w:jc w:val="both"/>
              <w:rPr>
                <w:rFonts w:ascii="Times New Roman" w:hAnsi="Times New Roman" w:cs="Times New Roman"/>
                <w:color w:val="000000"/>
              </w:rPr>
            </w:pPr>
            <w:r w:rsidRPr="00CD0D5E">
              <w:rPr>
                <w:rFonts w:ascii="Times New Roman" w:hAnsi="Times New Roman" w:cs="Times New Roman"/>
                <w:b/>
                <w:color w:val="000000"/>
              </w:rPr>
              <w:t>Грузополучатель</w:t>
            </w:r>
            <w:r w:rsidRPr="00CD0D5E">
              <w:rPr>
                <w:rFonts w:ascii="Times New Roman" w:hAnsi="Times New Roman" w:cs="Times New Roman"/>
                <w:color w:val="000000"/>
                <w:sz w:val="16"/>
                <w:szCs w:val="16"/>
              </w:rPr>
              <w:t>(Наименование, местонахождение)</w:t>
            </w:r>
          </w:p>
        </w:tc>
        <w:tc>
          <w:tcPr>
            <w:tcW w:w="5690" w:type="dxa"/>
            <w:vAlign w:val="center"/>
          </w:tcPr>
          <w:p w14:paraId="1042720D"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488B87B9" w14:textId="77777777" w:rsidTr="000E63BE">
        <w:tc>
          <w:tcPr>
            <w:tcW w:w="817" w:type="dxa"/>
            <w:vAlign w:val="center"/>
          </w:tcPr>
          <w:p w14:paraId="7DC1D64A" w14:textId="77777777" w:rsidR="00C112F1" w:rsidRPr="00CD0D5E" w:rsidRDefault="00C112F1" w:rsidP="000E63BE">
            <w:pPr>
              <w:jc w:val="center"/>
              <w:rPr>
                <w:b/>
                <w:color w:val="000000"/>
                <w:sz w:val="20"/>
                <w:szCs w:val="20"/>
              </w:rPr>
            </w:pPr>
            <w:r w:rsidRPr="00CD0D5E">
              <w:rPr>
                <w:b/>
                <w:color w:val="000000"/>
                <w:sz w:val="20"/>
                <w:szCs w:val="20"/>
              </w:rPr>
              <w:t>5.</w:t>
            </w:r>
          </w:p>
        </w:tc>
        <w:tc>
          <w:tcPr>
            <w:tcW w:w="3402" w:type="dxa"/>
          </w:tcPr>
          <w:p w14:paraId="1046CC79"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доставки груза, контактное лицо, тел.</w:t>
            </w:r>
          </w:p>
        </w:tc>
        <w:tc>
          <w:tcPr>
            <w:tcW w:w="5690" w:type="dxa"/>
            <w:vAlign w:val="center"/>
          </w:tcPr>
          <w:p w14:paraId="071EED8A" w14:textId="77777777" w:rsidR="00C112F1" w:rsidRPr="00CD0D5E" w:rsidRDefault="00C112F1" w:rsidP="000E63BE">
            <w:pPr>
              <w:rPr>
                <w:sz w:val="20"/>
                <w:szCs w:val="20"/>
              </w:rPr>
            </w:pPr>
            <w:r w:rsidRPr="00CD0D5E">
              <w:rPr>
                <w:sz w:val="20"/>
                <w:szCs w:val="20"/>
              </w:rPr>
              <w:t xml:space="preserve">     </w:t>
            </w:r>
          </w:p>
        </w:tc>
      </w:tr>
      <w:tr w:rsidR="00C112F1" w:rsidRPr="00CD0D5E" w14:paraId="41FB65A2" w14:textId="77777777" w:rsidTr="000E63BE">
        <w:tc>
          <w:tcPr>
            <w:tcW w:w="817" w:type="dxa"/>
            <w:vAlign w:val="center"/>
          </w:tcPr>
          <w:p w14:paraId="2BE28DB7" w14:textId="77777777" w:rsidR="00C112F1" w:rsidRPr="00CD0D5E" w:rsidRDefault="00C112F1" w:rsidP="000E63BE">
            <w:pPr>
              <w:jc w:val="center"/>
              <w:rPr>
                <w:b/>
                <w:color w:val="000000"/>
                <w:sz w:val="20"/>
                <w:szCs w:val="20"/>
              </w:rPr>
            </w:pPr>
            <w:r w:rsidRPr="00CD0D5E">
              <w:rPr>
                <w:b/>
                <w:color w:val="000000"/>
                <w:sz w:val="20"/>
                <w:szCs w:val="20"/>
              </w:rPr>
              <w:t>6.</w:t>
            </w:r>
          </w:p>
        </w:tc>
        <w:tc>
          <w:tcPr>
            <w:tcW w:w="3402" w:type="dxa"/>
          </w:tcPr>
          <w:p w14:paraId="2D63603A"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 xml:space="preserve">Дата получения груза у поставщика </w:t>
            </w:r>
            <w:r w:rsidRPr="00CD0D5E">
              <w:rPr>
                <w:rFonts w:ascii="Times New Roman" w:hAnsi="Times New Roman" w:cs="Times New Roman"/>
                <w:color w:val="000000"/>
                <w:sz w:val="16"/>
                <w:szCs w:val="16"/>
              </w:rPr>
              <w:t>(срок исполнения в течение 3х дней с планируемой даты)</w:t>
            </w:r>
          </w:p>
        </w:tc>
        <w:tc>
          <w:tcPr>
            <w:tcW w:w="5690" w:type="dxa"/>
            <w:vAlign w:val="center"/>
          </w:tcPr>
          <w:p w14:paraId="586F5421" w14:textId="77777777" w:rsidR="00C112F1" w:rsidRPr="00CD0D5E" w:rsidRDefault="00C112F1" w:rsidP="000E63BE">
            <w:pPr>
              <w:rPr>
                <w:sz w:val="20"/>
                <w:szCs w:val="20"/>
              </w:rPr>
            </w:pPr>
          </w:p>
        </w:tc>
      </w:tr>
      <w:tr w:rsidR="00C112F1" w:rsidRPr="00CD0D5E" w14:paraId="68F39727" w14:textId="77777777" w:rsidTr="000E63BE">
        <w:tc>
          <w:tcPr>
            <w:tcW w:w="817" w:type="dxa"/>
            <w:vAlign w:val="center"/>
          </w:tcPr>
          <w:p w14:paraId="6476C40D" w14:textId="77777777" w:rsidR="00C112F1" w:rsidRPr="00CD0D5E" w:rsidRDefault="00C112F1" w:rsidP="000E63BE">
            <w:pPr>
              <w:jc w:val="center"/>
              <w:rPr>
                <w:b/>
                <w:color w:val="000000"/>
                <w:sz w:val="20"/>
                <w:szCs w:val="20"/>
              </w:rPr>
            </w:pPr>
            <w:r w:rsidRPr="00CD0D5E">
              <w:rPr>
                <w:b/>
                <w:color w:val="000000"/>
                <w:sz w:val="20"/>
                <w:szCs w:val="20"/>
              </w:rPr>
              <w:t>7.</w:t>
            </w:r>
          </w:p>
        </w:tc>
        <w:tc>
          <w:tcPr>
            <w:tcW w:w="3402" w:type="dxa"/>
          </w:tcPr>
          <w:p w14:paraId="3B4C1C83"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Вид транспорта, на котором предполагается осуществить перевозку груза</w:t>
            </w:r>
          </w:p>
        </w:tc>
        <w:tc>
          <w:tcPr>
            <w:tcW w:w="5690" w:type="dxa"/>
            <w:vAlign w:val="center"/>
          </w:tcPr>
          <w:p w14:paraId="71EE95BE" w14:textId="77777777" w:rsidR="00C112F1" w:rsidRPr="00CD0D5E" w:rsidRDefault="00C112F1" w:rsidP="000E63BE">
            <w:pPr>
              <w:rPr>
                <w:sz w:val="20"/>
                <w:szCs w:val="20"/>
              </w:rPr>
            </w:pPr>
            <w:r w:rsidRPr="00CD0D5E">
              <w:rPr>
                <w:sz w:val="20"/>
                <w:szCs w:val="20"/>
              </w:rPr>
              <w:t xml:space="preserve">     </w:t>
            </w:r>
          </w:p>
        </w:tc>
      </w:tr>
      <w:tr w:rsidR="00C112F1" w:rsidRPr="00CD0D5E" w14:paraId="1D58B054" w14:textId="77777777" w:rsidTr="000E63BE">
        <w:tc>
          <w:tcPr>
            <w:tcW w:w="817" w:type="dxa"/>
            <w:vAlign w:val="center"/>
          </w:tcPr>
          <w:p w14:paraId="63FA9A31" w14:textId="77777777" w:rsidR="00C112F1" w:rsidRPr="00CD0D5E" w:rsidRDefault="00C112F1" w:rsidP="000E63BE">
            <w:pPr>
              <w:jc w:val="center"/>
              <w:rPr>
                <w:b/>
                <w:color w:val="000000"/>
                <w:sz w:val="20"/>
                <w:szCs w:val="20"/>
              </w:rPr>
            </w:pPr>
            <w:r w:rsidRPr="00CD0D5E">
              <w:rPr>
                <w:b/>
                <w:color w:val="000000"/>
                <w:sz w:val="20"/>
                <w:szCs w:val="20"/>
              </w:rPr>
              <w:t>8.</w:t>
            </w:r>
          </w:p>
        </w:tc>
        <w:tc>
          <w:tcPr>
            <w:tcW w:w="3402" w:type="dxa"/>
          </w:tcPr>
          <w:p w14:paraId="1FFA40A4"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Планируемая дата доставки груза</w:t>
            </w:r>
          </w:p>
        </w:tc>
        <w:tc>
          <w:tcPr>
            <w:tcW w:w="5690" w:type="dxa"/>
            <w:vAlign w:val="center"/>
          </w:tcPr>
          <w:p w14:paraId="5E8E8A33" w14:textId="77777777" w:rsidR="00C112F1" w:rsidRPr="00CD0D5E" w:rsidRDefault="00C112F1" w:rsidP="000E63BE">
            <w:pPr>
              <w:rPr>
                <w:sz w:val="20"/>
                <w:szCs w:val="20"/>
              </w:rPr>
            </w:pPr>
            <w:r w:rsidRPr="00CD0D5E">
              <w:rPr>
                <w:sz w:val="20"/>
                <w:szCs w:val="20"/>
              </w:rPr>
              <w:t xml:space="preserve">     </w:t>
            </w:r>
          </w:p>
        </w:tc>
      </w:tr>
      <w:tr w:rsidR="00C112F1" w:rsidRPr="00CD0D5E" w14:paraId="15B3F309" w14:textId="77777777" w:rsidTr="000E63BE">
        <w:tc>
          <w:tcPr>
            <w:tcW w:w="817" w:type="dxa"/>
            <w:vAlign w:val="center"/>
          </w:tcPr>
          <w:p w14:paraId="6E714C45" w14:textId="77777777" w:rsidR="00C112F1" w:rsidRPr="00CD0D5E" w:rsidRDefault="00C112F1" w:rsidP="000E63BE">
            <w:pPr>
              <w:jc w:val="center"/>
              <w:rPr>
                <w:b/>
                <w:color w:val="000000"/>
                <w:sz w:val="20"/>
                <w:szCs w:val="20"/>
              </w:rPr>
            </w:pPr>
            <w:r w:rsidRPr="00CD0D5E">
              <w:rPr>
                <w:b/>
                <w:color w:val="000000"/>
                <w:sz w:val="20"/>
                <w:szCs w:val="20"/>
              </w:rPr>
              <w:t>9.</w:t>
            </w:r>
          </w:p>
        </w:tc>
        <w:tc>
          <w:tcPr>
            <w:tcW w:w="3402" w:type="dxa"/>
          </w:tcPr>
          <w:p w14:paraId="0B87F765" w14:textId="77777777" w:rsidR="00C112F1" w:rsidRPr="00CD0D5E" w:rsidRDefault="00C112F1" w:rsidP="000E63BE">
            <w:pPr>
              <w:pStyle w:val="ConsPlusNonformat"/>
              <w:tabs>
                <w:tab w:val="left" w:pos="-77"/>
                <w:tab w:val="left" w:pos="0"/>
              </w:tabs>
              <w:jc w:val="both"/>
              <w:rPr>
                <w:rFonts w:ascii="Times New Roman" w:hAnsi="Times New Roman" w:cs="Times New Roman"/>
                <w:color w:val="000000"/>
                <w:sz w:val="16"/>
                <w:szCs w:val="16"/>
              </w:rPr>
            </w:pPr>
            <w:r w:rsidRPr="00CD0D5E">
              <w:rPr>
                <w:rFonts w:ascii="Times New Roman" w:hAnsi="Times New Roman" w:cs="Times New Roman"/>
                <w:b/>
                <w:color w:val="000000"/>
              </w:rPr>
              <w:t>Страхование</w:t>
            </w:r>
            <w:r w:rsidRPr="00CD0D5E">
              <w:rPr>
                <w:rFonts w:ascii="Times New Roman" w:hAnsi="Times New Roman" w:cs="Times New Roman"/>
                <w:color w:val="000000"/>
                <w:sz w:val="16"/>
                <w:szCs w:val="16"/>
              </w:rPr>
              <w:t xml:space="preserve"> </w:t>
            </w:r>
          </w:p>
          <w:p w14:paraId="7A2A88C6" w14:textId="77777777" w:rsidR="00C112F1" w:rsidRPr="00CD0D5E" w:rsidRDefault="00C112F1" w:rsidP="000E63BE">
            <w:pPr>
              <w:pStyle w:val="ConsPlusNonformat"/>
              <w:jc w:val="both"/>
              <w:rPr>
                <w:rFonts w:ascii="Times New Roman" w:hAnsi="Times New Roman" w:cs="Times New Roman"/>
                <w:b/>
                <w:color w:val="000000"/>
              </w:rPr>
            </w:pPr>
            <w:r w:rsidRPr="00CD0D5E">
              <w:rPr>
                <w:rFonts w:ascii="Times New Roman" w:hAnsi="Times New Roman" w:cs="Times New Roman"/>
                <w:color w:val="000000"/>
                <w:sz w:val="16"/>
                <w:szCs w:val="16"/>
              </w:rPr>
              <w:t>(Указать требуется ли страхование груза.).</w:t>
            </w:r>
          </w:p>
        </w:tc>
        <w:tc>
          <w:tcPr>
            <w:tcW w:w="5690" w:type="dxa"/>
            <w:vAlign w:val="center"/>
          </w:tcPr>
          <w:p w14:paraId="4CCDFEC7" w14:textId="77777777" w:rsidR="00C112F1" w:rsidRPr="00CD0D5E" w:rsidRDefault="00C112F1" w:rsidP="000E63BE">
            <w:pPr>
              <w:rPr>
                <w:sz w:val="20"/>
                <w:szCs w:val="20"/>
              </w:rPr>
            </w:pPr>
            <w:r w:rsidRPr="00CD0D5E">
              <w:rPr>
                <w:sz w:val="20"/>
                <w:szCs w:val="20"/>
              </w:rPr>
              <w:t xml:space="preserve">     </w:t>
            </w:r>
          </w:p>
        </w:tc>
      </w:tr>
      <w:tr w:rsidR="00C112F1" w:rsidRPr="00CD0D5E" w14:paraId="34AB395C" w14:textId="77777777" w:rsidTr="000E63BE">
        <w:tc>
          <w:tcPr>
            <w:tcW w:w="817" w:type="dxa"/>
            <w:vAlign w:val="center"/>
          </w:tcPr>
          <w:p w14:paraId="337F5279" w14:textId="77777777" w:rsidR="00C112F1" w:rsidRPr="00CD0D5E" w:rsidRDefault="00C112F1" w:rsidP="000E63BE">
            <w:pPr>
              <w:jc w:val="center"/>
              <w:rPr>
                <w:b/>
                <w:color w:val="000000"/>
                <w:sz w:val="20"/>
                <w:szCs w:val="20"/>
              </w:rPr>
            </w:pPr>
            <w:r w:rsidRPr="00CD0D5E">
              <w:rPr>
                <w:b/>
                <w:color w:val="000000"/>
                <w:sz w:val="20"/>
                <w:szCs w:val="20"/>
              </w:rPr>
              <w:t>10.</w:t>
            </w:r>
          </w:p>
        </w:tc>
        <w:tc>
          <w:tcPr>
            <w:tcW w:w="3402" w:type="dxa"/>
          </w:tcPr>
          <w:p w14:paraId="368BBA42" w14:textId="77777777" w:rsidR="00C112F1" w:rsidRPr="00CD0D5E" w:rsidRDefault="00C112F1" w:rsidP="000E63BE">
            <w:pPr>
              <w:pStyle w:val="ConsPlusNonformat"/>
              <w:tabs>
                <w:tab w:val="left" w:pos="-77"/>
                <w:tab w:val="left" w:pos="0"/>
              </w:tabs>
              <w:jc w:val="both"/>
              <w:rPr>
                <w:rFonts w:ascii="Times New Roman" w:hAnsi="Times New Roman" w:cs="Times New Roman"/>
                <w:b/>
                <w:color w:val="000000"/>
              </w:rPr>
            </w:pPr>
            <w:r w:rsidRPr="00CD0D5E">
              <w:rPr>
                <w:rFonts w:ascii="Times New Roman" w:hAnsi="Times New Roman" w:cs="Times New Roman"/>
                <w:b/>
                <w:color w:val="000000"/>
              </w:rPr>
              <w:t xml:space="preserve">Стоимость груза </w:t>
            </w:r>
          </w:p>
        </w:tc>
        <w:tc>
          <w:tcPr>
            <w:tcW w:w="5690" w:type="dxa"/>
          </w:tcPr>
          <w:p w14:paraId="297548B3" w14:textId="77777777" w:rsidR="00C112F1" w:rsidRPr="00CD0D5E" w:rsidRDefault="00C112F1" w:rsidP="000E63BE">
            <w:pPr>
              <w:jc w:val="both"/>
              <w:rPr>
                <w:color w:val="0D0D0D"/>
                <w:sz w:val="20"/>
                <w:szCs w:val="20"/>
              </w:rPr>
            </w:pPr>
            <w:r w:rsidRPr="00CD0D5E">
              <w:rPr>
                <w:color w:val="0D0D0D"/>
                <w:sz w:val="20"/>
                <w:szCs w:val="20"/>
              </w:rPr>
              <w:t xml:space="preserve"> ________________, </w:t>
            </w:r>
          </w:p>
          <w:p w14:paraId="1372C2E3" w14:textId="77777777" w:rsidR="00C112F1" w:rsidRPr="00CD0D5E" w:rsidRDefault="00C112F1" w:rsidP="000E63BE">
            <w:pPr>
              <w:jc w:val="both"/>
              <w:rPr>
                <w:sz w:val="20"/>
                <w:szCs w:val="20"/>
              </w:rPr>
            </w:pPr>
            <w:r w:rsidRPr="00CD0D5E">
              <w:rPr>
                <w:color w:val="0D0D0D"/>
                <w:sz w:val="20"/>
                <w:szCs w:val="20"/>
              </w:rPr>
              <w:t>в том числе НДС _________________.</w:t>
            </w:r>
          </w:p>
        </w:tc>
      </w:tr>
    </w:tbl>
    <w:p w14:paraId="27C44F6C" w14:textId="77777777" w:rsidR="00C112F1" w:rsidRPr="00CD0D5E" w:rsidRDefault="00C112F1" w:rsidP="00C112F1">
      <w:pPr>
        <w:jc w:val="both"/>
        <w:rPr>
          <w:b/>
          <w:color w:val="000000"/>
          <w:sz w:val="20"/>
          <w:szCs w:val="20"/>
        </w:rPr>
      </w:pPr>
    </w:p>
    <w:p w14:paraId="3127A346" w14:textId="77777777" w:rsidR="00C112F1" w:rsidRPr="00CD0D5E" w:rsidRDefault="00C112F1" w:rsidP="00C112F1">
      <w:pPr>
        <w:pStyle w:val="ConsPlusNormal"/>
        <w:ind w:firstLine="142"/>
        <w:jc w:val="both"/>
        <w:rPr>
          <w:rFonts w:ascii="Times New Roman" w:hAnsi="Times New Roman" w:cs="Times New Roman"/>
          <w:b/>
          <w:color w:val="000000"/>
        </w:rPr>
      </w:pPr>
      <w:r w:rsidRPr="00CD0D5E">
        <w:rPr>
          <w:rFonts w:ascii="Times New Roman" w:hAnsi="Times New Roman" w:cs="Times New Roman"/>
          <w:b/>
          <w:color w:val="000000"/>
        </w:rPr>
        <w:t>11. Товары, готовые к отправке (наименование и объем груза)</w:t>
      </w:r>
    </w:p>
    <w:tbl>
      <w:tblPr>
        <w:tblW w:w="9640" w:type="dxa"/>
        <w:tblInd w:w="-34" w:type="dxa"/>
        <w:tblLayout w:type="fixed"/>
        <w:tblLook w:val="0000" w:firstRow="0" w:lastRow="0" w:firstColumn="0" w:lastColumn="0" w:noHBand="0" w:noVBand="0"/>
      </w:tblPr>
      <w:tblGrid>
        <w:gridCol w:w="773"/>
        <w:gridCol w:w="5737"/>
        <w:gridCol w:w="11"/>
        <w:gridCol w:w="1062"/>
        <w:gridCol w:w="1019"/>
        <w:gridCol w:w="1038"/>
      </w:tblGrid>
      <w:tr w:rsidR="00C112F1" w:rsidRPr="00CD0D5E" w14:paraId="105D2484" w14:textId="77777777" w:rsidTr="000E63BE">
        <w:tc>
          <w:tcPr>
            <w:tcW w:w="773" w:type="dxa"/>
            <w:tcBorders>
              <w:top w:val="single" w:sz="8" w:space="0" w:color="000000"/>
              <w:left w:val="single" w:sz="8" w:space="0" w:color="000000"/>
              <w:bottom w:val="single" w:sz="4" w:space="0" w:color="000000"/>
            </w:tcBorders>
          </w:tcPr>
          <w:p w14:paraId="58AF8161" w14:textId="77777777" w:rsidR="00C112F1" w:rsidRPr="00CD0D5E" w:rsidRDefault="00C112F1" w:rsidP="000E63BE">
            <w:pPr>
              <w:snapToGrid w:val="0"/>
              <w:jc w:val="both"/>
              <w:rPr>
                <w:b/>
                <w:color w:val="000000"/>
                <w:sz w:val="20"/>
                <w:szCs w:val="20"/>
              </w:rPr>
            </w:pPr>
            <w:r w:rsidRPr="00CD0D5E">
              <w:rPr>
                <w:b/>
                <w:color w:val="000000"/>
                <w:sz w:val="20"/>
                <w:szCs w:val="20"/>
              </w:rPr>
              <w:t>№</w:t>
            </w:r>
          </w:p>
          <w:p w14:paraId="600354FB" w14:textId="77777777" w:rsidR="00C112F1" w:rsidRPr="00CD0D5E" w:rsidRDefault="00C112F1" w:rsidP="000E63BE">
            <w:pPr>
              <w:jc w:val="both"/>
              <w:rPr>
                <w:b/>
                <w:color w:val="000000"/>
                <w:sz w:val="20"/>
                <w:szCs w:val="20"/>
              </w:rPr>
            </w:pPr>
            <w:r w:rsidRPr="00CD0D5E">
              <w:rPr>
                <w:b/>
                <w:color w:val="000000"/>
                <w:sz w:val="20"/>
                <w:szCs w:val="20"/>
              </w:rPr>
              <w:t>поз.</w:t>
            </w:r>
          </w:p>
        </w:tc>
        <w:tc>
          <w:tcPr>
            <w:tcW w:w="5748" w:type="dxa"/>
            <w:gridSpan w:val="2"/>
            <w:tcBorders>
              <w:top w:val="single" w:sz="8" w:space="0" w:color="000000"/>
              <w:left w:val="single" w:sz="4" w:space="0" w:color="000000"/>
              <w:bottom w:val="single" w:sz="4" w:space="0" w:color="000000"/>
              <w:right w:val="single" w:sz="4" w:space="0" w:color="auto"/>
            </w:tcBorders>
            <w:vAlign w:val="center"/>
          </w:tcPr>
          <w:p w14:paraId="7AE00CDA" w14:textId="77777777" w:rsidR="00C112F1" w:rsidRPr="00CD0D5E" w:rsidRDefault="00C112F1" w:rsidP="000E63BE">
            <w:pPr>
              <w:snapToGrid w:val="0"/>
              <w:jc w:val="both"/>
              <w:rPr>
                <w:b/>
                <w:color w:val="000000"/>
                <w:sz w:val="20"/>
                <w:szCs w:val="20"/>
              </w:rPr>
            </w:pPr>
            <w:r w:rsidRPr="00CD0D5E">
              <w:rPr>
                <w:b/>
                <w:color w:val="000000"/>
                <w:sz w:val="20"/>
                <w:szCs w:val="20"/>
              </w:rPr>
              <w:t>Наименование груза</w:t>
            </w:r>
          </w:p>
        </w:tc>
        <w:tc>
          <w:tcPr>
            <w:tcW w:w="1062" w:type="dxa"/>
            <w:tcBorders>
              <w:top w:val="single" w:sz="8" w:space="0" w:color="000000"/>
              <w:left w:val="single" w:sz="4" w:space="0" w:color="000000"/>
              <w:bottom w:val="single" w:sz="4" w:space="0" w:color="000000"/>
              <w:right w:val="single" w:sz="4" w:space="0" w:color="auto"/>
            </w:tcBorders>
            <w:vAlign w:val="center"/>
          </w:tcPr>
          <w:p w14:paraId="005A0814" w14:textId="77777777" w:rsidR="00C112F1" w:rsidRPr="00CD0D5E" w:rsidRDefault="00C112F1" w:rsidP="000E63BE">
            <w:pPr>
              <w:snapToGrid w:val="0"/>
              <w:jc w:val="both"/>
              <w:rPr>
                <w:b/>
                <w:color w:val="000000"/>
                <w:sz w:val="20"/>
                <w:szCs w:val="20"/>
              </w:rPr>
            </w:pPr>
            <w:r w:rsidRPr="00CD0D5E">
              <w:rPr>
                <w:b/>
                <w:color w:val="000000"/>
                <w:sz w:val="20"/>
                <w:szCs w:val="20"/>
              </w:rPr>
              <w:t>Кол-во</w:t>
            </w:r>
          </w:p>
          <w:p w14:paraId="18F48491" w14:textId="77777777" w:rsidR="00C112F1" w:rsidRPr="00CD0D5E" w:rsidRDefault="00C112F1" w:rsidP="000E63BE">
            <w:pPr>
              <w:snapToGrid w:val="0"/>
              <w:jc w:val="both"/>
              <w:rPr>
                <w:b/>
                <w:color w:val="000000"/>
                <w:sz w:val="20"/>
                <w:szCs w:val="20"/>
              </w:rPr>
            </w:pPr>
            <w:r w:rsidRPr="00CD0D5E">
              <w:rPr>
                <w:b/>
                <w:color w:val="000000"/>
                <w:sz w:val="20"/>
                <w:szCs w:val="20"/>
              </w:rPr>
              <w:t>мест</w:t>
            </w:r>
          </w:p>
        </w:tc>
        <w:tc>
          <w:tcPr>
            <w:tcW w:w="1019" w:type="dxa"/>
            <w:tcBorders>
              <w:top w:val="single" w:sz="8" w:space="0" w:color="000000"/>
              <w:left w:val="single" w:sz="4" w:space="0" w:color="000000"/>
              <w:bottom w:val="single" w:sz="4" w:space="0" w:color="000000"/>
              <w:right w:val="single" w:sz="4" w:space="0" w:color="auto"/>
            </w:tcBorders>
            <w:vAlign w:val="center"/>
          </w:tcPr>
          <w:p w14:paraId="778E62F9" w14:textId="77777777" w:rsidR="00C112F1" w:rsidRPr="00CD0D5E" w:rsidRDefault="00C112F1" w:rsidP="000E63BE">
            <w:pPr>
              <w:snapToGrid w:val="0"/>
              <w:jc w:val="both"/>
              <w:rPr>
                <w:b/>
                <w:color w:val="000000"/>
                <w:sz w:val="20"/>
                <w:szCs w:val="20"/>
              </w:rPr>
            </w:pPr>
            <w:r w:rsidRPr="00CD0D5E">
              <w:rPr>
                <w:b/>
                <w:color w:val="000000"/>
                <w:sz w:val="20"/>
                <w:szCs w:val="20"/>
              </w:rPr>
              <w:t>Вес, кг</w:t>
            </w:r>
          </w:p>
        </w:tc>
        <w:tc>
          <w:tcPr>
            <w:tcW w:w="1038" w:type="dxa"/>
            <w:tcBorders>
              <w:top w:val="single" w:sz="8" w:space="0" w:color="000000"/>
              <w:left w:val="single" w:sz="4" w:space="0" w:color="auto"/>
              <w:bottom w:val="single" w:sz="4" w:space="0" w:color="000000"/>
              <w:right w:val="single" w:sz="8" w:space="0" w:color="000000"/>
            </w:tcBorders>
            <w:vAlign w:val="center"/>
          </w:tcPr>
          <w:p w14:paraId="2C77F0C9" w14:textId="77777777" w:rsidR="00C112F1" w:rsidRPr="00CD0D5E" w:rsidRDefault="00C112F1" w:rsidP="000E63BE">
            <w:pPr>
              <w:snapToGrid w:val="0"/>
              <w:jc w:val="both"/>
              <w:rPr>
                <w:b/>
                <w:color w:val="000000"/>
                <w:sz w:val="20"/>
                <w:szCs w:val="20"/>
              </w:rPr>
            </w:pPr>
            <w:r w:rsidRPr="00CD0D5E">
              <w:rPr>
                <w:b/>
                <w:color w:val="000000"/>
                <w:sz w:val="20"/>
                <w:szCs w:val="20"/>
              </w:rPr>
              <w:t>Объем</w:t>
            </w:r>
          </w:p>
        </w:tc>
      </w:tr>
      <w:tr w:rsidR="00C112F1" w:rsidRPr="00CD0D5E" w14:paraId="1DB73CC6" w14:textId="77777777" w:rsidTr="000E63BE">
        <w:trPr>
          <w:trHeight w:val="70"/>
        </w:trPr>
        <w:tc>
          <w:tcPr>
            <w:tcW w:w="773" w:type="dxa"/>
            <w:tcBorders>
              <w:left w:val="single" w:sz="8" w:space="0" w:color="000000"/>
              <w:bottom w:val="single" w:sz="4" w:space="0" w:color="000000"/>
            </w:tcBorders>
            <w:vAlign w:val="center"/>
          </w:tcPr>
          <w:p w14:paraId="604E9918" w14:textId="77777777" w:rsidR="00C112F1" w:rsidRPr="00CD0D5E" w:rsidRDefault="00C112F1" w:rsidP="000E63BE">
            <w:pPr>
              <w:snapToGrid w:val="0"/>
              <w:jc w:val="center"/>
              <w:rPr>
                <w:rStyle w:val="WW8Num1z0"/>
                <w:color w:val="000000"/>
                <w:sz w:val="20"/>
                <w:szCs w:val="20"/>
              </w:rPr>
            </w:pPr>
            <w:r w:rsidRPr="00CD0D5E">
              <w:rPr>
                <w:rStyle w:val="WW8Num1z0"/>
                <w:color w:val="000000"/>
                <w:sz w:val="20"/>
                <w:szCs w:val="20"/>
              </w:rPr>
              <w:t>1</w:t>
            </w:r>
          </w:p>
        </w:tc>
        <w:tc>
          <w:tcPr>
            <w:tcW w:w="5748" w:type="dxa"/>
            <w:gridSpan w:val="2"/>
            <w:tcBorders>
              <w:left w:val="single" w:sz="4" w:space="0" w:color="000000"/>
              <w:bottom w:val="single" w:sz="4" w:space="0" w:color="000000"/>
              <w:right w:val="single" w:sz="4" w:space="0" w:color="auto"/>
            </w:tcBorders>
          </w:tcPr>
          <w:p w14:paraId="42540FF3" w14:textId="77777777" w:rsidR="00C112F1" w:rsidRPr="00CD0D5E" w:rsidRDefault="00C112F1" w:rsidP="000E63BE">
            <w:pPr>
              <w:snapToGrid w:val="0"/>
              <w:rPr>
                <w:color w:val="000000"/>
                <w:sz w:val="20"/>
                <w:szCs w:val="20"/>
              </w:rPr>
            </w:pPr>
            <w:r w:rsidRPr="00CD0D5E">
              <w:rPr>
                <w:rStyle w:val="WW8Num1z0"/>
                <w:b/>
                <w:color w:val="000000"/>
                <w:sz w:val="20"/>
                <w:szCs w:val="20"/>
              </w:rPr>
              <w:t>Груз</w:t>
            </w:r>
            <w:r w:rsidRPr="00CD0D5E">
              <w:rPr>
                <w:rStyle w:val="WW8Num1z0"/>
                <w:color w:val="000000"/>
                <w:sz w:val="20"/>
                <w:szCs w:val="20"/>
              </w:rPr>
              <w:t xml:space="preserve"> (Указывается описание груза, вид упаковки,   маркировка, размер упаковки)</w:t>
            </w:r>
            <w:r w:rsidRPr="00CD0D5E">
              <w:rPr>
                <w:rStyle w:val="WW8Num1z0"/>
                <w:b/>
                <w:color w:val="000000"/>
                <w:sz w:val="20"/>
                <w:szCs w:val="20"/>
              </w:rPr>
              <w:t xml:space="preserve">                        </w:t>
            </w:r>
          </w:p>
        </w:tc>
        <w:tc>
          <w:tcPr>
            <w:tcW w:w="1062" w:type="dxa"/>
            <w:tcBorders>
              <w:left w:val="single" w:sz="4" w:space="0" w:color="000000"/>
              <w:bottom w:val="single" w:sz="4" w:space="0" w:color="000000"/>
              <w:right w:val="single" w:sz="4" w:space="0" w:color="auto"/>
            </w:tcBorders>
          </w:tcPr>
          <w:p w14:paraId="2DF4BC23" w14:textId="77777777" w:rsidR="00C112F1" w:rsidRPr="00CD0D5E" w:rsidRDefault="00C112F1" w:rsidP="000E63BE">
            <w:pPr>
              <w:snapToGrid w:val="0"/>
              <w:rPr>
                <w:color w:val="000000"/>
                <w:sz w:val="20"/>
                <w:szCs w:val="20"/>
              </w:rPr>
            </w:pPr>
          </w:p>
        </w:tc>
        <w:tc>
          <w:tcPr>
            <w:tcW w:w="1019" w:type="dxa"/>
            <w:tcBorders>
              <w:left w:val="single" w:sz="4" w:space="0" w:color="000000"/>
              <w:bottom w:val="single" w:sz="4" w:space="0" w:color="000000"/>
              <w:right w:val="single" w:sz="4" w:space="0" w:color="auto"/>
            </w:tcBorders>
          </w:tcPr>
          <w:p w14:paraId="20E262E8" w14:textId="77777777" w:rsidR="00C112F1" w:rsidRPr="00CD0D5E" w:rsidRDefault="00C112F1" w:rsidP="000E63BE">
            <w:pPr>
              <w:snapToGrid w:val="0"/>
              <w:rPr>
                <w:color w:val="000000"/>
                <w:sz w:val="20"/>
                <w:szCs w:val="20"/>
              </w:rPr>
            </w:pPr>
          </w:p>
        </w:tc>
        <w:tc>
          <w:tcPr>
            <w:tcW w:w="1038" w:type="dxa"/>
            <w:tcBorders>
              <w:left w:val="single" w:sz="4" w:space="0" w:color="auto"/>
              <w:bottom w:val="single" w:sz="4" w:space="0" w:color="000000"/>
              <w:right w:val="single" w:sz="8" w:space="0" w:color="000000"/>
            </w:tcBorders>
            <w:vAlign w:val="center"/>
          </w:tcPr>
          <w:p w14:paraId="27F9301B" w14:textId="77777777" w:rsidR="00C112F1" w:rsidRPr="00CD0D5E" w:rsidRDefault="00C112F1" w:rsidP="000E63BE">
            <w:pPr>
              <w:snapToGrid w:val="0"/>
              <w:rPr>
                <w:color w:val="000000"/>
                <w:sz w:val="20"/>
                <w:szCs w:val="20"/>
              </w:rPr>
            </w:pPr>
            <w:r w:rsidRPr="00CD0D5E">
              <w:rPr>
                <w:color w:val="000000"/>
                <w:sz w:val="20"/>
                <w:szCs w:val="20"/>
              </w:rPr>
              <w:t xml:space="preserve"> </w:t>
            </w:r>
          </w:p>
        </w:tc>
      </w:tr>
      <w:tr w:rsidR="00C112F1" w:rsidRPr="00CD0D5E" w14:paraId="7B3162BE" w14:textId="77777777" w:rsidTr="000E63BE">
        <w:trPr>
          <w:trHeight w:val="70"/>
        </w:trPr>
        <w:tc>
          <w:tcPr>
            <w:tcW w:w="6510" w:type="dxa"/>
            <w:gridSpan w:val="2"/>
            <w:tcBorders>
              <w:left w:val="single" w:sz="8" w:space="0" w:color="000000"/>
              <w:bottom w:val="single" w:sz="8" w:space="0" w:color="000000"/>
              <w:right w:val="single" w:sz="4" w:space="0" w:color="auto"/>
            </w:tcBorders>
            <w:vAlign w:val="center"/>
          </w:tcPr>
          <w:p w14:paraId="19A33DEA" w14:textId="77777777" w:rsidR="00C112F1" w:rsidRPr="00CD0D5E" w:rsidRDefault="00C112F1" w:rsidP="000E63BE">
            <w:pPr>
              <w:snapToGrid w:val="0"/>
              <w:jc w:val="right"/>
              <w:rPr>
                <w:b/>
                <w:color w:val="000000"/>
                <w:sz w:val="20"/>
                <w:szCs w:val="20"/>
              </w:rPr>
            </w:pPr>
            <w:r w:rsidRPr="00CD0D5E">
              <w:rPr>
                <w:rStyle w:val="WW8Num1z0"/>
                <w:b/>
                <w:color w:val="000000"/>
                <w:sz w:val="20"/>
                <w:szCs w:val="20"/>
              </w:rPr>
              <w:t xml:space="preserve">Всего: </w:t>
            </w:r>
          </w:p>
        </w:tc>
        <w:tc>
          <w:tcPr>
            <w:tcW w:w="1073" w:type="dxa"/>
            <w:gridSpan w:val="2"/>
            <w:tcBorders>
              <w:left w:val="single" w:sz="4" w:space="0" w:color="auto"/>
              <w:bottom w:val="single" w:sz="8" w:space="0" w:color="000000"/>
              <w:right w:val="single" w:sz="4" w:space="0" w:color="auto"/>
            </w:tcBorders>
            <w:vAlign w:val="center"/>
          </w:tcPr>
          <w:p w14:paraId="268B0683" w14:textId="77777777" w:rsidR="00C112F1" w:rsidRPr="00CD0D5E" w:rsidRDefault="00C112F1" w:rsidP="000E63BE">
            <w:pPr>
              <w:snapToGrid w:val="0"/>
              <w:rPr>
                <w:b/>
                <w:color w:val="000000"/>
                <w:sz w:val="20"/>
                <w:szCs w:val="20"/>
              </w:rPr>
            </w:pPr>
          </w:p>
        </w:tc>
        <w:tc>
          <w:tcPr>
            <w:tcW w:w="1019" w:type="dxa"/>
            <w:tcBorders>
              <w:left w:val="nil"/>
              <w:bottom w:val="single" w:sz="8" w:space="0" w:color="000000"/>
              <w:right w:val="single" w:sz="4" w:space="0" w:color="auto"/>
            </w:tcBorders>
            <w:vAlign w:val="center"/>
          </w:tcPr>
          <w:p w14:paraId="3E859486" w14:textId="77777777" w:rsidR="00C112F1" w:rsidRPr="00CD0D5E" w:rsidRDefault="00C112F1" w:rsidP="000E63BE">
            <w:pPr>
              <w:snapToGrid w:val="0"/>
              <w:rPr>
                <w:b/>
                <w:color w:val="000000"/>
                <w:sz w:val="20"/>
                <w:szCs w:val="20"/>
              </w:rPr>
            </w:pPr>
          </w:p>
        </w:tc>
        <w:tc>
          <w:tcPr>
            <w:tcW w:w="1038" w:type="dxa"/>
            <w:tcBorders>
              <w:left w:val="single" w:sz="4" w:space="0" w:color="auto"/>
              <w:bottom w:val="single" w:sz="8" w:space="0" w:color="000000"/>
              <w:right w:val="single" w:sz="8" w:space="0" w:color="000000"/>
            </w:tcBorders>
            <w:vAlign w:val="center"/>
          </w:tcPr>
          <w:p w14:paraId="259FB6B7" w14:textId="77777777" w:rsidR="00C112F1" w:rsidRPr="00CD0D5E" w:rsidRDefault="00C112F1" w:rsidP="000E63BE">
            <w:pPr>
              <w:snapToGrid w:val="0"/>
              <w:rPr>
                <w:b/>
                <w:color w:val="000000"/>
                <w:sz w:val="20"/>
                <w:szCs w:val="20"/>
              </w:rPr>
            </w:pPr>
          </w:p>
        </w:tc>
      </w:tr>
    </w:tbl>
    <w:p w14:paraId="30A6122E" w14:textId="77777777" w:rsidR="00C112F1" w:rsidRPr="00CD0D5E" w:rsidRDefault="00C112F1" w:rsidP="00C112F1">
      <w:pPr>
        <w:jc w:val="both"/>
        <w:rPr>
          <w:b/>
          <w:color w:val="000000"/>
          <w:sz w:val="20"/>
          <w:szCs w:val="20"/>
        </w:rPr>
      </w:pPr>
    </w:p>
    <w:p w14:paraId="6E142BA0" w14:textId="77777777" w:rsidR="00C112F1" w:rsidRPr="00CD0D5E" w:rsidRDefault="00C112F1" w:rsidP="00C112F1">
      <w:pPr>
        <w:ind w:firstLine="142"/>
        <w:jc w:val="both"/>
        <w:rPr>
          <w:b/>
          <w:color w:val="000000"/>
          <w:sz w:val="20"/>
          <w:szCs w:val="20"/>
        </w:rPr>
      </w:pPr>
      <w:r w:rsidRPr="00CD0D5E">
        <w:rPr>
          <w:b/>
          <w:color w:val="000000"/>
          <w:sz w:val="20"/>
          <w:szCs w:val="20"/>
        </w:rPr>
        <w:t xml:space="preserve">12. Стоимость услуг </w:t>
      </w:r>
    </w:p>
    <w:p w14:paraId="16DA8CD1" w14:textId="77777777" w:rsidR="00C112F1" w:rsidRPr="00CD0D5E" w:rsidRDefault="00C112F1" w:rsidP="00C112F1">
      <w:pPr>
        <w:ind w:firstLine="142"/>
        <w:jc w:val="both"/>
        <w:rPr>
          <w:b/>
          <w:color w:val="000000"/>
          <w:sz w:val="20"/>
          <w:szCs w:val="20"/>
        </w:rPr>
      </w:pPr>
    </w:p>
    <w:tbl>
      <w:tblPr>
        <w:tblW w:w="10650" w:type="dxa"/>
        <w:tblInd w:w="-72" w:type="dxa"/>
        <w:tblLayout w:type="fixed"/>
        <w:tblCellMar>
          <w:left w:w="70" w:type="dxa"/>
          <w:right w:w="70" w:type="dxa"/>
        </w:tblCellMar>
        <w:tblLook w:val="0000" w:firstRow="0" w:lastRow="0" w:firstColumn="0" w:lastColumn="0" w:noHBand="0" w:noVBand="0"/>
      </w:tblPr>
      <w:tblGrid>
        <w:gridCol w:w="851"/>
        <w:gridCol w:w="3544"/>
        <w:gridCol w:w="2268"/>
        <w:gridCol w:w="2977"/>
        <w:gridCol w:w="1010"/>
      </w:tblGrid>
      <w:tr w:rsidR="00C112F1" w:rsidRPr="00CD0D5E" w14:paraId="5EB7F265" w14:textId="77777777" w:rsidTr="000E63BE">
        <w:trPr>
          <w:gridAfter w:val="1"/>
          <w:wAfter w:w="1010" w:type="dxa"/>
          <w:cantSplit/>
        </w:trPr>
        <w:tc>
          <w:tcPr>
            <w:tcW w:w="851" w:type="dxa"/>
            <w:tcBorders>
              <w:top w:val="single" w:sz="8" w:space="0" w:color="000000"/>
              <w:left w:val="single" w:sz="8" w:space="0" w:color="000000"/>
              <w:bottom w:val="single" w:sz="4" w:space="0" w:color="000000"/>
            </w:tcBorders>
          </w:tcPr>
          <w:p w14:paraId="5958F2C9" w14:textId="77777777" w:rsidR="00C112F1" w:rsidRPr="00CD0D5E" w:rsidRDefault="00C112F1" w:rsidP="000E63BE">
            <w:pPr>
              <w:snapToGrid w:val="0"/>
              <w:jc w:val="both"/>
              <w:rPr>
                <w:b/>
                <w:color w:val="0D0D0D"/>
                <w:sz w:val="20"/>
                <w:szCs w:val="20"/>
              </w:rPr>
            </w:pPr>
            <w:r w:rsidRPr="00CD0D5E">
              <w:rPr>
                <w:b/>
                <w:color w:val="0D0D0D"/>
                <w:sz w:val="20"/>
                <w:szCs w:val="20"/>
              </w:rPr>
              <w:t>№</w:t>
            </w:r>
          </w:p>
        </w:tc>
        <w:tc>
          <w:tcPr>
            <w:tcW w:w="3544" w:type="dxa"/>
            <w:tcBorders>
              <w:top w:val="single" w:sz="8" w:space="0" w:color="000000"/>
              <w:left w:val="single" w:sz="8" w:space="0" w:color="000000"/>
              <w:bottom w:val="single" w:sz="4" w:space="0" w:color="000000"/>
            </w:tcBorders>
          </w:tcPr>
          <w:p w14:paraId="4466E016" w14:textId="77777777" w:rsidR="00C112F1" w:rsidRPr="00CD0D5E" w:rsidRDefault="00C112F1" w:rsidP="000E63BE">
            <w:pPr>
              <w:snapToGrid w:val="0"/>
              <w:jc w:val="both"/>
              <w:rPr>
                <w:b/>
                <w:color w:val="0D0D0D"/>
                <w:sz w:val="20"/>
                <w:szCs w:val="20"/>
              </w:rPr>
            </w:pPr>
            <w:r w:rsidRPr="00CD0D5E">
              <w:rPr>
                <w:b/>
                <w:color w:val="0D0D0D"/>
                <w:sz w:val="20"/>
                <w:szCs w:val="20"/>
              </w:rPr>
              <w:t xml:space="preserve">Наименование услуг </w:t>
            </w:r>
          </w:p>
        </w:tc>
        <w:tc>
          <w:tcPr>
            <w:tcW w:w="2268" w:type="dxa"/>
            <w:tcBorders>
              <w:top w:val="single" w:sz="8" w:space="0" w:color="000000"/>
              <w:left w:val="single" w:sz="8" w:space="0" w:color="000000"/>
              <w:bottom w:val="single" w:sz="4" w:space="0" w:color="000000"/>
            </w:tcBorders>
          </w:tcPr>
          <w:p w14:paraId="39AF8861" w14:textId="77777777" w:rsidR="00C112F1" w:rsidRPr="00CD0D5E" w:rsidRDefault="00C112F1" w:rsidP="000E63BE">
            <w:pPr>
              <w:snapToGrid w:val="0"/>
              <w:jc w:val="both"/>
              <w:rPr>
                <w:b/>
                <w:color w:val="0D0D0D"/>
                <w:sz w:val="20"/>
                <w:szCs w:val="20"/>
              </w:rPr>
            </w:pPr>
            <w:r w:rsidRPr="00CD0D5E">
              <w:rPr>
                <w:b/>
                <w:color w:val="0D0D0D"/>
                <w:sz w:val="20"/>
                <w:szCs w:val="20"/>
              </w:rPr>
              <w:t>Цена/Валюта цены</w:t>
            </w:r>
          </w:p>
        </w:tc>
        <w:tc>
          <w:tcPr>
            <w:tcW w:w="2977" w:type="dxa"/>
            <w:tcBorders>
              <w:top w:val="single" w:sz="8" w:space="0" w:color="000000"/>
              <w:left w:val="single" w:sz="4" w:space="0" w:color="000000"/>
              <w:bottom w:val="single" w:sz="4" w:space="0" w:color="000000"/>
              <w:right w:val="single" w:sz="8" w:space="0" w:color="000000"/>
            </w:tcBorders>
          </w:tcPr>
          <w:p w14:paraId="1E0FC9A8" w14:textId="77777777" w:rsidR="00C112F1" w:rsidRPr="00CD0D5E" w:rsidRDefault="00C112F1" w:rsidP="000E63BE">
            <w:pPr>
              <w:snapToGrid w:val="0"/>
              <w:jc w:val="both"/>
              <w:rPr>
                <w:b/>
                <w:color w:val="0D0D0D"/>
                <w:sz w:val="20"/>
                <w:szCs w:val="20"/>
              </w:rPr>
            </w:pPr>
            <w:r w:rsidRPr="00CD0D5E">
              <w:rPr>
                <w:b/>
                <w:color w:val="0D0D0D"/>
                <w:sz w:val="20"/>
                <w:szCs w:val="20"/>
              </w:rPr>
              <w:t xml:space="preserve">Ставка НДС </w:t>
            </w:r>
          </w:p>
        </w:tc>
      </w:tr>
      <w:tr w:rsidR="00C112F1" w:rsidRPr="00CD0D5E" w14:paraId="5CBD2C82" w14:textId="77777777" w:rsidTr="000E63BE">
        <w:trPr>
          <w:cantSplit/>
          <w:trHeight w:val="345"/>
        </w:trPr>
        <w:tc>
          <w:tcPr>
            <w:tcW w:w="851" w:type="dxa"/>
            <w:tcBorders>
              <w:left w:val="single" w:sz="4" w:space="0" w:color="000000"/>
              <w:bottom w:val="single" w:sz="4" w:space="0" w:color="000000"/>
            </w:tcBorders>
            <w:vAlign w:val="center"/>
          </w:tcPr>
          <w:p w14:paraId="51DAE7A7" w14:textId="77777777" w:rsidR="00C112F1" w:rsidRPr="00CD0D5E" w:rsidRDefault="00C112F1" w:rsidP="000E63BE">
            <w:pPr>
              <w:tabs>
                <w:tab w:val="left" w:pos="-70"/>
                <w:tab w:val="left" w:pos="360"/>
              </w:tabs>
              <w:snapToGrid w:val="0"/>
              <w:jc w:val="center"/>
              <w:rPr>
                <w:bCs/>
                <w:color w:val="0D0D0D"/>
                <w:sz w:val="20"/>
                <w:szCs w:val="20"/>
              </w:rPr>
            </w:pPr>
            <w:r w:rsidRPr="00CD0D5E">
              <w:rPr>
                <w:bCs/>
                <w:color w:val="0D0D0D"/>
                <w:sz w:val="20"/>
                <w:szCs w:val="20"/>
              </w:rPr>
              <w:t>1</w:t>
            </w:r>
          </w:p>
        </w:tc>
        <w:tc>
          <w:tcPr>
            <w:tcW w:w="3544" w:type="dxa"/>
            <w:tcBorders>
              <w:left w:val="single" w:sz="4" w:space="0" w:color="000000"/>
              <w:bottom w:val="single" w:sz="4" w:space="0" w:color="000000"/>
            </w:tcBorders>
          </w:tcPr>
          <w:p w14:paraId="55F5DF23" w14:textId="77777777" w:rsidR="00C112F1" w:rsidRPr="00CD0D5E" w:rsidRDefault="00C112F1" w:rsidP="000E63BE">
            <w:pPr>
              <w:tabs>
                <w:tab w:val="left" w:pos="360"/>
                <w:tab w:val="left" w:pos="643"/>
              </w:tabs>
              <w:snapToGrid w:val="0"/>
              <w:jc w:val="both"/>
              <w:rPr>
                <w:bCs/>
                <w:color w:val="0D0D0D"/>
                <w:sz w:val="20"/>
                <w:szCs w:val="20"/>
              </w:rPr>
            </w:pPr>
            <w:r w:rsidRPr="00CD0D5E">
              <w:rPr>
                <w:bCs/>
                <w:color w:val="0D0D0D"/>
                <w:sz w:val="20"/>
                <w:szCs w:val="20"/>
              </w:rPr>
              <w:t>«Наименование перевозки»</w:t>
            </w:r>
          </w:p>
        </w:tc>
        <w:tc>
          <w:tcPr>
            <w:tcW w:w="2268" w:type="dxa"/>
            <w:tcBorders>
              <w:left w:val="single" w:sz="4" w:space="0" w:color="000000"/>
              <w:bottom w:val="single" w:sz="4" w:space="0" w:color="000000"/>
            </w:tcBorders>
            <w:vAlign w:val="center"/>
          </w:tcPr>
          <w:p w14:paraId="547E2A04" w14:textId="77777777" w:rsidR="00C112F1" w:rsidRPr="00CD0D5E" w:rsidRDefault="00C112F1" w:rsidP="000E63BE">
            <w:pPr>
              <w:tabs>
                <w:tab w:val="left" w:pos="360"/>
                <w:tab w:val="left" w:pos="643"/>
              </w:tabs>
              <w:snapToGrid w:val="0"/>
              <w:ind w:left="360"/>
              <w:rPr>
                <w:bCs/>
                <w:color w:val="0D0D0D"/>
                <w:sz w:val="20"/>
                <w:szCs w:val="20"/>
              </w:rPr>
            </w:pPr>
          </w:p>
        </w:tc>
        <w:tc>
          <w:tcPr>
            <w:tcW w:w="2977" w:type="dxa"/>
            <w:tcBorders>
              <w:left w:val="single" w:sz="4" w:space="0" w:color="000000"/>
              <w:bottom w:val="single" w:sz="4" w:space="0" w:color="000000"/>
            </w:tcBorders>
            <w:vAlign w:val="center"/>
          </w:tcPr>
          <w:p w14:paraId="071EAF4D" w14:textId="77777777" w:rsidR="00C112F1" w:rsidRPr="00CD0D5E" w:rsidRDefault="00C112F1" w:rsidP="000E63BE">
            <w:pPr>
              <w:snapToGrid w:val="0"/>
              <w:rPr>
                <w:color w:val="0D0D0D"/>
                <w:sz w:val="20"/>
                <w:szCs w:val="20"/>
              </w:rPr>
            </w:pPr>
          </w:p>
        </w:tc>
        <w:tc>
          <w:tcPr>
            <w:tcW w:w="1010" w:type="dxa"/>
            <w:tcBorders>
              <w:left w:val="single" w:sz="4" w:space="0" w:color="000000"/>
            </w:tcBorders>
          </w:tcPr>
          <w:p w14:paraId="3F37DA44" w14:textId="77777777" w:rsidR="00C112F1" w:rsidRPr="00CD0D5E" w:rsidRDefault="00C112F1" w:rsidP="000E63BE">
            <w:pPr>
              <w:snapToGrid w:val="0"/>
              <w:jc w:val="both"/>
              <w:rPr>
                <w:bCs/>
                <w:color w:val="0D0D0D"/>
                <w:sz w:val="20"/>
                <w:szCs w:val="20"/>
              </w:rPr>
            </w:pPr>
          </w:p>
        </w:tc>
      </w:tr>
    </w:tbl>
    <w:p w14:paraId="60614DD8" w14:textId="77777777" w:rsidR="00C112F1" w:rsidRPr="00CD0D5E" w:rsidRDefault="00C112F1" w:rsidP="00C112F1">
      <w:pPr>
        <w:jc w:val="both"/>
        <w:rPr>
          <w:b/>
          <w:color w:val="000000"/>
          <w:sz w:val="20"/>
          <w:szCs w:val="20"/>
        </w:rPr>
      </w:pPr>
      <w:r w:rsidRPr="00CD0D5E">
        <w:rPr>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10"/>
        <w:gridCol w:w="5459"/>
      </w:tblGrid>
      <w:tr w:rsidR="00C112F1" w:rsidRPr="00CD0D5E" w14:paraId="505D40C4" w14:textId="77777777" w:rsidTr="000E63BE">
        <w:tc>
          <w:tcPr>
            <w:tcW w:w="800" w:type="dxa"/>
            <w:vAlign w:val="center"/>
          </w:tcPr>
          <w:p w14:paraId="0FF43069" w14:textId="77777777" w:rsidR="00C112F1" w:rsidRPr="00CD0D5E" w:rsidRDefault="00C112F1" w:rsidP="000E63BE">
            <w:pPr>
              <w:jc w:val="center"/>
              <w:rPr>
                <w:b/>
                <w:color w:val="000000"/>
                <w:sz w:val="20"/>
                <w:szCs w:val="20"/>
              </w:rPr>
            </w:pPr>
            <w:r w:rsidRPr="00CD0D5E">
              <w:rPr>
                <w:b/>
                <w:color w:val="000000"/>
                <w:sz w:val="20"/>
                <w:szCs w:val="20"/>
              </w:rPr>
              <w:t>13</w:t>
            </w:r>
          </w:p>
        </w:tc>
        <w:tc>
          <w:tcPr>
            <w:tcW w:w="3310" w:type="dxa"/>
          </w:tcPr>
          <w:p w14:paraId="25F1F6ED" w14:textId="77777777" w:rsidR="00C112F1" w:rsidRPr="00CD0D5E" w:rsidRDefault="00C112F1" w:rsidP="000E63BE">
            <w:pPr>
              <w:pStyle w:val="ConsPlusNonformat"/>
              <w:jc w:val="both"/>
              <w:rPr>
                <w:rFonts w:ascii="Times New Roman" w:hAnsi="Times New Roman" w:cs="Times New Roman"/>
                <w:color w:val="000000"/>
              </w:rPr>
            </w:pPr>
            <w:r w:rsidRPr="00CD0D5E">
              <w:rPr>
                <w:rFonts w:ascii="Times New Roman" w:hAnsi="Times New Roman" w:cs="Times New Roman"/>
                <w:b/>
                <w:color w:val="000000"/>
              </w:rPr>
              <w:t xml:space="preserve">Требуемые документы </w:t>
            </w:r>
          </w:p>
          <w:p w14:paraId="4E9AA036" w14:textId="77777777" w:rsidR="00C112F1" w:rsidRPr="00CD0D5E" w:rsidRDefault="00C112F1" w:rsidP="000E63BE">
            <w:pPr>
              <w:jc w:val="both"/>
              <w:rPr>
                <w:b/>
                <w:color w:val="000000"/>
                <w:sz w:val="20"/>
                <w:szCs w:val="20"/>
              </w:rPr>
            </w:pPr>
            <w:r w:rsidRPr="00CD0D5E">
              <w:rPr>
                <w:color w:val="000000"/>
                <w:sz w:val="16"/>
                <w:szCs w:val="16"/>
              </w:rPr>
              <w:t xml:space="preserve">(перечень документов, приложенных к поручению экспедитора, необходимых для перевозки груза) </w:t>
            </w:r>
          </w:p>
        </w:tc>
        <w:tc>
          <w:tcPr>
            <w:tcW w:w="5459" w:type="dxa"/>
            <w:vAlign w:val="center"/>
          </w:tcPr>
          <w:p w14:paraId="1D0127B6" w14:textId="77777777" w:rsidR="00C112F1" w:rsidRPr="00CD0D5E" w:rsidRDefault="00C112F1" w:rsidP="000E63BE">
            <w:pPr>
              <w:rPr>
                <w:color w:val="000000"/>
                <w:sz w:val="20"/>
                <w:szCs w:val="20"/>
              </w:rPr>
            </w:pPr>
            <w:r w:rsidRPr="00CD0D5E">
              <w:rPr>
                <w:color w:val="000000"/>
                <w:sz w:val="20"/>
                <w:szCs w:val="20"/>
              </w:rPr>
              <w:t xml:space="preserve">     </w:t>
            </w:r>
          </w:p>
        </w:tc>
      </w:tr>
      <w:tr w:rsidR="00C112F1" w:rsidRPr="00CD0D5E" w14:paraId="1154A98A" w14:textId="77777777" w:rsidTr="000E63BE">
        <w:trPr>
          <w:trHeight w:val="700"/>
        </w:trPr>
        <w:tc>
          <w:tcPr>
            <w:tcW w:w="800" w:type="dxa"/>
            <w:vAlign w:val="center"/>
          </w:tcPr>
          <w:p w14:paraId="248A7C44" w14:textId="77777777" w:rsidR="00C112F1" w:rsidRPr="00CD0D5E" w:rsidRDefault="00C112F1" w:rsidP="000E63BE">
            <w:pPr>
              <w:jc w:val="center"/>
              <w:rPr>
                <w:b/>
                <w:color w:val="000000"/>
                <w:sz w:val="20"/>
                <w:szCs w:val="20"/>
              </w:rPr>
            </w:pPr>
            <w:r w:rsidRPr="00CD0D5E">
              <w:rPr>
                <w:b/>
                <w:color w:val="000000"/>
                <w:sz w:val="20"/>
                <w:szCs w:val="20"/>
              </w:rPr>
              <w:t>14</w:t>
            </w:r>
          </w:p>
        </w:tc>
        <w:tc>
          <w:tcPr>
            <w:tcW w:w="3310" w:type="dxa"/>
            <w:vAlign w:val="center"/>
          </w:tcPr>
          <w:p w14:paraId="6FCE071B" w14:textId="77777777" w:rsidR="00C112F1" w:rsidRPr="00CD0D5E" w:rsidRDefault="00C112F1" w:rsidP="000E63BE">
            <w:pPr>
              <w:pStyle w:val="ConsPlusNonformat"/>
              <w:tabs>
                <w:tab w:val="left" w:pos="-77"/>
                <w:tab w:val="left" w:pos="0"/>
              </w:tabs>
              <w:rPr>
                <w:rFonts w:ascii="Times New Roman" w:hAnsi="Times New Roman" w:cs="Times New Roman"/>
                <w:b/>
                <w:color w:val="000000"/>
              </w:rPr>
            </w:pPr>
            <w:r w:rsidRPr="00CD0D5E">
              <w:rPr>
                <w:rFonts w:ascii="Times New Roman" w:hAnsi="Times New Roman" w:cs="Times New Roman"/>
                <w:b/>
                <w:color w:val="000000"/>
              </w:rPr>
              <w:t>Прочие условия:</w:t>
            </w:r>
          </w:p>
        </w:tc>
        <w:tc>
          <w:tcPr>
            <w:tcW w:w="5459" w:type="dxa"/>
            <w:vAlign w:val="center"/>
          </w:tcPr>
          <w:p w14:paraId="4DF37ECF" w14:textId="77777777" w:rsidR="00C112F1" w:rsidRPr="00CD0D5E" w:rsidRDefault="00C112F1" w:rsidP="000E63BE">
            <w:pPr>
              <w:rPr>
                <w:color w:val="000000"/>
                <w:sz w:val="20"/>
                <w:szCs w:val="20"/>
              </w:rPr>
            </w:pPr>
            <w:r w:rsidRPr="00CD0D5E">
              <w:rPr>
                <w:color w:val="000000"/>
                <w:sz w:val="20"/>
                <w:szCs w:val="20"/>
              </w:rPr>
              <w:t xml:space="preserve">     </w:t>
            </w:r>
          </w:p>
        </w:tc>
      </w:tr>
    </w:tbl>
    <w:p w14:paraId="77F8BA8B" w14:textId="77777777" w:rsidR="00C112F1" w:rsidRDefault="00C112F1" w:rsidP="00C112F1">
      <w:pPr>
        <w:ind w:firstLine="709"/>
        <w:jc w:val="both"/>
        <w:rPr>
          <w:color w:val="000000"/>
          <w:sz w:val="20"/>
          <w:szCs w:val="20"/>
        </w:rPr>
      </w:pPr>
    </w:p>
    <w:tbl>
      <w:tblPr>
        <w:tblW w:w="9606" w:type="dxa"/>
        <w:tblLayout w:type="fixed"/>
        <w:tblLook w:val="0000" w:firstRow="0" w:lastRow="0" w:firstColumn="0" w:lastColumn="0" w:noHBand="0" w:noVBand="0"/>
      </w:tblPr>
      <w:tblGrid>
        <w:gridCol w:w="4896"/>
        <w:gridCol w:w="4710"/>
      </w:tblGrid>
      <w:tr w:rsidR="00C112F1" w:rsidRPr="00646F7C" w14:paraId="38D38499" w14:textId="77777777" w:rsidTr="000E63BE">
        <w:trPr>
          <w:trHeight w:val="395"/>
        </w:trPr>
        <w:tc>
          <w:tcPr>
            <w:tcW w:w="4896" w:type="dxa"/>
          </w:tcPr>
          <w:p w14:paraId="1C19552B" w14:textId="77777777" w:rsidR="00C112F1" w:rsidRPr="00CD0D5E" w:rsidRDefault="00C112F1" w:rsidP="000E63BE">
            <w:pPr>
              <w:ind w:right="-11"/>
              <w:jc w:val="both"/>
              <w:rPr>
                <w:b/>
                <w:color w:val="000000"/>
              </w:rPr>
            </w:pPr>
            <w:r w:rsidRPr="00CD0D5E">
              <w:rPr>
                <w:b/>
                <w:color w:val="000000"/>
              </w:rPr>
              <w:t>От Экспедитора:</w:t>
            </w:r>
          </w:p>
          <w:p w14:paraId="12E5110A" w14:textId="77777777" w:rsidR="00C112F1" w:rsidRDefault="00C112F1" w:rsidP="000E63BE">
            <w:pPr>
              <w:jc w:val="both"/>
              <w:rPr>
                <w:color w:val="000000"/>
              </w:rPr>
            </w:pPr>
          </w:p>
          <w:p w14:paraId="78CB6BDF" w14:textId="77777777" w:rsidR="00C112F1" w:rsidRPr="00CD0D5E" w:rsidRDefault="00C112F1" w:rsidP="000E63BE">
            <w:pPr>
              <w:jc w:val="both"/>
              <w:rPr>
                <w:color w:val="000000"/>
              </w:rPr>
            </w:pPr>
          </w:p>
          <w:p w14:paraId="2EF62F8A"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358A9FC5"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22200BDB" w14:textId="77777777" w:rsidR="00C112F1" w:rsidRPr="00CD0D5E" w:rsidRDefault="00C112F1" w:rsidP="000E63BE">
            <w:pPr>
              <w:ind w:right="-11"/>
              <w:jc w:val="both"/>
              <w:rPr>
                <w:b/>
                <w:color w:val="000000"/>
              </w:rPr>
            </w:pPr>
            <w:r w:rsidRPr="00CD0D5E">
              <w:rPr>
                <w:b/>
                <w:color w:val="000000"/>
              </w:rPr>
              <w:t>От Клиента:</w:t>
            </w:r>
          </w:p>
          <w:p w14:paraId="42738861" w14:textId="77777777" w:rsidR="00C112F1" w:rsidRDefault="00C112F1" w:rsidP="000E63BE">
            <w:pPr>
              <w:jc w:val="both"/>
              <w:rPr>
                <w:color w:val="000000"/>
              </w:rPr>
            </w:pPr>
          </w:p>
          <w:p w14:paraId="6543D770" w14:textId="77777777" w:rsidR="00C112F1" w:rsidRPr="00CD0D5E" w:rsidRDefault="00C112F1" w:rsidP="000E63BE">
            <w:pPr>
              <w:jc w:val="both"/>
              <w:rPr>
                <w:color w:val="000000"/>
              </w:rPr>
            </w:pPr>
          </w:p>
          <w:p w14:paraId="76ACDA98"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604B0389"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2592B5A7" w14:textId="77777777" w:rsidR="00C112F1" w:rsidRDefault="00C112F1" w:rsidP="00C112F1">
      <w:pPr>
        <w:jc w:val="right"/>
        <w:rPr>
          <w:b/>
          <w:color w:val="000000"/>
        </w:rPr>
      </w:pPr>
      <w:r w:rsidRPr="00CD0D5E">
        <w:rPr>
          <w:b/>
          <w:bCs/>
          <w:sz w:val="20"/>
          <w:szCs w:val="20"/>
        </w:rPr>
        <w:br w:type="page"/>
      </w:r>
      <w:r>
        <w:rPr>
          <w:b/>
          <w:color w:val="000000"/>
        </w:rPr>
        <w:lastRenderedPageBreak/>
        <w:t>ПРИЛОЖЕНИЕ</w:t>
      </w:r>
      <w:r w:rsidRPr="00E27A32">
        <w:rPr>
          <w:b/>
          <w:color w:val="000000"/>
        </w:rPr>
        <w:t xml:space="preserve"> № </w:t>
      </w:r>
      <w:r>
        <w:rPr>
          <w:b/>
          <w:color w:val="000000"/>
        </w:rPr>
        <w:t>2</w:t>
      </w:r>
      <w:r w:rsidRPr="00E27A32">
        <w:rPr>
          <w:b/>
          <w:color w:val="000000"/>
        </w:rPr>
        <w:t xml:space="preserve"> </w:t>
      </w:r>
    </w:p>
    <w:p w14:paraId="084F99DE"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70CE9716" w14:textId="77777777" w:rsidR="00C112F1" w:rsidRDefault="00C112F1" w:rsidP="00C112F1">
      <w:pPr>
        <w:tabs>
          <w:tab w:val="left" w:pos="375"/>
        </w:tabs>
        <w:jc w:val="right"/>
        <w:rPr>
          <w:color w:val="000000"/>
        </w:rPr>
      </w:pPr>
      <w:r w:rsidRPr="00474AEC">
        <w:rPr>
          <w:color w:val="000000"/>
        </w:rPr>
        <w:t xml:space="preserve">от № </w:t>
      </w:r>
    </w:p>
    <w:p w14:paraId="40872519" w14:textId="77777777" w:rsidR="00C112F1" w:rsidRPr="00474AEC" w:rsidRDefault="00C112F1" w:rsidP="00C112F1">
      <w:pPr>
        <w:tabs>
          <w:tab w:val="left" w:pos="375"/>
        </w:tabs>
        <w:jc w:val="right"/>
        <w:rPr>
          <w:color w:val="000000"/>
        </w:rPr>
      </w:pPr>
    </w:p>
    <w:p w14:paraId="1BA6FE89" w14:textId="77777777" w:rsidR="00C112F1" w:rsidRPr="00CD0D5E" w:rsidRDefault="00C112F1" w:rsidP="00C112F1">
      <w:pPr>
        <w:tabs>
          <w:tab w:val="left" w:pos="375"/>
        </w:tabs>
        <w:jc w:val="right"/>
        <w:rPr>
          <w:b/>
          <w:i/>
          <w:color w:val="000000"/>
          <w:u w:val="single"/>
        </w:rPr>
      </w:pPr>
      <w:r w:rsidRPr="00CD0D5E">
        <w:rPr>
          <w:b/>
          <w:i/>
          <w:color w:val="000000"/>
          <w:u w:val="single"/>
        </w:rPr>
        <w:t>ОБРАЗЕЦ ДОКУМЕНТА</w:t>
      </w:r>
    </w:p>
    <w:p w14:paraId="707F8810" w14:textId="77777777" w:rsidR="00C112F1" w:rsidRPr="00CD0D5E" w:rsidRDefault="00C112F1" w:rsidP="00C112F1">
      <w:pPr>
        <w:jc w:val="center"/>
        <w:rPr>
          <w:b/>
        </w:rPr>
      </w:pPr>
    </w:p>
    <w:p w14:paraId="6793B3CA" w14:textId="77777777" w:rsidR="00C112F1" w:rsidRPr="00CD0D5E" w:rsidRDefault="00C112F1" w:rsidP="00C112F1">
      <w:pPr>
        <w:jc w:val="center"/>
        <w:rPr>
          <w:b/>
        </w:rPr>
      </w:pPr>
    </w:p>
    <w:p w14:paraId="28652E77" w14:textId="77777777" w:rsidR="00C112F1" w:rsidRPr="00CD0D5E" w:rsidRDefault="00C112F1" w:rsidP="00C112F1">
      <w:pPr>
        <w:jc w:val="center"/>
        <w:rPr>
          <w:b/>
        </w:rPr>
      </w:pPr>
      <w:r w:rsidRPr="00CD0D5E">
        <w:rPr>
          <w:b/>
        </w:rPr>
        <w:t>ЗАЯВКА НА ПЕРЕВОЗКУ ГРУЗА № ___ от ________________</w:t>
      </w:r>
    </w:p>
    <w:p w14:paraId="4CB45C27" w14:textId="77777777" w:rsidR="00C112F1" w:rsidRPr="00CD0D5E" w:rsidRDefault="00C112F1" w:rsidP="00C112F1">
      <w:pPr>
        <w:jc w:val="center"/>
        <w:rPr>
          <w:b/>
          <w:sz w:val="16"/>
        </w:rPr>
      </w:pPr>
    </w:p>
    <w:p w14:paraId="3E40249A" w14:textId="77777777" w:rsidR="00C112F1" w:rsidRPr="00CD0D5E" w:rsidRDefault="00C112F1" w:rsidP="00C112F1">
      <w:pPr>
        <w:rPr>
          <w:lang w:val="en-US"/>
        </w:rPr>
      </w:pPr>
      <w:r>
        <w:rPr>
          <w:b/>
        </w:rPr>
        <w:t>Клиент</w:t>
      </w:r>
      <w:r w:rsidRPr="00CD0D5E">
        <w:rPr>
          <w:b/>
        </w:rPr>
        <w:t>:</w:t>
      </w:r>
      <w:r w:rsidRPr="00CD0D5E">
        <w:rPr>
          <w:sz w:val="20"/>
          <w:szCs w:val="20"/>
          <w:lang w:val="en-US"/>
        </w:rPr>
        <w:t xml:space="preserve"> </w:t>
      </w:r>
      <w:r w:rsidRPr="00CD0D5E">
        <w:rPr>
          <w:sz w:val="20"/>
          <w:szCs w:val="20"/>
        </w:rPr>
        <w:t xml:space="preserve"> </w:t>
      </w:r>
    </w:p>
    <w:p w14:paraId="3DC8F905" w14:textId="77777777" w:rsidR="00C112F1" w:rsidRPr="00CD0D5E" w:rsidRDefault="00C112F1" w:rsidP="00C112F1">
      <w:pPr>
        <w:jc w:val="both"/>
        <w:rPr>
          <w:b/>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726"/>
        <w:gridCol w:w="1229"/>
        <w:gridCol w:w="3725"/>
      </w:tblGrid>
      <w:tr w:rsidR="00C112F1" w:rsidRPr="00CD0D5E" w14:paraId="7749A4CD" w14:textId="77777777" w:rsidTr="000E63BE">
        <w:trPr>
          <w:trHeight w:val="359"/>
        </w:trPr>
        <w:tc>
          <w:tcPr>
            <w:tcW w:w="4955" w:type="dxa"/>
            <w:gridSpan w:val="2"/>
            <w:shd w:val="clear" w:color="auto" w:fill="F2F2F2"/>
            <w:vAlign w:val="center"/>
          </w:tcPr>
          <w:p w14:paraId="6205FCD2" w14:textId="77777777" w:rsidR="00C112F1" w:rsidRPr="00CD0D5E" w:rsidRDefault="00C112F1" w:rsidP="000E63BE">
            <w:pPr>
              <w:jc w:val="center"/>
              <w:rPr>
                <w:b/>
              </w:rPr>
            </w:pPr>
            <w:r w:rsidRPr="00CD0D5E">
              <w:rPr>
                <w:b/>
              </w:rPr>
              <w:t>ПОГРУЗКА</w:t>
            </w:r>
          </w:p>
        </w:tc>
        <w:tc>
          <w:tcPr>
            <w:tcW w:w="0" w:type="auto"/>
            <w:gridSpan w:val="2"/>
            <w:shd w:val="clear" w:color="auto" w:fill="F2F2F2"/>
            <w:vAlign w:val="center"/>
          </w:tcPr>
          <w:p w14:paraId="1AC0F37C" w14:textId="77777777" w:rsidR="00C112F1" w:rsidRPr="00CD0D5E" w:rsidRDefault="00C112F1" w:rsidP="000E63BE">
            <w:pPr>
              <w:jc w:val="center"/>
              <w:rPr>
                <w:b/>
              </w:rPr>
            </w:pPr>
            <w:r w:rsidRPr="00CD0D5E">
              <w:rPr>
                <w:b/>
              </w:rPr>
              <w:t>РАЗГРУЗКА</w:t>
            </w:r>
          </w:p>
        </w:tc>
      </w:tr>
      <w:tr w:rsidR="00C112F1" w:rsidRPr="00CD0D5E" w14:paraId="3CFB15E5" w14:textId="77777777" w:rsidTr="000E63BE">
        <w:tc>
          <w:tcPr>
            <w:tcW w:w="1229" w:type="dxa"/>
            <w:tcBorders>
              <w:right w:val="single" w:sz="4" w:space="0" w:color="000000"/>
            </w:tcBorders>
            <w:shd w:val="clear" w:color="auto" w:fill="F2F2F2"/>
          </w:tcPr>
          <w:p w14:paraId="5F44349F" w14:textId="77777777" w:rsidR="00C112F1" w:rsidRPr="00CD0D5E" w:rsidRDefault="00C112F1" w:rsidP="000E63BE">
            <w:pPr>
              <w:jc w:val="both"/>
              <w:rPr>
                <w:b/>
              </w:rPr>
            </w:pPr>
            <w:r w:rsidRPr="00CD0D5E">
              <w:rPr>
                <w:b/>
              </w:rPr>
              <w:t>Фирма:</w:t>
            </w:r>
          </w:p>
        </w:tc>
        <w:tc>
          <w:tcPr>
            <w:tcW w:w="3726" w:type="dxa"/>
            <w:tcBorders>
              <w:left w:val="single" w:sz="4" w:space="0" w:color="000000"/>
            </w:tcBorders>
            <w:shd w:val="clear" w:color="auto" w:fill="auto"/>
            <w:vAlign w:val="center"/>
          </w:tcPr>
          <w:p w14:paraId="56A3A42F" w14:textId="77777777" w:rsidR="00C112F1" w:rsidRPr="00CD0D5E" w:rsidRDefault="00C112F1" w:rsidP="000E63BE">
            <w:pPr>
              <w:rPr>
                <w:sz w:val="20"/>
                <w:szCs w:val="20"/>
                <w:lang w:val="en-US"/>
              </w:rPr>
            </w:pPr>
          </w:p>
        </w:tc>
        <w:tc>
          <w:tcPr>
            <w:tcW w:w="1229" w:type="dxa"/>
            <w:tcBorders>
              <w:right w:val="single" w:sz="4" w:space="0" w:color="000000"/>
            </w:tcBorders>
            <w:shd w:val="clear" w:color="auto" w:fill="F2F2F2"/>
          </w:tcPr>
          <w:p w14:paraId="5EDE728B" w14:textId="77777777" w:rsidR="00C112F1" w:rsidRPr="00CD0D5E" w:rsidRDefault="00C112F1" w:rsidP="000E63BE">
            <w:pPr>
              <w:jc w:val="both"/>
              <w:rPr>
                <w:b/>
              </w:rPr>
            </w:pPr>
            <w:r w:rsidRPr="00CD0D5E">
              <w:rPr>
                <w:b/>
              </w:rPr>
              <w:t>Фирма:</w:t>
            </w:r>
          </w:p>
        </w:tc>
        <w:tc>
          <w:tcPr>
            <w:tcW w:w="3725" w:type="dxa"/>
            <w:tcBorders>
              <w:left w:val="single" w:sz="4" w:space="0" w:color="000000"/>
            </w:tcBorders>
            <w:shd w:val="clear" w:color="auto" w:fill="auto"/>
            <w:vAlign w:val="center"/>
          </w:tcPr>
          <w:p w14:paraId="16DD25AD" w14:textId="77777777" w:rsidR="00C112F1" w:rsidRPr="00CD0D5E" w:rsidRDefault="00C112F1" w:rsidP="000E63BE">
            <w:pPr>
              <w:rPr>
                <w:sz w:val="20"/>
                <w:szCs w:val="20"/>
              </w:rPr>
            </w:pPr>
          </w:p>
        </w:tc>
      </w:tr>
      <w:tr w:rsidR="00C112F1" w:rsidRPr="00CD0D5E" w14:paraId="4C4BE423" w14:textId="77777777" w:rsidTr="000E63BE">
        <w:tc>
          <w:tcPr>
            <w:tcW w:w="1229" w:type="dxa"/>
            <w:tcBorders>
              <w:right w:val="single" w:sz="4" w:space="0" w:color="000000"/>
            </w:tcBorders>
            <w:shd w:val="clear" w:color="auto" w:fill="F2F2F2"/>
          </w:tcPr>
          <w:p w14:paraId="0783C6F0" w14:textId="77777777" w:rsidR="00C112F1" w:rsidRPr="00CD0D5E" w:rsidRDefault="00C112F1" w:rsidP="000E63BE">
            <w:pPr>
              <w:jc w:val="both"/>
              <w:rPr>
                <w:b/>
              </w:rPr>
            </w:pPr>
            <w:r w:rsidRPr="00CD0D5E">
              <w:rPr>
                <w:b/>
              </w:rPr>
              <w:t>Адрес:</w:t>
            </w:r>
          </w:p>
        </w:tc>
        <w:tc>
          <w:tcPr>
            <w:tcW w:w="3726" w:type="dxa"/>
            <w:tcBorders>
              <w:left w:val="single" w:sz="4" w:space="0" w:color="000000"/>
            </w:tcBorders>
            <w:shd w:val="clear" w:color="auto" w:fill="auto"/>
            <w:vAlign w:val="center"/>
          </w:tcPr>
          <w:p w14:paraId="6573A95F" w14:textId="77777777" w:rsidR="00C112F1" w:rsidRPr="00CD0D5E" w:rsidRDefault="00C112F1" w:rsidP="000E63BE">
            <w:pPr>
              <w:rPr>
                <w:sz w:val="20"/>
                <w:szCs w:val="20"/>
                <w:lang w:val="en-US"/>
              </w:rPr>
            </w:pPr>
          </w:p>
        </w:tc>
        <w:tc>
          <w:tcPr>
            <w:tcW w:w="1229" w:type="dxa"/>
            <w:tcBorders>
              <w:right w:val="single" w:sz="4" w:space="0" w:color="000000"/>
            </w:tcBorders>
            <w:shd w:val="clear" w:color="auto" w:fill="F2F2F2"/>
          </w:tcPr>
          <w:p w14:paraId="21358698" w14:textId="77777777" w:rsidR="00C112F1" w:rsidRPr="00CD0D5E" w:rsidRDefault="00C112F1" w:rsidP="000E63BE">
            <w:pPr>
              <w:jc w:val="both"/>
              <w:rPr>
                <w:b/>
              </w:rPr>
            </w:pPr>
            <w:r w:rsidRPr="00CD0D5E">
              <w:rPr>
                <w:b/>
              </w:rPr>
              <w:t>Адрес:</w:t>
            </w:r>
          </w:p>
        </w:tc>
        <w:tc>
          <w:tcPr>
            <w:tcW w:w="3725" w:type="dxa"/>
            <w:tcBorders>
              <w:left w:val="single" w:sz="4" w:space="0" w:color="000000"/>
            </w:tcBorders>
            <w:shd w:val="clear" w:color="auto" w:fill="auto"/>
            <w:vAlign w:val="center"/>
          </w:tcPr>
          <w:p w14:paraId="1D7929F9" w14:textId="77777777" w:rsidR="00C112F1" w:rsidRPr="00CD0D5E" w:rsidRDefault="00C112F1" w:rsidP="000E63BE">
            <w:pPr>
              <w:rPr>
                <w:sz w:val="20"/>
                <w:szCs w:val="20"/>
                <w:lang w:val="en-US"/>
              </w:rPr>
            </w:pPr>
          </w:p>
        </w:tc>
      </w:tr>
      <w:tr w:rsidR="00C112F1" w:rsidRPr="00CD0D5E" w14:paraId="26936455" w14:textId="77777777" w:rsidTr="000E63BE">
        <w:tc>
          <w:tcPr>
            <w:tcW w:w="1229" w:type="dxa"/>
            <w:tcBorders>
              <w:right w:val="single" w:sz="4" w:space="0" w:color="000000"/>
            </w:tcBorders>
            <w:shd w:val="clear" w:color="auto" w:fill="F2F2F2"/>
          </w:tcPr>
          <w:p w14:paraId="167BF2C7" w14:textId="77777777" w:rsidR="00C112F1" w:rsidRPr="00CD0D5E" w:rsidRDefault="00C112F1" w:rsidP="000E63BE">
            <w:pPr>
              <w:jc w:val="both"/>
              <w:rPr>
                <w:b/>
              </w:rPr>
            </w:pPr>
            <w:r w:rsidRPr="00CD0D5E">
              <w:rPr>
                <w:b/>
              </w:rPr>
              <w:t>Дата, время:</w:t>
            </w:r>
          </w:p>
        </w:tc>
        <w:tc>
          <w:tcPr>
            <w:tcW w:w="3726" w:type="dxa"/>
            <w:tcBorders>
              <w:left w:val="single" w:sz="4" w:space="0" w:color="000000"/>
            </w:tcBorders>
            <w:shd w:val="clear" w:color="auto" w:fill="auto"/>
            <w:vAlign w:val="center"/>
          </w:tcPr>
          <w:p w14:paraId="2C1D6A86" w14:textId="77777777" w:rsidR="00C112F1" w:rsidRPr="00CD0D5E" w:rsidRDefault="00C112F1" w:rsidP="000E63BE">
            <w:pPr>
              <w:rPr>
                <w:sz w:val="20"/>
                <w:szCs w:val="20"/>
              </w:rPr>
            </w:pPr>
          </w:p>
        </w:tc>
        <w:tc>
          <w:tcPr>
            <w:tcW w:w="1229" w:type="dxa"/>
            <w:tcBorders>
              <w:right w:val="single" w:sz="4" w:space="0" w:color="000000"/>
            </w:tcBorders>
            <w:shd w:val="clear" w:color="auto" w:fill="F2F2F2"/>
          </w:tcPr>
          <w:p w14:paraId="7F8C734A" w14:textId="77777777" w:rsidR="00C112F1" w:rsidRPr="00CD0D5E" w:rsidRDefault="00C112F1" w:rsidP="000E63BE">
            <w:pPr>
              <w:jc w:val="both"/>
              <w:rPr>
                <w:b/>
              </w:rPr>
            </w:pPr>
            <w:r w:rsidRPr="00CD0D5E">
              <w:rPr>
                <w:b/>
              </w:rPr>
              <w:t>Дата, время:</w:t>
            </w:r>
          </w:p>
        </w:tc>
        <w:tc>
          <w:tcPr>
            <w:tcW w:w="3725" w:type="dxa"/>
            <w:tcBorders>
              <w:left w:val="single" w:sz="4" w:space="0" w:color="000000"/>
            </w:tcBorders>
            <w:shd w:val="clear" w:color="auto" w:fill="auto"/>
            <w:vAlign w:val="center"/>
          </w:tcPr>
          <w:p w14:paraId="4A2FCB34" w14:textId="77777777" w:rsidR="00C112F1" w:rsidRPr="00CD0D5E" w:rsidRDefault="00C112F1" w:rsidP="000E63BE">
            <w:pPr>
              <w:rPr>
                <w:sz w:val="20"/>
                <w:szCs w:val="20"/>
              </w:rPr>
            </w:pPr>
          </w:p>
        </w:tc>
      </w:tr>
      <w:tr w:rsidR="00C112F1" w:rsidRPr="00CD0D5E" w14:paraId="4E7BC7F3" w14:textId="77777777" w:rsidTr="000E63BE">
        <w:trPr>
          <w:trHeight w:val="347"/>
        </w:trPr>
        <w:tc>
          <w:tcPr>
            <w:tcW w:w="4955" w:type="dxa"/>
            <w:gridSpan w:val="2"/>
            <w:shd w:val="clear" w:color="auto" w:fill="auto"/>
            <w:vAlign w:val="center"/>
          </w:tcPr>
          <w:p w14:paraId="7F7CCD91" w14:textId="77777777" w:rsidR="00C112F1" w:rsidRPr="00CD0D5E" w:rsidRDefault="00C112F1" w:rsidP="000E63BE">
            <w:pPr>
              <w:jc w:val="center"/>
              <w:rPr>
                <w:b/>
              </w:rPr>
            </w:pPr>
            <w:r w:rsidRPr="00CD0D5E">
              <w:rPr>
                <w:b/>
              </w:rPr>
              <w:t>Контактное лицо</w:t>
            </w:r>
          </w:p>
        </w:tc>
        <w:tc>
          <w:tcPr>
            <w:tcW w:w="4954" w:type="dxa"/>
            <w:gridSpan w:val="2"/>
            <w:shd w:val="clear" w:color="auto" w:fill="auto"/>
            <w:vAlign w:val="center"/>
          </w:tcPr>
          <w:p w14:paraId="71E738D2" w14:textId="77777777" w:rsidR="00C112F1" w:rsidRPr="00CD0D5E" w:rsidRDefault="00C112F1" w:rsidP="000E63BE">
            <w:pPr>
              <w:jc w:val="center"/>
              <w:rPr>
                <w:b/>
                <w:lang w:val="en-US"/>
              </w:rPr>
            </w:pPr>
            <w:r w:rsidRPr="00CD0D5E">
              <w:rPr>
                <w:b/>
              </w:rPr>
              <w:t>Контактное лицо</w:t>
            </w:r>
          </w:p>
        </w:tc>
      </w:tr>
      <w:tr w:rsidR="00C112F1" w:rsidRPr="00CD0D5E" w14:paraId="6FD38DAF" w14:textId="77777777" w:rsidTr="000E63BE">
        <w:tc>
          <w:tcPr>
            <w:tcW w:w="1229" w:type="dxa"/>
            <w:shd w:val="clear" w:color="auto" w:fill="F2F2F2"/>
          </w:tcPr>
          <w:p w14:paraId="7DB29243" w14:textId="77777777" w:rsidR="00C112F1" w:rsidRPr="00CD0D5E" w:rsidRDefault="00C112F1" w:rsidP="000E63BE">
            <w:pPr>
              <w:jc w:val="both"/>
              <w:rPr>
                <w:b/>
              </w:rPr>
            </w:pPr>
            <w:r w:rsidRPr="00CD0D5E">
              <w:rPr>
                <w:b/>
              </w:rPr>
              <w:t>ФИО:</w:t>
            </w:r>
          </w:p>
        </w:tc>
        <w:tc>
          <w:tcPr>
            <w:tcW w:w="3726" w:type="dxa"/>
            <w:shd w:val="clear" w:color="auto" w:fill="auto"/>
            <w:vAlign w:val="center"/>
          </w:tcPr>
          <w:p w14:paraId="46A1FE23" w14:textId="77777777" w:rsidR="00C112F1" w:rsidRPr="00CD0D5E" w:rsidRDefault="00C112F1" w:rsidP="000E63BE">
            <w:pPr>
              <w:rPr>
                <w:sz w:val="20"/>
                <w:szCs w:val="20"/>
              </w:rPr>
            </w:pPr>
          </w:p>
        </w:tc>
        <w:tc>
          <w:tcPr>
            <w:tcW w:w="1229" w:type="dxa"/>
            <w:shd w:val="clear" w:color="auto" w:fill="F2F2F2"/>
          </w:tcPr>
          <w:p w14:paraId="4F9F70D6" w14:textId="77777777" w:rsidR="00C112F1" w:rsidRPr="00CD0D5E" w:rsidRDefault="00C112F1" w:rsidP="000E63BE">
            <w:pPr>
              <w:jc w:val="both"/>
              <w:rPr>
                <w:b/>
              </w:rPr>
            </w:pPr>
            <w:r w:rsidRPr="00CD0D5E">
              <w:rPr>
                <w:b/>
              </w:rPr>
              <w:t>ФИО:</w:t>
            </w:r>
          </w:p>
        </w:tc>
        <w:tc>
          <w:tcPr>
            <w:tcW w:w="3725" w:type="dxa"/>
            <w:shd w:val="clear" w:color="auto" w:fill="auto"/>
            <w:vAlign w:val="center"/>
          </w:tcPr>
          <w:p w14:paraId="32B89FB4" w14:textId="77777777" w:rsidR="00C112F1" w:rsidRPr="00CD0D5E" w:rsidRDefault="00C112F1" w:rsidP="000E63BE">
            <w:pPr>
              <w:rPr>
                <w:sz w:val="20"/>
                <w:szCs w:val="20"/>
                <w:lang w:val="en-US"/>
              </w:rPr>
            </w:pPr>
          </w:p>
        </w:tc>
      </w:tr>
      <w:tr w:rsidR="00C112F1" w:rsidRPr="00CD0D5E" w14:paraId="2027521C" w14:textId="77777777" w:rsidTr="000E63BE">
        <w:tc>
          <w:tcPr>
            <w:tcW w:w="1229" w:type="dxa"/>
            <w:shd w:val="clear" w:color="auto" w:fill="F2F2F2"/>
          </w:tcPr>
          <w:p w14:paraId="21EF75DA" w14:textId="77777777" w:rsidR="00C112F1" w:rsidRPr="00CD0D5E" w:rsidRDefault="00C112F1" w:rsidP="000E63BE">
            <w:pPr>
              <w:jc w:val="both"/>
              <w:rPr>
                <w:b/>
              </w:rPr>
            </w:pPr>
            <w:r w:rsidRPr="00CD0D5E">
              <w:rPr>
                <w:b/>
              </w:rPr>
              <w:t>Телефон:</w:t>
            </w:r>
          </w:p>
        </w:tc>
        <w:tc>
          <w:tcPr>
            <w:tcW w:w="3726" w:type="dxa"/>
            <w:shd w:val="clear" w:color="auto" w:fill="auto"/>
            <w:vAlign w:val="center"/>
          </w:tcPr>
          <w:p w14:paraId="7A88E8A9" w14:textId="77777777" w:rsidR="00C112F1" w:rsidRPr="00CD0D5E" w:rsidRDefault="00C112F1" w:rsidP="000E63BE">
            <w:pPr>
              <w:rPr>
                <w:sz w:val="20"/>
                <w:szCs w:val="20"/>
              </w:rPr>
            </w:pPr>
          </w:p>
        </w:tc>
        <w:tc>
          <w:tcPr>
            <w:tcW w:w="1229" w:type="dxa"/>
            <w:shd w:val="clear" w:color="auto" w:fill="F2F2F2"/>
          </w:tcPr>
          <w:p w14:paraId="71528BA2" w14:textId="77777777" w:rsidR="00C112F1" w:rsidRPr="00CD0D5E" w:rsidRDefault="00C112F1" w:rsidP="000E63BE">
            <w:pPr>
              <w:jc w:val="both"/>
              <w:rPr>
                <w:b/>
              </w:rPr>
            </w:pPr>
            <w:r w:rsidRPr="00CD0D5E">
              <w:rPr>
                <w:b/>
              </w:rPr>
              <w:t>Телефон:</w:t>
            </w:r>
          </w:p>
        </w:tc>
        <w:tc>
          <w:tcPr>
            <w:tcW w:w="3725" w:type="dxa"/>
            <w:shd w:val="clear" w:color="auto" w:fill="auto"/>
            <w:vAlign w:val="center"/>
          </w:tcPr>
          <w:p w14:paraId="06C3C9F4" w14:textId="77777777" w:rsidR="00C112F1" w:rsidRPr="00CD0D5E" w:rsidRDefault="00C112F1" w:rsidP="000E63BE">
            <w:pPr>
              <w:rPr>
                <w:sz w:val="20"/>
                <w:szCs w:val="20"/>
              </w:rPr>
            </w:pPr>
          </w:p>
        </w:tc>
      </w:tr>
    </w:tbl>
    <w:p w14:paraId="1F85C60E" w14:textId="77777777" w:rsidR="00C112F1" w:rsidRPr="00CD0D5E" w:rsidRDefault="00C112F1" w:rsidP="00C112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989"/>
        <w:gridCol w:w="990"/>
        <w:gridCol w:w="1085"/>
        <w:gridCol w:w="1890"/>
        <w:gridCol w:w="2000"/>
      </w:tblGrid>
      <w:tr w:rsidR="00C112F1" w:rsidRPr="00CD0D5E" w14:paraId="456AC808" w14:textId="77777777" w:rsidTr="000E63BE">
        <w:tc>
          <w:tcPr>
            <w:tcW w:w="3936" w:type="dxa"/>
            <w:shd w:val="clear" w:color="auto" w:fill="F2F2F2"/>
            <w:vAlign w:val="center"/>
          </w:tcPr>
          <w:p w14:paraId="6A0BBE4E" w14:textId="77777777" w:rsidR="00C112F1" w:rsidRPr="00CD0D5E" w:rsidRDefault="00C112F1" w:rsidP="000E63BE">
            <w:pPr>
              <w:jc w:val="center"/>
              <w:rPr>
                <w:b/>
              </w:rPr>
            </w:pPr>
            <w:r w:rsidRPr="00CD0D5E">
              <w:rPr>
                <w:b/>
              </w:rPr>
              <w:t>Наименование и характер груза</w:t>
            </w:r>
          </w:p>
        </w:tc>
        <w:tc>
          <w:tcPr>
            <w:tcW w:w="1134" w:type="dxa"/>
            <w:shd w:val="clear" w:color="auto" w:fill="F2F2F2"/>
            <w:vAlign w:val="center"/>
          </w:tcPr>
          <w:p w14:paraId="5F90B184" w14:textId="77777777" w:rsidR="00C112F1" w:rsidRPr="00CD0D5E" w:rsidRDefault="00C112F1" w:rsidP="000E63BE">
            <w:pPr>
              <w:jc w:val="center"/>
              <w:rPr>
                <w:b/>
              </w:rPr>
            </w:pPr>
            <w:r w:rsidRPr="00CD0D5E">
              <w:rPr>
                <w:b/>
              </w:rPr>
              <w:t>Кол-во мест</w:t>
            </w:r>
          </w:p>
        </w:tc>
        <w:tc>
          <w:tcPr>
            <w:tcW w:w="1133" w:type="dxa"/>
            <w:shd w:val="clear" w:color="auto" w:fill="F2F2F2"/>
            <w:vAlign w:val="center"/>
          </w:tcPr>
          <w:p w14:paraId="4CF70678" w14:textId="77777777" w:rsidR="00C112F1" w:rsidRPr="00CD0D5E" w:rsidRDefault="00C112F1" w:rsidP="000E63BE">
            <w:pPr>
              <w:jc w:val="center"/>
              <w:rPr>
                <w:b/>
              </w:rPr>
            </w:pPr>
            <w:r w:rsidRPr="00CD0D5E">
              <w:rPr>
                <w:b/>
              </w:rPr>
              <w:t>Вес, тонн</w:t>
            </w:r>
          </w:p>
        </w:tc>
        <w:tc>
          <w:tcPr>
            <w:tcW w:w="1135" w:type="dxa"/>
            <w:shd w:val="clear" w:color="auto" w:fill="F2F2F2"/>
            <w:vAlign w:val="center"/>
          </w:tcPr>
          <w:p w14:paraId="3BC00A8D" w14:textId="77777777" w:rsidR="00C112F1" w:rsidRPr="00CD0D5E" w:rsidRDefault="00C112F1" w:rsidP="000E63BE">
            <w:pPr>
              <w:jc w:val="center"/>
              <w:rPr>
                <w:b/>
              </w:rPr>
            </w:pPr>
            <w:r w:rsidRPr="00CD0D5E">
              <w:rPr>
                <w:b/>
              </w:rPr>
              <w:t>Объем, м</w:t>
            </w:r>
            <w:r w:rsidRPr="00CD0D5E">
              <w:rPr>
                <w:b/>
                <w:vertAlign w:val="superscript"/>
              </w:rPr>
              <w:t>3</w:t>
            </w:r>
          </w:p>
        </w:tc>
        <w:tc>
          <w:tcPr>
            <w:tcW w:w="2126" w:type="dxa"/>
            <w:shd w:val="clear" w:color="auto" w:fill="F2F2F2"/>
            <w:vAlign w:val="center"/>
          </w:tcPr>
          <w:p w14:paraId="51619EB6" w14:textId="77777777" w:rsidR="00C112F1" w:rsidRPr="00CD0D5E" w:rsidRDefault="00C112F1" w:rsidP="000E63BE">
            <w:pPr>
              <w:jc w:val="center"/>
              <w:rPr>
                <w:b/>
              </w:rPr>
            </w:pPr>
            <w:r w:rsidRPr="00CD0D5E">
              <w:rPr>
                <w:b/>
              </w:rPr>
              <w:t>Требуемый тип транспорта</w:t>
            </w:r>
          </w:p>
        </w:tc>
        <w:tc>
          <w:tcPr>
            <w:tcW w:w="2090" w:type="dxa"/>
            <w:shd w:val="clear" w:color="auto" w:fill="F2F2F2"/>
            <w:vAlign w:val="center"/>
          </w:tcPr>
          <w:p w14:paraId="29127DA4" w14:textId="77777777" w:rsidR="00C112F1" w:rsidRPr="00CD0D5E" w:rsidRDefault="00C112F1" w:rsidP="000E63BE">
            <w:pPr>
              <w:jc w:val="center"/>
              <w:rPr>
                <w:b/>
              </w:rPr>
            </w:pPr>
            <w:r w:rsidRPr="00CD0D5E">
              <w:rPr>
                <w:b/>
              </w:rPr>
              <w:t>Комплектация груза</w:t>
            </w:r>
          </w:p>
        </w:tc>
      </w:tr>
      <w:tr w:rsidR="00C112F1" w:rsidRPr="00CD0D5E" w14:paraId="7EE381D6" w14:textId="77777777" w:rsidTr="000E63BE">
        <w:trPr>
          <w:trHeight w:val="614"/>
        </w:trPr>
        <w:tc>
          <w:tcPr>
            <w:tcW w:w="3936" w:type="dxa"/>
            <w:shd w:val="clear" w:color="auto" w:fill="auto"/>
            <w:vAlign w:val="center"/>
          </w:tcPr>
          <w:p w14:paraId="2C88B160" w14:textId="77777777" w:rsidR="00C112F1" w:rsidRPr="00CD0D5E" w:rsidRDefault="00C112F1" w:rsidP="000E63BE">
            <w:pPr>
              <w:rPr>
                <w:sz w:val="20"/>
                <w:szCs w:val="20"/>
              </w:rPr>
            </w:pPr>
          </w:p>
        </w:tc>
        <w:tc>
          <w:tcPr>
            <w:tcW w:w="1134" w:type="dxa"/>
            <w:shd w:val="clear" w:color="auto" w:fill="auto"/>
            <w:vAlign w:val="center"/>
          </w:tcPr>
          <w:p w14:paraId="13097AE2" w14:textId="77777777" w:rsidR="00C112F1" w:rsidRPr="00CD0D5E" w:rsidRDefault="00C112F1" w:rsidP="000E63BE">
            <w:pPr>
              <w:jc w:val="center"/>
              <w:rPr>
                <w:sz w:val="20"/>
                <w:szCs w:val="20"/>
                <w:lang w:val="en-US"/>
              </w:rPr>
            </w:pPr>
          </w:p>
        </w:tc>
        <w:tc>
          <w:tcPr>
            <w:tcW w:w="1133" w:type="dxa"/>
            <w:shd w:val="clear" w:color="auto" w:fill="auto"/>
            <w:vAlign w:val="center"/>
          </w:tcPr>
          <w:p w14:paraId="6DBBDCC2" w14:textId="77777777" w:rsidR="00C112F1" w:rsidRPr="00CD0D5E" w:rsidRDefault="00C112F1" w:rsidP="000E63BE">
            <w:pPr>
              <w:jc w:val="center"/>
              <w:rPr>
                <w:sz w:val="20"/>
                <w:szCs w:val="20"/>
                <w:lang w:val="en-US"/>
              </w:rPr>
            </w:pPr>
          </w:p>
        </w:tc>
        <w:tc>
          <w:tcPr>
            <w:tcW w:w="1135" w:type="dxa"/>
            <w:shd w:val="clear" w:color="auto" w:fill="auto"/>
            <w:vAlign w:val="center"/>
          </w:tcPr>
          <w:p w14:paraId="5B10E234" w14:textId="77777777" w:rsidR="00C112F1" w:rsidRPr="00CD0D5E" w:rsidRDefault="00C112F1" w:rsidP="000E63BE">
            <w:pPr>
              <w:jc w:val="center"/>
              <w:rPr>
                <w:sz w:val="20"/>
                <w:szCs w:val="20"/>
                <w:lang w:val="en-US"/>
              </w:rPr>
            </w:pPr>
          </w:p>
        </w:tc>
        <w:tc>
          <w:tcPr>
            <w:tcW w:w="2126" w:type="dxa"/>
            <w:shd w:val="clear" w:color="auto" w:fill="auto"/>
            <w:vAlign w:val="center"/>
          </w:tcPr>
          <w:p w14:paraId="31C2DC1A" w14:textId="77777777" w:rsidR="00C112F1" w:rsidRPr="00CD0D5E" w:rsidRDefault="00C112F1" w:rsidP="000E63BE">
            <w:pPr>
              <w:jc w:val="center"/>
              <w:rPr>
                <w:sz w:val="20"/>
                <w:szCs w:val="20"/>
              </w:rPr>
            </w:pPr>
          </w:p>
        </w:tc>
        <w:tc>
          <w:tcPr>
            <w:tcW w:w="2090" w:type="dxa"/>
            <w:shd w:val="clear" w:color="auto" w:fill="auto"/>
            <w:vAlign w:val="center"/>
          </w:tcPr>
          <w:p w14:paraId="1B82AAEA" w14:textId="77777777" w:rsidR="00C112F1" w:rsidRPr="00CD0D5E" w:rsidRDefault="00C112F1" w:rsidP="000E63BE">
            <w:pPr>
              <w:jc w:val="center"/>
              <w:rPr>
                <w:sz w:val="20"/>
                <w:szCs w:val="20"/>
              </w:rPr>
            </w:pPr>
          </w:p>
        </w:tc>
      </w:tr>
      <w:tr w:rsidR="00C112F1" w:rsidRPr="00CD0D5E" w14:paraId="55BFB500" w14:textId="77777777" w:rsidTr="000E63BE">
        <w:tc>
          <w:tcPr>
            <w:tcW w:w="3936" w:type="dxa"/>
            <w:shd w:val="clear" w:color="auto" w:fill="F2F2F2"/>
            <w:vAlign w:val="center"/>
          </w:tcPr>
          <w:p w14:paraId="78F8DCBC" w14:textId="77777777" w:rsidR="00C112F1" w:rsidRPr="00CD0D5E" w:rsidRDefault="00C112F1" w:rsidP="000E63BE">
            <w:pPr>
              <w:jc w:val="center"/>
              <w:rPr>
                <w:b/>
              </w:rPr>
            </w:pPr>
            <w:r w:rsidRPr="00CD0D5E">
              <w:rPr>
                <w:b/>
              </w:rPr>
              <w:t xml:space="preserve">Особые условия и требования </w:t>
            </w:r>
          </w:p>
        </w:tc>
        <w:tc>
          <w:tcPr>
            <w:tcW w:w="3402" w:type="dxa"/>
            <w:gridSpan w:val="3"/>
            <w:shd w:val="clear" w:color="auto" w:fill="F2F2F2"/>
            <w:vAlign w:val="center"/>
          </w:tcPr>
          <w:p w14:paraId="7E390B02" w14:textId="77777777" w:rsidR="00C112F1" w:rsidRPr="00CD0D5E" w:rsidRDefault="00C112F1" w:rsidP="000E63BE">
            <w:pPr>
              <w:jc w:val="center"/>
              <w:rPr>
                <w:b/>
              </w:rPr>
            </w:pPr>
            <w:r w:rsidRPr="00CD0D5E">
              <w:rPr>
                <w:b/>
              </w:rPr>
              <w:t>Тип загрузки</w:t>
            </w:r>
          </w:p>
        </w:tc>
        <w:tc>
          <w:tcPr>
            <w:tcW w:w="4216" w:type="dxa"/>
            <w:gridSpan w:val="2"/>
            <w:shd w:val="clear" w:color="auto" w:fill="F2F2F2"/>
            <w:vAlign w:val="center"/>
          </w:tcPr>
          <w:p w14:paraId="6D684F86" w14:textId="77777777" w:rsidR="00C112F1" w:rsidRPr="00CD0D5E" w:rsidRDefault="00C112F1" w:rsidP="000E63BE">
            <w:pPr>
              <w:jc w:val="center"/>
              <w:rPr>
                <w:b/>
              </w:rPr>
            </w:pPr>
            <w:r w:rsidRPr="00CD0D5E">
              <w:rPr>
                <w:b/>
              </w:rPr>
              <w:t>Тип выгрузки</w:t>
            </w:r>
          </w:p>
        </w:tc>
      </w:tr>
      <w:tr w:rsidR="00C112F1" w:rsidRPr="00CD0D5E" w14:paraId="658ABB6B" w14:textId="77777777" w:rsidTr="000E63BE">
        <w:trPr>
          <w:trHeight w:val="556"/>
        </w:trPr>
        <w:tc>
          <w:tcPr>
            <w:tcW w:w="3936" w:type="dxa"/>
            <w:shd w:val="clear" w:color="auto" w:fill="auto"/>
            <w:vAlign w:val="center"/>
          </w:tcPr>
          <w:p w14:paraId="368F9B70" w14:textId="77777777" w:rsidR="00C112F1" w:rsidRPr="00CD0D5E" w:rsidRDefault="00C112F1" w:rsidP="000E63BE">
            <w:pPr>
              <w:rPr>
                <w:sz w:val="20"/>
                <w:szCs w:val="20"/>
              </w:rPr>
            </w:pPr>
          </w:p>
        </w:tc>
        <w:tc>
          <w:tcPr>
            <w:tcW w:w="3402" w:type="dxa"/>
            <w:gridSpan w:val="3"/>
            <w:shd w:val="clear" w:color="auto" w:fill="auto"/>
            <w:vAlign w:val="center"/>
          </w:tcPr>
          <w:p w14:paraId="3E4AFABE" w14:textId="77777777" w:rsidR="00C112F1" w:rsidRPr="00CD0D5E" w:rsidRDefault="00C112F1" w:rsidP="000E63BE">
            <w:pPr>
              <w:rPr>
                <w:sz w:val="20"/>
                <w:szCs w:val="20"/>
              </w:rPr>
            </w:pPr>
          </w:p>
        </w:tc>
        <w:tc>
          <w:tcPr>
            <w:tcW w:w="4216" w:type="dxa"/>
            <w:gridSpan w:val="2"/>
            <w:shd w:val="clear" w:color="auto" w:fill="auto"/>
            <w:vAlign w:val="center"/>
          </w:tcPr>
          <w:p w14:paraId="5D8229CE" w14:textId="77777777" w:rsidR="00C112F1" w:rsidRPr="00CD0D5E" w:rsidRDefault="00C112F1" w:rsidP="000E63BE">
            <w:pPr>
              <w:rPr>
                <w:sz w:val="20"/>
                <w:szCs w:val="20"/>
              </w:rPr>
            </w:pPr>
          </w:p>
        </w:tc>
      </w:tr>
    </w:tbl>
    <w:p w14:paraId="1644F42E" w14:textId="77777777" w:rsidR="00C112F1" w:rsidRPr="00CD0D5E" w:rsidRDefault="00C112F1" w:rsidP="00C112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6108"/>
      </w:tblGrid>
      <w:tr w:rsidR="00C112F1" w:rsidRPr="00CD0D5E" w14:paraId="577DA180" w14:textId="77777777" w:rsidTr="000E63BE">
        <w:tc>
          <w:tcPr>
            <w:tcW w:w="4258" w:type="dxa"/>
            <w:shd w:val="clear" w:color="auto" w:fill="F2F2F2"/>
          </w:tcPr>
          <w:p w14:paraId="6E58494C" w14:textId="77777777" w:rsidR="00C112F1" w:rsidRPr="00CD0D5E" w:rsidRDefault="00C112F1" w:rsidP="000E63BE">
            <w:pPr>
              <w:rPr>
                <w:b/>
              </w:rPr>
            </w:pPr>
            <w:r w:rsidRPr="00CD0D5E">
              <w:rPr>
                <w:b/>
              </w:rPr>
              <w:t>Согласованная ставка за перевозку:</w:t>
            </w:r>
          </w:p>
        </w:tc>
        <w:tc>
          <w:tcPr>
            <w:tcW w:w="6730" w:type="dxa"/>
            <w:shd w:val="clear" w:color="auto" w:fill="auto"/>
            <w:vAlign w:val="center"/>
          </w:tcPr>
          <w:p w14:paraId="4C00D87A" w14:textId="77777777" w:rsidR="00C112F1" w:rsidRPr="00CD0D5E" w:rsidRDefault="00C112F1" w:rsidP="000E63BE">
            <w:pPr>
              <w:rPr>
                <w:b/>
                <w:sz w:val="20"/>
                <w:szCs w:val="20"/>
              </w:rPr>
            </w:pPr>
          </w:p>
        </w:tc>
      </w:tr>
    </w:tbl>
    <w:p w14:paraId="09A99BE5" w14:textId="77777777" w:rsidR="00C112F1" w:rsidRPr="00CD0D5E" w:rsidRDefault="00C112F1" w:rsidP="00C112F1">
      <w:pPr>
        <w:jc w:val="both"/>
      </w:pPr>
    </w:p>
    <w:p w14:paraId="4ACE655A" w14:textId="77777777" w:rsidR="00C112F1" w:rsidRPr="00CD0D5E" w:rsidRDefault="00C112F1" w:rsidP="00C112F1">
      <w:pPr>
        <w:jc w:val="both"/>
        <w:rPr>
          <w:b/>
          <w:sz w:val="10"/>
          <w:szCs w:val="10"/>
        </w:rPr>
      </w:pPr>
    </w:p>
    <w:tbl>
      <w:tblPr>
        <w:tblW w:w="9606" w:type="dxa"/>
        <w:tblLayout w:type="fixed"/>
        <w:tblLook w:val="0000" w:firstRow="0" w:lastRow="0" w:firstColumn="0" w:lastColumn="0" w:noHBand="0" w:noVBand="0"/>
      </w:tblPr>
      <w:tblGrid>
        <w:gridCol w:w="4896"/>
        <w:gridCol w:w="4710"/>
      </w:tblGrid>
      <w:tr w:rsidR="00C112F1" w:rsidRPr="00646F7C" w14:paraId="106F0505" w14:textId="77777777" w:rsidTr="000E63BE">
        <w:trPr>
          <w:trHeight w:val="395"/>
        </w:trPr>
        <w:tc>
          <w:tcPr>
            <w:tcW w:w="4896" w:type="dxa"/>
          </w:tcPr>
          <w:p w14:paraId="6B12FA45" w14:textId="77777777" w:rsidR="00C112F1" w:rsidRPr="00CD0D5E" w:rsidRDefault="00C112F1" w:rsidP="000E63BE">
            <w:pPr>
              <w:ind w:right="-11"/>
              <w:jc w:val="both"/>
              <w:rPr>
                <w:b/>
                <w:color w:val="000000"/>
              </w:rPr>
            </w:pPr>
            <w:r w:rsidRPr="00CD0D5E">
              <w:rPr>
                <w:b/>
                <w:color w:val="000000"/>
              </w:rPr>
              <w:t>От Экспедитора:</w:t>
            </w:r>
          </w:p>
          <w:p w14:paraId="52181B55" w14:textId="77777777" w:rsidR="00C112F1" w:rsidRDefault="00C112F1" w:rsidP="000E63BE">
            <w:pPr>
              <w:jc w:val="both"/>
              <w:rPr>
                <w:color w:val="000000"/>
              </w:rPr>
            </w:pPr>
          </w:p>
          <w:p w14:paraId="01DD65DF" w14:textId="77777777" w:rsidR="00C112F1" w:rsidRPr="00CD0D5E" w:rsidRDefault="00C112F1" w:rsidP="000E63BE">
            <w:pPr>
              <w:jc w:val="both"/>
              <w:rPr>
                <w:color w:val="000000"/>
              </w:rPr>
            </w:pPr>
          </w:p>
          <w:p w14:paraId="2599D542"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19971621"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5438AF9A" w14:textId="77777777" w:rsidR="00C112F1" w:rsidRPr="00CD0D5E" w:rsidRDefault="00C112F1" w:rsidP="000E63BE">
            <w:pPr>
              <w:ind w:right="-11"/>
              <w:jc w:val="both"/>
              <w:rPr>
                <w:b/>
                <w:color w:val="000000"/>
              </w:rPr>
            </w:pPr>
            <w:r w:rsidRPr="00CD0D5E">
              <w:rPr>
                <w:b/>
                <w:color w:val="000000"/>
              </w:rPr>
              <w:t>От Клиента:</w:t>
            </w:r>
          </w:p>
          <w:p w14:paraId="1DB588F4" w14:textId="77777777" w:rsidR="00C112F1" w:rsidRDefault="00C112F1" w:rsidP="000E63BE">
            <w:pPr>
              <w:jc w:val="both"/>
              <w:rPr>
                <w:color w:val="000000"/>
              </w:rPr>
            </w:pPr>
          </w:p>
          <w:p w14:paraId="5853C298" w14:textId="77777777" w:rsidR="00C112F1" w:rsidRPr="00CD0D5E" w:rsidRDefault="00C112F1" w:rsidP="000E63BE">
            <w:pPr>
              <w:jc w:val="both"/>
              <w:rPr>
                <w:color w:val="000000"/>
              </w:rPr>
            </w:pPr>
          </w:p>
          <w:p w14:paraId="205D25C6"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307EEDA1"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0E2047E4" w14:textId="77777777" w:rsidR="00C112F1" w:rsidRDefault="00C112F1" w:rsidP="00C112F1">
      <w:pPr>
        <w:jc w:val="right"/>
        <w:rPr>
          <w:b/>
          <w:color w:val="000000"/>
        </w:rPr>
      </w:pPr>
      <w:r>
        <w:rPr>
          <w:b/>
          <w:bCs/>
          <w:sz w:val="20"/>
          <w:szCs w:val="20"/>
        </w:rPr>
        <w:br w:type="page"/>
      </w:r>
      <w:r>
        <w:rPr>
          <w:b/>
          <w:color w:val="000000"/>
        </w:rPr>
        <w:lastRenderedPageBreak/>
        <w:t>ПРИЛОЖЕНИЕ</w:t>
      </w:r>
      <w:r w:rsidRPr="00E27A32">
        <w:rPr>
          <w:b/>
          <w:color w:val="000000"/>
        </w:rPr>
        <w:t xml:space="preserve"> № </w:t>
      </w:r>
      <w:r>
        <w:rPr>
          <w:b/>
          <w:color w:val="000000"/>
        </w:rPr>
        <w:t>2</w:t>
      </w:r>
      <w:r w:rsidRPr="00E27A32">
        <w:rPr>
          <w:b/>
          <w:color w:val="000000"/>
        </w:rPr>
        <w:t xml:space="preserve"> </w:t>
      </w:r>
    </w:p>
    <w:p w14:paraId="0772BCB7" w14:textId="77777777" w:rsidR="00C112F1" w:rsidRPr="00474AEC" w:rsidRDefault="00C112F1" w:rsidP="00C112F1">
      <w:pPr>
        <w:tabs>
          <w:tab w:val="left" w:pos="375"/>
        </w:tabs>
        <w:jc w:val="right"/>
        <w:rPr>
          <w:color w:val="000000"/>
        </w:rPr>
      </w:pPr>
      <w:r w:rsidRPr="00474AEC">
        <w:rPr>
          <w:color w:val="000000"/>
        </w:rPr>
        <w:t xml:space="preserve">к Договору на транспортно-экспедиторское обслуживание </w:t>
      </w:r>
    </w:p>
    <w:p w14:paraId="57BE6583" w14:textId="77777777" w:rsidR="00C112F1" w:rsidRDefault="00C112F1" w:rsidP="00C112F1">
      <w:pPr>
        <w:tabs>
          <w:tab w:val="left" w:pos="375"/>
        </w:tabs>
        <w:jc w:val="right"/>
        <w:rPr>
          <w:color w:val="000000"/>
        </w:rPr>
      </w:pPr>
      <w:r w:rsidRPr="00474AEC">
        <w:rPr>
          <w:color w:val="000000"/>
        </w:rPr>
        <w:t xml:space="preserve">от № </w:t>
      </w:r>
    </w:p>
    <w:p w14:paraId="3E4932CC" w14:textId="77777777" w:rsidR="00C112F1" w:rsidRDefault="00C112F1" w:rsidP="00C112F1">
      <w:pPr>
        <w:tabs>
          <w:tab w:val="left" w:pos="375"/>
        </w:tabs>
        <w:jc w:val="center"/>
        <w:rPr>
          <w:b/>
          <w:color w:val="000000"/>
        </w:rPr>
      </w:pPr>
    </w:p>
    <w:p w14:paraId="192E9EA5" w14:textId="77777777" w:rsidR="00C112F1" w:rsidRDefault="00C112F1" w:rsidP="00C112F1">
      <w:pPr>
        <w:tabs>
          <w:tab w:val="left" w:pos="375"/>
        </w:tabs>
        <w:jc w:val="center"/>
        <w:rPr>
          <w:b/>
          <w:color w:val="000000"/>
        </w:rPr>
      </w:pPr>
    </w:p>
    <w:p w14:paraId="2C88CDF3" w14:textId="77777777" w:rsidR="00C112F1" w:rsidRDefault="00C112F1" w:rsidP="00C112F1">
      <w:pPr>
        <w:tabs>
          <w:tab w:val="left" w:pos="375"/>
        </w:tabs>
        <w:jc w:val="center"/>
        <w:rPr>
          <w:b/>
          <w:color w:val="000000"/>
        </w:rPr>
      </w:pPr>
      <w:r>
        <w:rPr>
          <w:b/>
          <w:color w:val="000000"/>
        </w:rPr>
        <w:t>ЕДИНИЧНЫЕ РАСЦЕНКИ УСЛУГ</w:t>
      </w:r>
    </w:p>
    <w:p w14:paraId="1751AAFD" w14:textId="77777777" w:rsidR="00C112F1" w:rsidRDefault="00C112F1" w:rsidP="00C112F1">
      <w:pPr>
        <w:tabs>
          <w:tab w:val="left" w:pos="375"/>
        </w:tabs>
        <w:jc w:val="center"/>
        <w:rPr>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305"/>
        <w:gridCol w:w="4045"/>
        <w:gridCol w:w="1395"/>
      </w:tblGrid>
      <w:tr w:rsidR="00C112F1" w:rsidRPr="00076EA8" w14:paraId="07FC0E95" w14:textId="77777777" w:rsidTr="000E63BE">
        <w:trPr>
          <w:trHeight w:val="54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1958DE" w14:textId="77777777" w:rsidR="00C112F1" w:rsidRPr="00076EA8" w:rsidRDefault="00C112F1" w:rsidP="000E63BE">
            <w:pPr>
              <w:jc w:val="center"/>
              <w:rPr>
                <w:rFonts w:eastAsia="Calibri"/>
                <w:b/>
                <w:bCs/>
                <w:sz w:val="20"/>
                <w:szCs w:val="20"/>
                <w:lang w:eastAsia="en-US"/>
              </w:rPr>
            </w:pPr>
            <w:r w:rsidRPr="00076EA8">
              <w:rPr>
                <w:rFonts w:eastAsia="Calibri"/>
                <w:b/>
                <w:bCs/>
                <w:sz w:val="20"/>
                <w:szCs w:val="20"/>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7315E3" w14:textId="77777777" w:rsidR="00C112F1" w:rsidRPr="00076EA8" w:rsidRDefault="00C112F1" w:rsidP="000E63BE">
            <w:pPr>
              <w:jc w:val="center"/>
              <w:rPr>
                <w:rFonts w:eastAsia="Calibri"/>
                <w:b/>
                <w:bCs/>
                <w:sz w:val="20"/>
                <w:szCs w:val="20"/>
                <w:lang w:eastAsia="en-US"/>
              </w:rPr>
            </w:pPr>
            <w:r w:rsidRPr="00076EA8">
              <w:rPr>
                <w:rFonts w:eastAsia="Calibri"/>
                <w:b/>
                <w:bCs/>
                <w:sz w:val="20"/>
                <w:szCs w:val="20"/>
                <w:lang w:eastAsia="en-US"/>
              </w:rPr>
              <w:t>Пункт загрузки/разгрузки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1B8C1E"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Пункт разгрузки/загрузки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DB2F0B"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Цена услуг</w:t>
            </w:r>
          </w:p>
          <w:p w14:paraId="32A89229"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с учетом НДС 20%</w:t>
            </w:r>
          </w:p>
        </w:tc>
      </w:tr>
      <w:tr w:rsidR="00C112F1" w:rsidRPr="00076EA8" w14:paraId="0153C785" w14:textId="77777777" w:rsidTr="000E63BE">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81BE1" w14:textId="77777777" w:rsidR="00C112F1" w:rsidRPr="00076EA8" w:rsidRDefault="00C112F1" w:rsidP="000E63BE">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277F4" w14:textId="77777777" w:rsidR="00C112F1" w:rsidRPr="00076EA8" w:rsidRDefault="00C112F1" w:rsidP="000E63BE">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0B729" w14:textId="77777777" w:rsidR="00C112F1" w:rsidRPr="00076EA8" w:rsidRDefault="00C112F1" w:rsidP="000E63BE">
            <w:pPr>
              <w:rPr>
                <w:rFonts w:eastAsia="Calibri"/>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1F92E9" w14:textId="77777777" w:rsidR="00C112F1" w:rsidRPr="00076EA8" w:rsidRDefault="00C112F1" w:rsidP="000E63BE">
            <w:pPr>
              <w:jc w:val="center"/>
              <w:rPr>
                <w:rFonts w:eastAsia="Calibri"/>
                <w:b/>
                <w:bCs/>
                <w:color w:val="000000"/>
                <w:sz w:val="20"/>
                <w:szCs w:val="20"/>
                <w:lang w:eastAsia="en-US"/>
              </w:rPr>
            </w:pPr>
            <w:r w:rsidRPr="00076EA8">
              <w:rPr>
                <w:rFonts w:eastAsia="Calibri"/>
                <w:b/>
                <w:bCs/>
                <w:color w:val="000000"/>
                <w:sz w:val="20"/>
                <w:szCs w:val="20"/>
                <w:lang w:eastAsia="en-US"/>
              </w:rPr>
              <w:t>габарит /негабарит</w:t>
            </w:r>
          </w:p>
        </w:tc>
      </w:tr>
      <w:tr w:rsidR="00C112F1" w:rsidRPr="00076EA8" w14:paraId="430A6D20"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619E8C0"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02C068"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Карачаево-Черкесская Республика, р-н Зеленчукский,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C0CAA" w14:textId="77777777" w:rsidR="00C112F1" w:rsidRPr="00076EA8" w:rsidRDefault="00C112F1" w:rsidP="000E63BE">
            <w:pPr>
              <w:tabs>
                <w:tab w:val="left" w:pos="816"/>
              </w:tabs>
              <w:jc w:val="both"/>
              <w:rPr>
                <w:rFonts w:eastAsia="Calibri"/>
                <w:b/>
                <w:color w:val="000000"/>
                <w:sz w:val="20"/>
                <w:szCs w:val="20"/>
                <w:lang w:eastAsia="en-US"/>
              </w:rPr>
            </w:pPr>
            <w:r w:rsidRPr="00076EA8">
              <w:rPr>
                <w:rFonts w:eastAsia="Calibri"/>
                <w:sz w:val="20"/>
                <w:szCs w:val="20"/>
                <w:lang w:eastAsia="en-US"/>
              </w:rPr>
              <w:t>Чеченская Республика, Итум-Калинский район, село Ведучи, ул. 1-й переулок Хачироева, № 1, ВТРК «Ведучи»</w:t>
            </w:r>
          </w:p>
        </w:tc>
        <w:tc>
          <w:tcPr>
            <w:tcW w:w="0" w:type="auto"/>
            <w:tcBorders>
              <w:top w:val="single" w:sz="4" w:space="0" w:color="auto"/>
              <w:left w:val="single" w:sz="4" w:space="0" w:color="auto"/>
              <w:bottom w:val="single" w:sz="4" w:space="0" w:color="auto"/>
              <w:right w:val="single" w:sz="4" w:space="0" w:color="auto"/>
            </w:tcBorders>
            <w:vAlign w:val="center"/>
          </w:tcPr>
          <w:p w14:paraId="349E96C2" w14:textId="77777777" w:rsidR="00C112F1" w:rsidRPr="00076EA8" w:rsidRDefault="00C112F1" w:rsidP="000E63BE">
            <w:pPr>
              <w:jc w:val="center"/>
              <w:rPr>
                <w:rFonts w:eastAsia="Calibri"/>
                <w:color w:val="000000"/>
                <w:sz w:val="20"/>
                <w:szCs w:val="20"/>
                <w:lang w:eastAsia="en-US"/>
              </w:rPr>
            </w:pPr>
          </w:p>
        </w:tc>
      </w:tr>
      <w:tr w:rsidR="00C112F1" w:rsidRPr="00076EA8" w14:paraId="44E8FB41"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2094241"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F5656"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Карачаево-Черкесская Республика, р-н Зеленчукский,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FE6DA"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tcPr>
          <w:p w14:paraId="58A82038" w14:textId="77777777" w:rsidR="00C112F1" w:rsidRPr="00076EA8" w:rsidRDefault="00C112F1" w:rsidP="000E63BE">
            <w:pPr>
              <w:jc w:val="center"/>
              <w:rPr>
                <w:rFonts w:eastAsia="Calibri"/>
                <w:color w:val="000000"/>
                <w:sz w:val="20"/>
                <w:szCs w:val="20"/>
                <w:lang w:eastAsia="en-US"/>
              </w:rPr>
            </w:pPr>
          </w:p>
        </w:tc>
      </w:tr>
      <w:tr w:rsidR="00C112F1" w:rsidRPr="00076EA8" w14:paraId="5A0B924A"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38FBD092"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D305B"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4D930" w14:textId="77777777" w:rsidR="00C112F1" w:rsidRPr="00076EA8" w:rsidRDefault="00C112F1" w:rsidP="000E63BE">
            <w:pPr>
              <w:tabs>
                <w:tab w:val="left" w:pos="816"/>
              </w:tabs>
              <w:jc w:val="both"/>
              <w:rPr>
                <w:rFonts w:eastAsia="Calibri"/>
                <w:b/>
                <w:color w:val="000000"/>
                <w:sz w:val="20"/>
                <w:szCs w:val="20"/>
                <w:lang w:eastAsia="en-US"/>
              </w:rPr>
            </w:pPr>
            <w:r w:rsidRPr="00076EA8">
              <w:rPr>
                <w:rFonts w:eastAsia="Calibri"/>
                <w:sz w:val="20"/>
                <w:szCs w:val="20"/>
                <w:lang w:eastAsia="en-US"/>
              </w:rPr>
              <w:t>Чеченская Республика, Итум-Калинский район, село Ведучи, ул. 1-й переулок Хачироева, № 1, ВТРК «Ведучи»</w:t>
            </w:r>
          </w:p>
        </w:tc>
        <w:tc>
          <w:tcPr>
            <w:tcW w:w="0" w:type="auto"/>
            <w:tcBorders>
              <w:top w:val="single" w:sz="4" w:space="0" w:color="auto"/>
              <w:left w:val="single" w:sz="4" w:space="0" w:color="auto"/>
              <w:bottom w:val="single" w:sz="4" w:space="0" w:color="auto"/>
              <w:right w:val="single" w:sz="4" w:space="0" w:color="auto"/>
            </w:tcBorders>
            <w:vAlign w:val="center"/>
          </w:tcPr>
          <w:p w14:paraId="64FD073D" w14:textId="77777777" w:rsidR="00C112F1" w:rsidRPr="00076EA8" w:rsidRDefault="00C112F1" w:rsidP="000E63BE">
            <w:pPr>
              <w:jc w:val="center"/>
              <w:rPr>
                <w:rFonts w:eastAsia="Calibri"/>
                <w:color w:val="000000"/>
                <w:sz w:val="20"/>
                <w:szCs w:val="20"/>
                <w:lang w:eastAsia="en-US"/>
              </w:rPr>
            </w:pPr>
          </w:p>
        </w:tc>
      </w:tr>
      <w:tr w:rsidR="00C112F1" w:rsidRPr="00076EA8" w14:paraId="622E3267"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8F806A4"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236851"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Кабардино-Балкарская Республика, район Эльбрусский, село Терскол, ул. Азау,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5C1BF"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Республика Северная Осетия-Алания горнолыжный курорт «Мамисон»</w:t>
            </w:r>
          </w:p>
        </w:tc>
        <w:tc>
          <w:tcPr>
            <w:tcW w:w="0" w:type="auto"/>
            <w:tcBorders>
              <w:top w:val="single" w:sz="4" w:space="0" w:color="auto"/>
              <w:left w:val="single" w:sz="4" w:space="0" w:color="auto"/>
              <w:bottom w:val="single" w:sz="4" w:space="0" w:color="auto"/>
              <w:right w:val="single" w:sz="4" w:space="0" w:color="auto"/>
            </w:tcBorders>
            <w:vAlign w:val="center"/>
          </w:tcPr>
          <w:p w14:paraId="1DC67975" w14:textId="77777777" w:rsidR="00C112F1" w:rsidRPr="00076EA8" w:rsidRDefault="00C112F1" w:rsidP="000E63BE">
            <w:pPr>
              <w:jc w:val="center"/>
              <w:rPr>
                <w:rFonts w:eastAsia="Calibri"/>
                <w:color w:val="000000"/>
                <w:sz w:val="20"/>
                <w:szCs w:val="20"/>
                <w:lang w:eastAsia="en-US"/>
              </w:rPr>
            </w:pPr>
          </w:p>
        </w:tc>
      </w:tr>
      <w:tr w:rsidR="00C112F1" w:rsidRPr="00076EA8" w14:paraId="631303B1"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21507C67"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12CDF" w14:textId="77777777" w:rsidR="00C112F1" w:rsidRPr="00076EA8" w:rsidRDefault="00C112F1" w:rsidP="000E63BE">
            <w:pPr>
              <w:tabs>
                <w:tab w:val="left" w:pos="816"/>
              </w:tabs>
              <w:rPr>
                <w:rFonts w:eastAsia="Calibri"/>
                <w:sz w:val="20"/>
                <w:szCs w:val="20"/>
                <w:lang w:eastAsia="en-US"/>
              </w:rPr>
            </w:pPr>
            <w:r w:rsidRPr="00076EA8">
              <w:rPr>
                <w:rFonts w:eastAsia="Calibri"/>
                <w:sz w:val="20"/>
                <w:szCs w:val="20"/>
                <w:lang w:eastAsia="en-US"/>
              </w:rPr>
              <w:t xml:space="preserve">Чеченская Республика, Итум-Калинский район, село Ведучи, ул. 1-й переулок Хачироева, </w:t>
            </w:r>
          </w:p>
          <w:p w14:paraId="38E33C5B"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 1, ВТРК «Ведучи»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F44A2"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Республика Северная Осетия-Алания горнолыжный курорт «Мамисон»</w:t>
            </w:r>
          </w:p>
        </w:tc>
        <w:tc>
          <w:tcPr>
            <w:tcW w:w="0" w:type="auto"/>
            <w:tcBorders>
              <w:top w:val="single" w:sz="4" w:space="0" w:color="auto"/>
              <w:left w:val="single" w:sz="4" w:space="0" w:color="auto"/>
              <w:bottom w:val="single" w:sz="4" w:space="0" w:color="auto"/>
              <w:right w:val="single" w:sz="4" w:space="0" w:color="auto"/>
            </w:tcBorders>
            <w:vAlign w:val="center"/>
          </w:tcPr>
          <w:p w14:paraId="1348989A" w14:textId="77777777" w:rsidR="00C112F1" w:rsidRPr="00076EA8" w:rsidRDefault="00C112F1" w:rsidP="000E63BE">
            <w:pPr>
              <w:jc w:val="center"/>
              <w:rPr>
                <w:rFonts w:eastAsia="Calibri"/>
                <w:color w:val="000000"/>
                <w:sz w:val="20"/>
                <w:szCs w:val="20"/>
                <w:lang w:eastAsia="en-US"/>
              </w:rPr>
            </w:pPr>
          </w:p>
        </w:tc>
      </w:tr>
      <w:tr w:rsidR="00C112F1" w:rsidRPr="00076EA8" w14:paraId="565649B6" w14:textId="77777777" w:rsidTr="000E63BE">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6B818809" w14:textId="77777777" w:rsidR="00C112F1" w:rsidRPr="00076EA8" w:rsidRDefault="00C112F1" w:rsidP="000E63BE">
            <w:pPr>
              <w:jc w:val="center"/>
              <w:rPr>
                <w:rFonts w:eastAsia="Calibri"/>
                <w:color w:val="000000"/>
                <w:sz w:val="20"/>
                <w:szCs w:val="20"/>
                <w:lang w:eastAsia="en-US"/>
              </w:rPr>
            </w:pPr>
            <w:r w:rsidRPr="00076EA8">
              <w:rPr>
                <w:rFonts w:eastAsia="Calibri"/>
                <w:color w:val="000000"/>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4CA49F" w14:textId="77777777" w:rsidR="00C112F1" w:rsidRPr="00076EA8" w:rsidRDefault="00C112F1" w:rsidP="000E63BE">
            <w:pPr>
              <w:rPr>
                <w:rFonts w:eastAsia="Calibri"/>
                <w:b/>
                <w:color w:val="000000"/>
                <w:sz w:val="20"/>
                <w:szCs w:val="20"/>
                <w:lang w:eastAsia="en-US"/>
              </w:rPr>
            </w:pPr>
            <w:r w:rsidRPr="00076EA8">
              <w:rPr>
                <w:rFonts w:eastAsia="Calibri"/>
                <w:sz w:val="20"/>
                <w:szCs w:val="20"/>
                <w:lang w:eastAsia="en-US"/>
              </w:rPr>
              <w:t>Цена 1 (Одного) километра (если пункт загрузки выгрузки отсутствует в перечне) (расценки габаритный груз за 1 км, негабаритный груз за 1 км)</w:t>
            </w:r>
            <w:r w:rsidRPr="00076EA8">
              <w:rPr>
                <w:rFonts w:eastAsia="Calibri"/>
                <w:vertAlign w:val="superscript"/>
                <w:lang w:eastAsia="en-US"/>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E546293" w14:textId="77777777" w:rsidR="00C112F1" w:rsidRPr="00076EA8" w:rsidRDefault="00C112F1" w:rsidP="000E63BE">
            <w:pPr>
              <w:jc w:val="center"/>
              <w:rPr>
                <w:rFonts w:eastAsia="Calibri"/>
                <w:color w:val="000000"/>
                <w:sz w:val="20"/>
                <w:szCs w:val="20"/>
                <w:lang w:eastAsia="en-US"/>
              </w:rPr>
            </w:pPr>
          </w:p>
        </w:tc>
      </w:tr>
    </w:tbl>
    <w:p w14:paraId="4756C0AE" w14:textId="77777777" w:rsidR="00C112F1" w:rsidRDefault="00C112F1" w:rsidP="00C112F1">
      <w:pPr>
        <w:tabs>
          <w:tab w:val="left" w:pos="375"/>
        </w:tabs>
        <w:jc w:val="center"/>
        <w:rPr>
          <w:b/>
          <w:color w:val="000000"/>
        </w:rPr>
      </w:pPr>
    </w:p>
    <w:p w14:paraId="662AACD3" w14:textId="77777777" w:rsidR="00C112F1" w:rsidRPr="00CD0D5E" w:rsidRDefault="00C112F1" w:rsidP="00C112F1">
      <w:pPr>
        <w:jc w:val="both"/>
        <w:rPr>
          <w:b/>
          <w:sz w:val="10"/>
          <w:szCs w:val="10"/>
        </w:rPr>
      </w:pPr>
    </w:p>
    <w:tbl>
      <w:tblPr>
        <w:tblW w:w="9606" w:type="dxa"/>
        <w:tblLayout w:type="fixed"/>
        <w:tblLook w:val="0000" w:firstRow="0" w:lastRow="0" w:firstColumn="0" w:lastColumn="0" w:noHBand="0" w:noVBand="0"/>
      </w:tblPr>
      <w:tblGrid>
        <w:gridCol w:w="4896"/>
        <w:gridCol w:w="4710"/>
      </w:tblGrid>
      <w:tr w:rsidR="00C112F1" w:rsidRPr="00646F7C" w14:paraId="243F00BD" w14:textId="77777777" w:rsidTr="000E63BE">
        <w:trPr>
          <w:trHeight w:val="395"/>
        </w:trPr>
        <w:tc>
          <w:tcPr>
            <w:tcW w:w="4896" w:type="dxa"/>
          </w:tcPr>
          <w:p w14:paraId="0E34FDC9" w14:textId="77777777" w:rsidR="00C112F1" w:rsidRPr="00CD0D5E" w:rsidRDefault="00C112F1" w:rsidP="000E63BE">
            <w:pPr>
              <w:ind w:right="-11"/>
              <w:jc w:val="both"/>
              <w:rPr>
                <w:b/>
                <w:color w:val="000000"/>
              </w:rPr>
            </w:pPr>
            <w:r w:rsidRPr="00CD0D5E">
              <w:rPr>
                <w:b/>
                <w:color w:val="000000"/>
              </w:rPr>
              <w:t>От Экспедитора:</w:t>
            </w:r>
          </w:p>
          <w:p w14:paraId="21F8C769" w14:textId="77777777" w:rsidR="00C112F1" w:rsidRDefault="00C112F1" w:rsidP="000E63BE">
            <w:pPr>
              <w:jc w:val="both"/>
              <w:rPr>
                <w:color w:val="000000"/>
              </w:rPr>
            </w:pPr>
          </w:p>
          <w:p w14:paraId="6006D43E" w14:textId="77777777" w:rsidR="00C112F1" w:rsidRPr="00CD0D5E" w:rsidRDefault="00C112F1" w:rsidP="000E63BE">
            <w:pPr>
              <w:jc w:val="both"/>
              <w:rPr>
                <w:color w:val="000000"/>
              </w:rPr>
            </w:pPr>
          </w:p>
          <w:p w14:paraId="01094B35" w14:textId="77777777" w:rsidR="00C112F1" w:rsidRPr="00646F7C" w:rsidRDefault="00C112F1" w:rsidP="000E63BE">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5C96ED52" w14:textId="77777777" w:rsidR="00C112F1" w:rsidRPr="00CD0D5E" w:rsidRDefault="00C112F1" w:rsidP="000E63BE">
            <w:pPr>
              <w:jc w:val="both"/>
              <w:rPr>
                <w:b/>
                <w:color w:val="000000"/>
              </w:rPr>
            </w:pPr>
            <w:r w:rsidRPr="00C93DC0">
              <w:rPr>
                <w:rFonts w:eastAsia="Calibri"/>
                <w:i/>
                <w:sz w:val="18"/>
                <w:szCs w:val="18"/>
                <w:lang w:bidi="ru-RU"/>
              </w:rPr>
              <w:t>(подписано ЭЦП)</w:t>
            </w:r>
          </w:p>
        </w:tc>
        <w:tc>
          <w:tcPr>
            <w:tcW w:w="4710" w:type="dxa"/>
          </w:tcPr>
          <w:p w14:paraId="251B3E0E" w14:textId="77777777" w:rsidR="00C112F1" w:rsidRPr="00CD0D5E" w:rsidRDefault="00C112F1" w:rsidP="000E63BE">
            <w:pPr>
              <w:ind w:right="-11"/>
              <w:jc w:val="both"/>
              <w:rPr>
                <w:b/>
                <w:color w:val="000000"/>
              </w:rPr>
            </w:pPr>
            <w:r w:rsidRPr="00CD0D5E">
              <w:rPr>
                <w:b/>
                <w:color w:val="000000"/>
              </w:rPr>
              <w:t>От Клиента:</w:t>
            </w:r>
          </w:p>
          <w:p w14:paraId="2128672B" w14:textId="77777777" w:rsidR="00C112F1" w:rsidRDefault="00C112F1" w:rsidP="000E63BE">
            <w:pPr>
              <w:jc w:val="both"/>
              <w:rPr>
                <w:color w:val="000000"/>
              </w:rPr>
            </w:pPr>
          </w:p>
          <w:p w14:paraId="260AAC6C" w14:textId="77777777" w:rsidR="00C112F1" w:rsidRPr="00CD0D5E" w:rsidRDefault="00C112F1" w:rsidP="000E63BE">
            <w:pPr>
              <w:jc w:val="both"/>
              <w:rPr>
                <w:color w:val="000000"/>
              </w:rPr>
            </w:pPr>
          </w:p>
          <w:p w14:paraId="02856FDF" w14:textId="77777777" w:rsidR="00C112F1" w:rsidRPr="00CD0D5E" w:rsidRDefault="00C112F1" w:rsidP="000E63BE">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5421802C" w14:textId="77777777" w:rsidR="00C112F1" w:rsidRPr="00646F7C" w:rsidRDefault="00C112F1" w:rsidP="000E63BE">
            <w:pPr>
              <w:jc w:val="both"/>
              <w:rPr>
                <w:b/>
                <w:color w:val="000000"/>
              </w:rPr>
            </w:pPr>
            <w:r w:rsidRPr="00C93DC0">
              <w:rPr>
                <w:rFonts w:eastAsia="Calibri"/>
                <w:i/>
                <w:sz w:val="18"/>
                <w:szCs w:val="18"/>
                <w:lang w:bidi="ru-RU"/>
              </w:rPr>
              <w:t>(подписано ЭЦП)</w:t>
            </w:r>
          </w:p>
        </w:tc>
      </w:tr>
    </w:tbl>
    <w:p w14:paraId="200C1A98" w14:textId="77777777" w:rsidR="00C112F1" w:rsidRPr="00CD0D5E" w:rsidRDefault="00C112F1" w:rsidP="00C112F1">
      <w:pPr>
        <w:rPr>
          <w:b/>
          <w:bCs/>
          <w:sz w:val="20"/>
          <w:szCs w:val="20"/>
        </w:rPr>
      </w:pPr>
    </w:p>
    <w:p w14:paraId="0B64FB16" w14:textId="77777777" w:rsidR="00C112F1" w:rsidRPr="00CD0D5E" w:rsidRDefault="00C112F1" w:rsidP="00C112F1">
      <w:pPr>
        <w:rPr>
          <w:b/>
          <w:bCs/>
          <w:sz w:val="20"/>
          <w:szCs w:val="20"/>
        </w:rPr>
      </w:pPr>
    </w:p>
    <w:p w14:paraId="2D5AA2E3" w14:textId="77777777" w:rsidR="0098152B" w:rsidRPr="00B8097F" w:rsidRDefault="0098152B" w:rsidP="004258E0">
      <w:pPr>
        <w:widowControl w:val="0"/>
        <w:ind w:left="5664"/>
        <w:jc w:val="right"/>
      </w:pPr>
    </w:p>
    <w:sectPr w:rsidR="0098152B" w:rsidRPr="00B8097F" w:rsidSect="00C112F1">
      <w:footerReference w:type="default" r:id="rId35"/>
      <w:footerReference w:type="first" r:id="rId36"/>
      <w:pgSz w:w="11906" w:h="16838"/>
      <w:pgMar w:top="1134" w:right="850" w:bottom="851" w:left="1134"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1464ED" w:rsidRDefault="001464ED" w:rsidP="00B067D9">
      <w:r>
        <w:separator/>
      </w:r>
    </w:p>
  </w:endnote>
  <w:endnote w:type="continuationSeparator" w:id="0">
    <w:p w14:paraId="0CED92E7" w14:textId="77777777" w:rsidR="001464ED" w:rsidRDefault="001464E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464ED" w:rsidRDefault="001464E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464ED" w:rsidRDefault="001464ED"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0350371" w:rsidR="001464ED" w:rsidRPr="00B067D9" w:rsidRDefault="001464E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90AD0">
      <w:rPr>
        <w:noProof/>
        <w:sz w:val="20"/>
        <w:szCs w:val="20"/>
      </w:rPr>
      <w:t>20</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657CABD" w:rsidR="001464ED" w:rsidRDefault="001464ED">
    <w:pPr>
      <w:pStyle w:val="a6"/>
      <w:jc w:val="right"/>
    </w:pPr>
    <w:r>
      <w:fldChar w:fldCharType="begin"/>
    </w:r>
    <w:r>
      <w:instrText>PAGE   \* MERGEFORMAT</w:instrText>
    </w:r>
    <w:r>
      <w:fldChar w:fldCharType="separate"/>
    </w:r>
    <w:r w:rsidR="00990AD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769D147" w:rsidR="001464ED" w:rsidRPr="00203AD7" w:rsidRDefault="001464ED" w:rsidP="00C46F56">
    <w:pPr>
      <w:pStyle w:val="a6"/>
      <w:jc w:val="right"/>
    </w:pPr>
    <w:r>
      <w:fldChar w:fldCharType="begin"/>
    </w:r>
    <w:r>
      <w:instrText>PAGE   \* MERGEFORMAT</w:instrText>
    </w:r>
    <w:r>
      <w:fldChar w:fldCharType="separate"/>
    </w:r>
    <w:r w:rsidR="00990AD0">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1464ED" w:rsidRPr="004B4EFB" w:rsidRDefault="001464ED" w:rsidP="00C46F56">
    <w:pPr>
      <w:pStyle w:val="a6"/>
      <w:jc w:val="right"/>
    </w:pPr>
    <w:r w:rsidRPr="004B4EFB">
      <w:t>Задание на проведение закупки</w:t>
    </w:r>
  </w:p>
  <w:p w14:paraId="12C535D2" w14:textId="77777777" w:rsidR="001464ED" w:rsidRPr="004B4EFB" w:rsidRDefault="001464ED"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1464ED" w:rsidRPr="00203AD7" w:rsidRDefault="001464ED"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6D44D58D" w:rsidR="001464ED" w:rsidRPr="00203AD7" w:rsidRDefault="001464ED" w:rsidP="00777A76">
    <w:pPr>
      <w:pStyle w:val="a6"/>
      <w:jc w:val="right"/>
    </w:pPr>
    <w:r>
      <w:fldChar w:fldCharType="begin"/>
    </w:r>
    <w:r>
      <w:instrText>PAGE   \* MERGEFORMAT</w:instrText>
    </w:r>
    <w:r>
      <w:fldChar w:fldCharType="separate"/>
    </w:r>
    <w:r w:rsidR="00990AD0">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1464ED" w:rsidRPr="00203AD7" w:rsidRDefault="001464ED"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1464ED" w:rsidRDefault="001464ED" w:rsidP="00B067D9">
      <w:r>
        <w:separator/>
      </w:r>
    </w:p>
  </w:footnote>
  <w:footnote w:type="continuationSeparator" w:id="0">
    <w:p w14:paraId="622F64AD" w14:textId="77777777" w:rsidR="001464ED" w:rsidRDefault="001464ED" w:rsidP="00B067D9">
      <w:r>
        <w:continuationSeparator/>
      </w:r>
    </w:p>
  </w:footnote>
  <w:footnote w:id="1">
    <w:p w14:paraId="3C012182" w14:textId="77777777" w:rsidR="001464ED" w:rsidRPr="001E1BF1" w:rsidRDefault="001464ED" w:rsidP="00C112F1">
      <w:pPr>
        <w:pStyle w:val="affa"/>
        <w:jc w:val="both"/>
        <w:rPr>
          <w:sz w:val="16"/>
          <w:szCs w:val="16"/>
        </w:rPr>
      </w:pPr>
      <w:r>
        <w:rPr>
          <w:rStyle w:val="affc"/>
        </w:rPr>
        <w:footnoteRef/>
      </w:r>
      <w:r>
        <w:t xml:space="preserve"> </w:t>
      </w:r>
      <w:r w:rsidRPr="001E1BF1">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126F39A4" w14:textId="77777777" w:rsidR="001464ED" w:rsidRDefault="001464ED" w:rsidP="00C112F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94CA8B18"/>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465B01"/>
    <w:multiLevelType w:val="hybridMultilevel"/>
    <w:tmpl w:val="A29CDE8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lvlOverride w:ilvl="0">
      <w:lvl w:ilvl="0">
        <w:start w:val="1"/>
        <w:numFmt w:val="decimal"/>
        <w:lvlText w:val="%1."/>
        <w:lvlJc w:val="left"/>
        <w:pPr>
          <w:ind w:left="720" w:hanging="360"/>
        </w:pPr>
        <w:rPr>
          <w:rFonts w:hint="default"/>
          <w:i w:val="0"/>
          <w:sz w:val="24"/>
          <w:szCs w:val="24"/>
        </w:rPr>
      </w:lvl>
    </w:lvlOverride>
  </w:num>
  <w:num w:numId="3">
    <w:abstractNumId w:val="25"/>
  </w:num>
  <w:num w:numId="4">
    <w:abstractNumId w:val="7"/>
  </w:num>
  <w:num w:numId="5">
    <w:abstractNumId w:val="3"/>
  </w:num>
  <w:num w:numId="6">
    <w:abstractNumId w:val="6"/>
  </w:num>
  <w:num w:numId="7">
    <w:abstractNumId w:val="43"/>
  </w:num>
  <w:num w:numId="8">
    <w:abstractNumId w:val="52"/>
  </w:num>
  <w:num w:numId="9">
    <w:abstractNumId w:val="56"/>
  </w:num>
  <w:num w:numId="10">
    <w:abstractNumId w:val="47"/>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1"/>
  </w:num>
  <w:num w:numId="17">
    <w:abstractNumId w:val="22"/>
  </w:num>
  <w:num w:numId="18">
    <w:abstractNumId w:val="37"/>
  </w:num>
  <w:num w:numId="19">
    <w:abstractNumId w:val="44"/>
  </w:num>
  <w:num w:numId="20">
    <w:abstractNumId w:val="23"/>
  </w:num>
  <w:num w:numId="21">
    <w:abstractNumId w:val="42"/>
  </w:num>
  <w:num w:numId="22">
    <w:abstractNumId w:val="31"/>
  </w:num>
  <w:num w:numId="23">
    <w:abstractNumId w:val="48"/>
  </w:num>
  <w:num w:numId="24">
    <w:abstractNumId w:val="41"/>
  </w:num>
  <w:num w:numId="25">
    <w:abstractNumId w:val="57"/>
  </w:num>
  <w:num w:numId="26">
    <w:abstractNumId w:val="19"/>
  </w:num>
  <w:num w:numId="27">
    <w:abstractNumId w:val="53"/>
  </w:num>
  <w:num w:numId="28">
    <w:abstractNumId w:val="5"/>
  </w:num>
  <w:num w:numId="29">
    <w:abstractNumId w:val="33"/>
  </w:num>
  <w:num w:numId="30">
    <w:abstractNumId w:val="12"/>
  </w:num>
  <w:num w:numId="31">
    <w:abstractNumId w:val="24"/>
  </w:num>
  <w:num w:numId="32">
    <w:abstractNumId w:val="18"/>
  </w:num>
  <w:num w:numId="33">
    <w:abstractNumId w:val="45"/>
  </w:num>
  <w:num w:numId="34">
    <w:abstractNumId w:val="30"/>
  </w:num>
  <w:num w:numId="35">
    <w:abstractNumId w:val="15"/>
  </w:num>
  <w:num w:numId="36">
    <w:abstractNumId w:val="34"/>
  </w:num>
  <w:num w:numId="37">
    <w:abstractNumId w:val="27"/>
  </w:num>
  <w:num w:numId="38">
    <w:abstractNumId w:val="32"/>
  </w:num>
  <w:num w:numId="39">
    <w:abstractNumId w:val="39"/>
  </w:num>
  <w:num w:numId="40">
    <w:abstractNumId w:val="28"/>
  </w:num>
  <w:num w:numId="41">
    <w:abstractNumId w:val="35"/>
  </w:num>
  <w:num w:numId="42">
    <w:abstractNumId w:val="54"/>
  </w:num>
  <w:num w:numId="43">
    <w:abstractNumId w:val="46"/>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5"/>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9"/>
    <w:lvlOverride w:ilvl="0">
      <w:startOverride w:val="1"/>
    </w:lvlOverride>
  </w:num>
  <w:num w:numId="55">
    <w:abstractNumId w:val="38"/>
    <w:lvlOverride w:ilvl="0">
      <w:startOverride w:val="1"/>
    </w:lvlOverride>
  </w:num>
  <w:num w:numId="56">
    <w:abstractNumId w:val="13"/>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36"/>
  </w:num>
  <w:num w:numId="61">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04DA"/>
    <w:rsid w:val="000A23EF"/>
    <w:rsid w:val="000A2CB9"/>
    <w:rsid w:val="000A391A"/>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4068"/>
    <w:rsid w:val="000D648C"/>
    <w:rsid w:val="000D6AE6"/>
    <w:rsid w:val="000E0000"/>
    <w:rsid w:val="000E076E"/>
    <w:rsid w:val="000E0DE2"/>
    <w:rsid w:val="000E2D38"/>
    <w:rsid w:val="000E340E"/>
    <w:rsid w:val="000E63BE"/>
    <w:rsid w:val="000E6808"/>
    <w:rsid w:val="000E7A76"/>
    <w:rsid w:val="000E7E33"/>
    <w:rsid w:val="000F033E"/>
    <w:rsid w:val="000F06EC"/>
    <w:rsid w:val="000F0D94"/>
    <w:rsid w:val="000F1567"/>
    <w:rsid w:val="000F25FF"/>
    <w:rsid w:val="000F2668"/>
    <w:rsid w:val="000F4664"/>
    <w:rsid w:val="000F6800"/>
    <w:rsid w:val="000F6B4B"/>
    <w:rsid w:val="000F72C2"/>
    <w:rsid w:val="00100161"/>
    <w:rsid w:val="0010081F"/>
    <w:rsid w:val="0010100A"/>
    <w:rsid w:val="001064FD"/>
    <w:rsid w:val="00106E6E"/>
    <w:rsid w:val="001078D5"/>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4ED"/>
    <w:rsid w:val="001465C4"/>
    <w:rsid w:val="00146F39"/>
    <w:rsid w:val="00147014"/>
    <w:rsid w:val="00150526"/>
    <w:rsid w:val="001512BB"/>
    <w:rsid w:val="00151F5A"/>
    <w:rsid w:val="00152CCF"/>
    <w:rsid w:val="00154246"/>
    <w:rsid w:val="0015609A"/>
    <w:rsid w:val="00160455"/>
    <w:rsid w:val="001606CC"/>
    <w:rsid w:val="00160F52"/>
    <w:rsid w:val="0016220E"/>
    <w:rsid w:val="001639E3"/>
    <w:rsid w:val="00163D7A"/>
    <w:rsid w:val="001643C8"/>
    <w:rsid w:val="00166288"/>
    <w:rsid w:val="001666CD"/>
    <w:rsid w:val="00166AF3"/>
    <w:rsid w:val="00167E0C"/>
    <w:rsid w:val="00170251"/>
    <w:rsid w:val="001708FB"/>
    <w:rsid w:val="00173B4F"/>
    <w:rsid w:val="00175CE6"/>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59E2"/>
    <w:rsid w:val="001C7436"/>
    <w:rsid w:val="001C769C"/>
    <w:rsid w:val="001D246F"/>
    <w:rsid w:val="001D2771"/>
    <w:rsid w:val="001D40E8"/>
    <w:rsid w:val="001D4700"/>
    <w:rsid w:val="001D48A5"/>
    <w:rsid w:val="001D5CEA"/>
    <w:rsid w:val="001E02AD"/>
    <w:rsid w:val="001E09FB"/>
    <w:rsid w:val="001E13CD"/>
    <w:rsid w:val="001E2A22"/>
    <w:rsid w:val="001E3E7C"/>
    <w:rsid w:val="001E3ECA"/>
    <w:rsid w:val="001E497A"/>
    <w:rsid w:val="001E55BF"/>
    <w:rsid w:val="001E65DB"/>
    <w:rsid w:val="001E6A73"/>
    <w:rsid w:val="001E6B3C"/>
    <w:rsid w:val="001F0FCE"/>
    <w:rsid w:val="001F17F0"/>
    <w:rsid w:val="001F1C1C"/>
    <w:rsid w:val="001F2511"/>
    <w:rsid w:val="001F25BA"/>
    <w:rsid w:val="001F32FF"/>
    <w:rsid w:val="001F433A"/>
    <w:rsid w:val="00203CF5"/>
    <w:rsid w:val="002040A4"/>
    <w:rsid w:val="00204187"/>
    <w:rsid w:val="0020471A"/>
    <w:rsid w:val="0020603E"/>
    <w:rsid w:val="0020635F"/>
    <w:rsid w:val="00210479"/>
    <w:rsid w:val="002107E1"/>
    <w:rsid w:val="002109D6"/>
    <w:rsid w:val="00212999"/>
    <w:rsid w:val="00212E29"/>
    <w:rsid w:val="0021368B"/>
    <w:rsid w:val="002136E4"/>
    <w:rsid w:val="00213777"/>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1171"/>
    <w:rsid w:val="002512B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204F"/>
    <w:rsid w:val="002B34C0"/>
    <w:rsid w:val="002B5F81"/>
    <w:rsid w:val="002B7C6B"/>
    <w:rsid w:val="002B7E08"/>
    <w:rsid w:val="002C04DD"/>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D74C4"/>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465C"/>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62E"/>
    <w:rsid w:val="00353C2E"/>
    <w:rsid w:val="003555DD"/>
    <w:rsid w:val="0035629A"/>
    <w:rsid w:val="00357CB2"/>
    <w:rsid w:val="003601A9"/>
    <w:rsid w:val="00361819"/>
    <w:rsid w:val="00361EA6"/>
    <w:rsid w:val="00362E46"/>
    <w:rsid w:val="00363443"/>
    <w:rsid w:val="00365EB6"/>
    <w:rsid w:val="003729B7"/>
    <w:rsid w:val="00373CB7"/>
    <w:rsid w:val="00374B46"/>
    <w:rsid w:val="00381218"/>
    <w:rsid w:val="00381A74"/>
    <w:rsid w:val="0038238F"/>
    <w:rsid w:val="00382CDD"/>
    <w:rsid w:val="00383AB6"/>
    <w:rsid w:val="0038439C"/>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58E0"/>
    <w:rsid w:val="004264B6"/>
    <w:rsid w:val="00427A40"/>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C7E1F"/>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6BF"/>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023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4F7E"/>
    <w:rsid w:val="005D652B"/>
    <w:rsid w:val="005D6FB8"/>
    <w:rsid w:val="005D72DF"/>
    <w:rsid w:val="005D78F9"/>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577CA"/>
    <w:rsid w:val="00660CE6"/>
    <w:rsid w:val="00661CD0"/>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4817"/>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464D"/>
    <w:rsid w:val="00756DF2"/>
    <w:rsid w:val="0075770D"/>
    <w:rsid w:val="0076082C"/>
    <w:rsid w:val="00760F38"/>
    <w:rsid w:val="00763BD9"/>
    <w:rsid w:val="00763ED9"/>
    <w:rsid w:val="00770CC3"/>
    <w:rsid w:val="00773C24"/>
    <w:rsid w:val="007743C5"/>
    <w:rsid w:val="00775E08"/>
    <w:rsid w:val="00776085"/>
    <w:rsid w:val="0077733D"/>
    <w:rsid w:val="00777A63"/>
    <w:rsid w:val="00777A76"/>
    <w:rsid w:val="00780A95"/>
    <w:rsid w:val="00780BBF"/>
    <w:rsid w:val="007864E2"/>
    <w:rsid w:val="00786BA6"/>
    <w:rsid w:val="00787BAA"/>
    <w:rsid w:val="00787F3C"/>
    <w:rsid w:val="0079470D"/>
    <w:rsid w:val="00795FFB"/>
    <w:rsid w:val="007A1901"/>
    <w:rsid w:val="007A2316"/>
    <w:rsid w:val="007A2602"/>
    <w:rsid w:val="007A264F"/>
    <w:rsid w:val="007A506B"/>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26B9"/>
    <w:rsid w:val="00804048"/>
    <w:rsid w:val="00804086"/>
    <w:rsid w:val="00804415"/>
    <w:rsid w:val="00804C62"/>
    <w:rsid w:val="0080525A"/>
    <w:rsid w:val="00805284"/>
    <w:rsid w:val="008055FD"/>
    <w:rsid w:val="008057D2"/>
    <w:rsid w:val="008060DD"/>
    <w:rsid w:val="0081197B"/>
    <w:rsid w:val="00811C46"/>
    <w:rsid w:val="00812D0A"/>
    <w:rsid w:val="00812D12"/>
    <w:rsid w:val="00812EDE"/>
    <w:rsid w:val="00815529"/>
    <w:rsid w:val="00815C69"/>
    <w:rsid w:val="008174AC"/>
    <w:rsid w:val="0082048E"/>
    <w:rsid w:val="00820727"/>
    <w:rsid w:val="00821137"/>
    <w:rsid w:val="008225C0"/>
    <w:rsid w:val="00822837"/>
    <w:rsid w:val="00822ECA"/>
    <w:rsid w:val="00823098"/>
    <w:rsid w:val="00824795"/>
    <w:rsid w:val="00825062"/>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4E24"/>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3EF"/>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432"/>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1E19"/>
    <w:rsid w:val="00972EAE"/>
    <w:rsid w:val="00972F8E"/>
    <w:rsid w:val="00973C08"/>
    <w:rsid w:val="00973ED4"/>
    <w:rsid w:val="00977A7F"/>
    <w:rsid w:val="0098060C"/>
    <w:rsid w:val="0098152B"/>
    <w:rsid w:val="00981D1F"/>
    <w:rsid w:val="00982D98"/>
    <w:rsid w:val="009830E9"/>
    <w:rsid w:val="00983BF6"/>
    <w:rsid w:val="0098440F"/>
    <w:rsid w:val="009854AE"/>
    <w:rsid w:val="00985511"/>
    <w:rsid w:val="00986832"/>
    <w:rsid w:val="00990AD0"/>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2278"/>
    <w:rsid w:val="00A3324B"/>
    <w:rsid w:val="00A362D9"/>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5381"/>
    <w:rsid w:val="00B067D9"/>
    <w:rsid w:val="00B1231B"/>
    <w:rsid w:val="00B13128"/>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4721A"/>
    <w:rsid w:val="00B50115"/>
    <w:rsid w:val="00B50C8D"/>
    <w:rsid w:val="00B51A1D"/>
    <w:rsid w:val="00B51FA0"/>
    <w:rsid w:val="00B5203B"/>
    <w:rsid w:val="00B52F61"/>
    <w:rsid w:val="00B5361E"/>
    <w:rsid w:val="00B538CF"/>
    <w:rsid w:val="00B54ED1"/>
    <w:rsid w:val="00B57278"/>
    <w:rsid w:val="00B611A2"/>
    <w:rsid w:val="00B624F1"/>
    <w:rsid w:val="00B625DA"/>
    <w:rsid w:val="00B6272D"/>
    <w:rsid w:val="00B64D99"/>
    <w:rsid w:val="00B66823"/>
    <w:rsid w:val="00B669D1"/>
    <w:rsid w:val="00B67462"/>
    <w:rsid w:val="00B67973"/>
    <w:rsid w:val="00B7017D"/>
    <w:rsid w:val="00B7580E"/>
    <w:rsid w:val="00B76AC6"/>
    <w:rsid w:val="00B77D1C"/>
    <w:rsid w:val="00B800F7"/>
    <w:rsid w:val="00B8097F"/>
    <w:rsid w:val="00B817D9"/>
    <w:rsid w:val="00B81FD5"/>
    <w:rsid w:val="00B82BAC"/>
    <w:rsid w:val="00B8350C"/>
    <w:rsid w:val="00B84E60"/>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12F1"/>
    <w:rsid w:val="00C12882"/>
    <w:rsid w:val="00C1418D"/>
    <w:rsid w:val="00C15216"/>
    <w:rsid w:val="00C153B3"/>
    <w:rsid w:val="00C15544"/>
    <w:rsid w:val="00C16B0E"/>
    <w:rsid w:val="00C173D5"/>
    <w:rsid w:val="00C17AC2"/>
    <w:rsid w:val="00C211D6"/>
    <w:rsid w:val="00C24226"/>
    <w:rsid w:val="00C24369"/>
    <w:rsid w:val="00C24CB6"/>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17C8"/>
    <w:rsid w:val="00C55425"/>
    <w:rsid w:val="00C568BF"/>
    <w:rsid w:val="00C56C2A"/>
    <w:rsid w:val="00C60137"/>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52EC"/>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A05DD"/>
    <w:rsid w:val="00DA2FE4"/>
    <w:rsid w:val="00DA5114"/>
    <w:rsid w:val="00DA57E4"/>
    <w:rsid w:val="00DA5834"/>
    <w:rsid w:val="00DB1117"/>
    <w:rsid w:val="00DB1ADD"/>
    <w:rsid w:val="00DB45F1"/>
    <w:rsid w:val="00DC0869"/>
    <w:rsid w:val="00DC5B8D"/>
    <w:rsid w:val="00DC6F64"/>
    <w:rsid w:val="00DD13B0"/>
    <w:rsid w:val="00DD1B87"/>
    <w:rsid w:val="00DD3F9C"/>
    <w:rsid w:val="00DD5156"/>
    <w:rsid w:val="00DD62FE"/>
    <w:rsid w:val="00DD659A"/>
    <w:rsid w:val="00DD6F54"/>
    <w:rsid w:val="00DE06DC"/>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2FD4"/>
    <w:rsid w:val="00E33AB7"/>
    <w:rsid w:val="00E3444F"/>
    <w:rsid w:val="00E361B7"/>
    <w:rsid w:val="00E4025C"/>
    <w:rsid w:val="00E40E99"/>
    <w:rsid w:val="00E41DAC"/>
    <w:rsid w:val="00E43769"/>
    <w:rsid w:val="00E43E09"/>
    <w:rsid w:val="00E4424D"/>
    <w:rsid w:val="00E44295"/>
    <w:rsid w:val="00E468E4"/>
    <w:rsid w:val="00E469DB"/>
    <w:rsid w:val="00E500D5"/>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58DA"/>
    <w:rsid w:val="00F06FB0"/>
    <w:rsid w:val="00F10C29"/>
    <w:rsid w:val="00F13384"/>
    <w:rsid w:val="00F14304"/>
    <w:rsid w:val="00F14870"/>
    <w:rsid w:val="00F15BBA"/>
    <w:rsid w:val="00F215E1"/>
    <w:rsid w:val="00F22833"/>
    <w:rsid w:val="00F243EE"/>
    <w:rsid w:val="00F25C0F"/>
    <w:rsid w:val="00F26A85"/>
    <w:rsid w:val="00F27817"/>
    <w:rsid w:val="00F30A5E"/>
    <w:rsid w:val="00F32035"/>
    <w:rsid w:val="00F338CE"/>
    <w:rsid w:val="00F338F8"/>
    <w:rsid w:val="00F34C3C"/>
    <w:rsid w:val="00F37EFD"/>
    <w:rsid w:val="00F40F94"/>
    <w:rsid w:val="00F41049"/>
    <w:rsid w:val="00F422FB"/>
    <w:rsid w:val="00F43DA3"/>
    <w:rsid w:val="00F459F8"/>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6234BCF8"/>
  <w15:docId w15:val="{C3697CC5-0365-4235-9747-217CDDFF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04DD"/>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61"/>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 w:type="character" w:customStyle="1" w:styleId="WW8Num1z0">
    <w:name w:val="WW8Num1z0"/>
    <w:rsid w:val="00C112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CFD1-C073-43E9-8BB3-9BC1F8B0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35</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43</cp:revision>
  <cp:lastPrinted>2023-04-25T07:31:00Z</cp:lastPrinted>
  <dcterms:created xsi:type="dcterms:W3CDTF">2023-03-16T08:59:00Z</dcterms:created>
  <dcterms:modified xsi:type="dcterms:W3CDTF">2023-05-25T12:05:00Z</dcterms:modified>
</cp:coreProperties>
</file>