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51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1F6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1F6F84" w:rsidRDefault="00651F93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оценки заявки на участие в аукционе</w:t>
      </w:r>
    </w:p>
    <w:p w:rsidR="00CE0C0B" w:rsidRPr="005A524F" w:rsidRDefault="009A2388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A524F" w:rsidRPr="005A524F" w:rsidTr="00AB064C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A524F" w:rsidRDefault="001F6F84" w:rsidP="00AB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6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A06FC" w:rsidRPr="00CA4899" w:rsidRDefault="003A06FC" w:rsidP="003A06FC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="001F6F84" w:rsidRPr="001F6F84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3A06FC" w:rsidRDefault="003A06FC" w:rsidP="003A06FC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6FC" w:rsidRPr="004D431B" w:rsidRDefault="003A06FC" w:rsidP="003A06FC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4D6B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314D6B" w:rsidRDefault="00314D6B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06FC" w:rsidRDefault="003A06FC" w:rsidP="003A06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направления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проведении открытого аукциона с квалификационным отбором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2097" w:rsidRPr="006F2097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аукциона</w:t>
      </w: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611C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</w:t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с квалификационным отбором на право заключения договора на выполнение проектно-изыскательских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п. «Лунная поляна»,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6F2097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Предмет договора: </w:t>
      </w:r>
      <w:r w:rsidR="0036611C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</w:t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заключение договора на выполнение проектно-изыскательских 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п. «Лунная поляна», ВТРК «Архыз».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2097" w:rsidRPr="006F2097" w:rsidRDefault="00FB7886" w:rsidP="006F20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2 313 169 491,53 (Два миллиарда триста тринадцать миллионов сто шестьдесят девять тысяч четыреста девяносто один) рубль 53 копейки, без учета НДС, в том числе: </w:t>
      </w:r>
    </w:p>
    <w:p w:rsidR="006F2097" w:rsidRPr="006F2097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проектно-изыскательские работы 69 635 593,22 (Шестьдесят девять миллионов шестьсот тридцать пять тысяч пятьсот девяносто три) рубля 22 копейки, без учета НДС;</w:t>
      </w:r>
    </w:p>
    <w:p w:rsidR="006F2097" w:rsidRPr="006F2097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строительно-монтажные 2 243 533 898,31 </w:t>
      </w: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миллиарда двести сорок три миллиона пятьсот тридцать три тысячи восемьсот девяносто восемь) рублей 31 копейка, без учета НДС.</w:t>
      </w: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77CFD" w:rsidRPr="005A524F" w:rsidRDefault="00E77CFD" w:rsidP="006F209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E6DA0" w:rsidP="00FB78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6F2097" w:rsidRPr="006F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6F2097" w:rsidRPr="006F2097" w:rsidRDefault="006F2097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Место выполнения работ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Карачаево-Черкесская Республика,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586153" w:rsidRPr="00586153" w:rsidTr="00C4464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44644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F42B22" w:rsidRDefault="00F42B22" w:rsidP="00104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РОСИНЖИНИРИНГ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7805222129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194044</w:t>
            </w:r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Санкт-Петербург</w:t>
            </w:r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 лит.</w:t>
            </w:r>
            <w:proofErr w:type="gramEnd"/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812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331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roing</w:t>
              </w:r>
              <w:proofErr w:type="spellEnd"/>
              <w:r w:rsidR="001048DC" w:rsidRPr="003E1D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48DC" w:rsidRPr="003E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7D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754E7D" w:rsidP="00754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B064C" w:rsidRDefault="00AB064C" w:rsidP="00651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B064C" w:rsidRDefault="00AB064C" w:rsidP="00651F9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рассмотрения заявки на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</w:t>
      </w:r>
      <w:r w:rsidR="00651F9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аукционе состоялась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</w:t>
      </w:r>
      <w:r w:rsidRPr="00AB06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651F93" w:rsidRDefault="00651F93" w:rsidP="00651F9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F93" w:rsidRDefault="00651F93" w:rsidP="00651F9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оценки заявки на участие в аукционе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</w:t>
      </w:r>
      <w:r w:rsidRPr="00AB06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AB064C" w:rsidRPr="00AB064C" w:rsidRDefault="00AB064C" w:rsidP="00651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501" w:rsidRPr="00F06501" w:rsidRDefault="00F06501" w:rsidP="00F065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t>Процедура</w:t>
      </w:r>
      <w:r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</w:t>
      </w:r>
      <w:r w:rsidRPr="00F065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квалификационным отбором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с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1F93">
        <w:rPr>
          <w:rFonts w:ascii="Times New Roman" w:eastAsia="Times New Roman" w:hAnsi="Times New Roman" w:cs="Times New Roman"/>
          <w:bCs/>
          <w:sz w:val="24"/>
          <w:szCs w:val="24"/>
        </w:rPr>
        <w:t>критериями и порядком оценки заявок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, указанным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Документации об аукционе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(Извещение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11 февраля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065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2268"/>
      </w:tblGrid>
      <w:tr w:rsidR="00F06501" w:rsidRPr="00F06501" w:rsidTr="005375A8">
        <w:trPr>
          <w:trHeight w:val="255"/>
        </w:trPr>
        <w:tc>
          <w:tcPr>
            <w:tcW w:w="9356" w:type="dxa"/>
            <w:gridSpan w:val="3"/>
            <w:shd w:val="clear" w:color="auto" w:fill="FFFFFF"/>
            <w:noWrap/>
            <w:vAlign w:val="center"/>
            <w:hideMark/>
          </w:tcPr>
          <w:p w:rsidR="00F06501" w:rsidRPr="005375A8" w:rsidRDefault="005375A8" w:rsidP="005375A8">
            <w:pPr>
              <w:pStyle w:val="a7"/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06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06501" w:rsidRPr="00537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Опыт выполнения работ</w:t>
            </w:r>
          </w:p>
        </w:tc>
      </w:tr>
      <w:tr w:rsidR="00F06501" w:rsidRPr="00F06501" w:rsidTr="00C84D58">
        <w:trPr>
          <w:trHeight w:val="255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1. Стаж выполнения проектных или проектно-изыскательских работ</w:t>
            </w: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олее 11 лет</w:t>
            </w:r>
          </w:p>
        </w:tc>
        <w:tc>
          <w:tcPr>
            <w:tcW w:w="2268" w:type="dxa"/>
            <w:vMerge w:val="restart"/>
            <w:shd w:val="clear" w:color="auto" w:fill="FFFFFF"/>
            <w:noWrap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(Пять) баллов</w:t>
            </w:r>
          </w:p>
        </w:tc>
      </w:tr>
      <w:tr w:rsidR="00F06501" w:rsidRPr="00F06501" w:rsidTr="00C84D58">
        <w:trPr>
          <w:trHeight w:val="25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4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олее 9 до11 лет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25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олее 7 до 9 лет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25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олее 5 до 7 лет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25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т 3 до 5 лет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Стаж выполнения работ по строительно-монтажным работам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баллов.   11 лет и более.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(Пять) баллов</w:t>
            </w: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9 баллов.     10 лет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8 баллов.     9 лет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7 баллов.     8 лет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баллов.     7 лет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баллов.     6 лет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4 балла.       5 лет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балла.       4 года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балла.       3 года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балл.        2 года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319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выполнения за последние 5 лет собственными силами проектно-изыскательских работ объектов горнолыжного комплекса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более 10 шт.</w:t>
            </w:r>
          </w:p>
        </w:tc>
        <w:tc>
          <w:tcPr>
            <w:tcW w:w="2268" w:type="dxa"/>
            <w:vMerge w:val="restart"/>
            <w:shd w:val="clear" w:color="auto" w:fill="FFFFFF"/>
            <w:noWrap/>
            <w:vAlign w:val="center"/>
          </w:tcPr>
          <w:p w:rsidR="00F06501" w:rsidRPr="00F06501" w:rsidRDefault="00C84D58" w:rsidP="00C84D58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баллов</w:t>
            </w:r>
          </w:p>
        </w:tc>
      </w:tr>
      <w:tr w:rsidR="00F06501" w:rsidRPr="00F06501" w:rsidTr="00C84D58">
        <w:trPr>
          <w:trHeight w:val="121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4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от 8 до 9 шт.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110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от 6 до 7 шт.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87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от 4 до 5 шт.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50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от 2 до 3 шт.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выполнения за последние 5 лет собственными силами строительно-монтажных работ объектов горнолыжного комплекса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10 и более шт.    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F06501" w:rsidRPr="00F06501" w:rsidRDefault="00C84D58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баллов</w:t>
            </w: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9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9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8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8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7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7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6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5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03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4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4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04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3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8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2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1 шт.     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68544B">
        <w:trPr>
          <w:trHeight w:val="192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выполнения за последние 5 лет собственными силами строительно-монтажных работ объектов горнолыжного комплекса, аналогичных предмету закупки (канатная дорога кресельного типа, горнолыжные трассы, система искусственного </w:t>
            </w:r>
            <w:proofErr w:type="spell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снегообразования</w:t>
            </w:r>
            <w:proofErr w:type="spell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трасс)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5 и более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06501" w:rsidRPr="00F06501" w:rsidRDefault="0068544B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(Десять) баллов</w:t>
            </w:r>
          </w:p>
        </w:tc>
      </w:tr>
      <w:tr w:rsidR="00F06501" w:rsidRPr="00F06501" w:rsidTr="00C84D58">
        <w:trPr>
          <w:trHeight w:val="638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8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4 шт.    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68544B">
        <w:trPr>
          <w:trHeight w:val="801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3 шт.    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736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4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2 шт.    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68544B">
        <w:trPr>
          <w:trHeight w:val="174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объектов 1 шт.    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выполнения за последние 5 лет собственными силами проектно-изыскательских работ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баллов. освоено по договорам более 1000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F06501" w:rsidRPr="00F06501" w:rsidRDefault="005375A8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(Десять) баллов</w:t>
            </w: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баллов.  освоено по договорам более 900 до 1000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8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баллов.   освоено по договорам более 800 до 900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баллов.  освоено по договорам более 700 до 800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баллов.  освоено по договорам более 600 до 700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4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баллов.  освоено по договорам более 500 до 600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балла.    освоено по договорам более 400 до 500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балла.   освоено по договорам более 300 до 400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80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балла.   освоено по договорам более 200 до 300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балл.     освоено по договорам до 200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выполнения за последние 5 лет собственными силами строительно-монтажных работ объектов горнолыжного комплекса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баллов. освоено по договорам более 18 000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F06501" w:rsidRPr="00F06501" w:rsidRDefault="005375A8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(Десять) баллов</w:t>
            </w: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баллов.  освоено по договорам более 16 000 до 18 000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8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баллов.   освоено по договорам более 14 000 до 16 000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баллов.  освоено по договорам более 12 000 до 14 000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баллов.  освоено по договорам более 10 000 до 12 000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4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баллов.  освоено по договорам более 8000 до 10 000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балла.    освоено по договорам более 6000 до 8000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61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балла.   освоено по договорам более 4000 до 6000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80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балла.   освоено по договорам более 2000 до 4000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55"/>
        </w:trPr>
        <w:tc>
          <w:tcPr>
            <w:tcW w:w="2410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балл.     освоено по договорам до 2000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922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4A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8.Опыт выполнения за последние 5 лет собственными силами строительно-монтажных работ объектов горнолыжного комплекса, аналогичных предмету закупки (канатная дорога кресельного типа, горнолыжные трассы, система искусственного </w:t>
            </w:r>
            <w:proofErr w:type="spell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снегообразования</w:t>
            </w:r>
            <w:proofErr w:type="spell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трасс)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баллов.   освоено по договорам более 4000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06501" w:rsidRPr="00F06501" w:rsidRDefault="005375A8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(Десять) баллов</w:t>
            </w:r>
          </w:p>
        </w:tc>
      </w:tr>
      <w:tr w:rsidR="00F06501" w:rsidRPr="00F06501" w:rsidTr="00C84D58">
        <w:trPr>
          <w:trHeight w:val="832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баллов.    освоено по договорам более 3000 до 4000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997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баллов.    освоено по договорам более 2000 до 3000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1110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баллов.    освоено по договорам более 1000 до 2000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25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балл.      освоено по договорам до 1000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5375A8">
        <w:trPr>
          <w:trHeight w:val="255"/>
        </w:trPr>
        <w:tc>
          <w:tcPr>
            <w:tcW w:w="9356" w:type="dxa"/>
            <w:gridSpan w:val="3"/>
            <w:shd w:val="clear" w:color="auto" w:fill="FFFFFF"/>
            <w:noWrap/>
            <w:vAlign w:val="center"/>
            <w:hideMark/>
          </w:tcPr>
          <w:p w:rsidR="00F06501" w:rsidRPr="00F06501" w:rsidRDefault="00F06501" w:rsidP="0053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Лаборатории и сертификация</w:t>
            </w:r>
          </w:p>
        </w:tc>
      </w:tr>
      <w:tr w:rsidR="00F06501" w:rsidRPr="00F06501" w:rsidTr="005375A8">
        <w:trPr>
          <w:trHeight w:val="472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1.Наличие строительной лаборатории</w:t>
            </w: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баллов. Имеется строительная испытательная лаборатория и </w:t>
            </w:r>
            <w:proofErr w:type="spell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электролаборатория</w:t>
            </w:r>
            <w:proofErr w:type="spell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Лаборатории сертифицированы и (или) аккредитованы. </w:t>
            </w:r>
          </w:p>
        </w:tc>
        <w:tc>
          <w:tcPr>
            <w:tcW w:w="2268" w:type="dxa"/>
            <w:vMerge w:val="restart"/>
            <w:shd w:val="clear" w:color="auto" w:fill="FFFFFF"/>
            <w:noWrap/>
            <w:vAlign w:val="center"/>
          </w:tcPr>
          <w:p w:rsidR="00F06501" w:rsidRPr="00F06501" w:rsidRDefault="005375A8" w:rsidP="0053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баллов</w:t>
            </w:r>
          </w:p>
        </w:tc>
      </w:tr>
      <w:tr w:rsidR="00F06501" w:rsidRPr="00F06501" w:rsidTr="005375A8">
        <w:trPr>
          <w:trHeight w:val="340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балла. Имеется строительная испытательная лаборатория или </w:t>
            </w:r>
            <w:proofErr w:type="spell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электролаборатория</w:t>
            </w:r>
            <w:proofErr w:type="spell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 Лаборатория сертифицирована и (или) аккредитована.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510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баллов. Не имеется строительная испытательная лаборатория и </w:t>
            </w:r>
            <w:proofErr w:type="spell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электролаборатория</w:t>
            </w:r>
            <w:proofErr w:type="spell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5375A8">
        <w:trPr>
          <w:trHeight w:val="1803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2.Сертификация системы менеджмента качества</w:t>
            </w: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баллов.</w:t>
            </w:r>
            <w:r w:rsidRPr="00F065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Наличие:</w:t>
            </w:r>
          </w:p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 </w:t>
            </w: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Сертификата соответствия ИСО 9001 системы менеджмента качества. </w:t>
            </w:r>
          </w:p>
          <w:p w:rsidR="00F06501" w:rsidRPr="00F06501" w:rsidRDefault="00F06501" w:rsidP="00C84D5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Сертификата соответствия системы экологического менеджмента, установленный стандартом ГОСТ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ИСО 14001-2007 (ISO 14001:2004).</w:t>
            </w:r>
          </w:p>
          <w:p w:rsidR="00F06501" w:rsidRPr="00F06501" w:rsidRDefault="00F06501" w:rsidP="00C84D5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Сертификата системы менеджмента охраны труда, соответствующая требованиям стандарта ГОСТ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54934-2012 (OHSAS 18001:2007).</w:t>
            </w:r>
          </w:p>
        </w:tc>
        <w:tc>
          <w:tcPr>
            <w:tcW w:w="2268" w:type="dxa"/>
            <w:vMerge w:val="restart"/>
            <w:shd w:val="clear" w:color="auto" w:fill="FFFFFF"/>
            <w:noWrap/>
            <w:vAlign w:val="center"/>
          </w:tcPr>
          <w:p w:rsidR="00F06501" w:rsidRPr="00F06501" w:rsidRDefault="005375A8" w:rsidP="00C8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(Пять) баллов</w:t>
            </w:r>
          </w:p>
        </w:tc>
      </w:tr>
      <w:tr w:rsidR="00F06501" w:rsidRPr="00F06501" w:rsidTr="005375A8">
        <w:trPr>
          <w:trHeight w:val="1623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балла.</w:t>
            </w:r>
            <w:r w:rsidRPr="00F065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Наличие:</w:t>
            </w:r>
          </w:p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 </w:t>
            </w: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Сертификата соответствия ИСО 9001 системы менеджмента качества.</w:t>
            </w:r>
          </w:p>
          <w:p w:rsidR="00F06501" w:rsidRPr="00F06501" w:rsidRDefault="00F06501" w:rsidP="00C84D5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- С</w:t>
            </w:r>
            <w:r w:rsidRPr="00F06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ертификата соответствия системы экологического менеджмента, установленный стандартом ГОСТ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06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ИСО 14001-2007 (ISO 14001:2004) или Сертификата системы менеджмента охраны труда, соответствующая требованиям стандарта ГОСТ Р 54934-2012 (OHSAS 18001:2007).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67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балл.</w:t>
            </w: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участника закупки представила Сертификат соответствия ИСО 9001 системы менеджмента качества.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5375A8">
        <w:trPr>
          <w:trHeight w:val="255"/>
        </w:trPr>
        <w:tc>
          <w:tcPr>
            <w:tcW w:w="9356" w:type="dxa"/>
            <w:gridSpan w:val="3"/>
            <w:shd w:val="clear" w:color="auto" w:fill="FFFFFF"/>
            <w:noWrap/>
            <w:vAlign w:val="center"/>
            <w:hideMark/>
          </w:tcPr>
          <w:p w:rsidR="00F06501" w:rsidRPr="00F06501" w:rsidRDefault="00F06501" w:rsidP="0053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Предварительные основные технические решения реализации проекта</w:t>
            </w:r>
          </w:p>
        </w:tc>
      </w:tr>
      <w:tr w:rsidR="00F06501" w:rsidRPr="00F06501" w:rsidTr="00C84D58">
        <w:trPr>
          <w:trHeight w:val="765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1. Предварительные основные технические решения реализации проекта</w:t>
            </w: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 баллов.</w:t>
            </w: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Представлены предварительные основные технические решения реализации проекта, в которых приложены все материалы, запрашиваемые Заказчиком.</w:t>
            </w:r>
          </w:p>
        </w:tc>
        <w:tc>
          <w:tcPr>
            <w:tcW w:w="2268" w:type="dxa"/>
            <w:vMerge w:val="restart"/>
            <w:shd w:val="clear" w:color="auto" w:fill="FFFFFF"/>
            <w:noWrap/>
            <w:vAlign w:val="center"/>
          </w:tcPr>
          <w:p w:rsidR="00F06501" w:rsidRPr="00F06501" w:rsidRDefault="005375A8" w:rsidP="0053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Двадцать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баллов</w:t>
            </w:r>
          </w:p>
        </w:tc>
      </w:tr>
      <w:tr w:rsidR="00F06501" w:rsidRPr="00F06501" w:rsidTr="00C84D58">
        <w:trPr>
          <w:trHeight w:val="765"/>
        </w:trPr>
        <w:tc>
          <w:tcPr>
            <w:tcW w:w="2410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 баллов. Представлены предварительные основные технические решения реализации проекта, в которых не приложена пояснительная записка с описанием принимаемых технических решений, общих технико-экономических показателей, разделением объектов строительства на этапы и указанием сроков их ввода в эксплуатацию.</w:t>
            </w:r>
          </w:p>
        </w:tc>
        <w:tc>
          <w:tcPr>
            <w:tcW w:w="2268" w:type="dxa"/>
            <w:vMerge/>
            <w:shd w:val="clear" w:color="auto" w:fill="FFFFFF"/>
            <w:noWrap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765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баллов.</w:t>
            </w: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предварительные основные технические решения реализации проекта, в которых не приложено предложение по оптимизации строительства канатной дороги, горнолыжных трасс, автомобильной дороги, инженерных сетей, парковок, инженерной защиты, посредством оптимизации расположения станций канатной дороги, с целью сокращения стоимости строительства, увеличения количества горнолыжных трасс или такое предложение представлено, но в котором отсутствует одно или более приложения, запрашиваемые Заказчиком.</w:t>
            </w:r>
            <w:proofErr w:type="gramEnd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501" w:rsidRPr="00F06501" w:rsidTr="00C84D58">
        <w:trPr>
          <w:trHeight w:val="510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50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баллов.</w:t>
            </w:r>
            <w:r w:rsidRPr="00F06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представлены предварительные основные технические решения реализации проекта.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06501" w:rsidRPr="00F06501" w:rsidRDefault="00F06501" w:rsidP="00C8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52BE" w:rsidRPr="00F06501" w:rsidTr="0058389E">
        <w:trPr>
          <w:trHeight w:val="198"/>
        </w:trPr>
        <w:tc>
          <w:tcPr>
            <w:tcW w:w="7088" w:type="dxa"/>
            <w:gridSpan w:val="2"/>
            <w:shd w:val="clear" w:color="auto" w:fill="FFFFFF"/>
            <w:vAlign w:val="center"/>
          </w:tcPr>
          <w:p w:rsidR="004A52BE" w:rsidRPr="004A52BE" w:rsidRDefault="004A52BE" w:rsidP="004A52BE">
            <w:pPr>
              <w:spacing w:after="0" w:line="240" w:lineRule="auto"/>
              <w:ind w:right="209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A52BE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ИТОГО, количество баллов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2BE" w:rsidRDefault="004A52BE" w:rsidP="004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52BE">
              <w:rPr>
                <w:rFonts w:ascii="Times New Roman" w:eastAsia="Times New Roman" w:hAnsi="Times New Roman" w:cs="Times New Roman"/>
                <w:sz w:val="24"/>
                <w:szCs w:val="20"/>
              </w:rPr>
              <w:t>91</w:t>
            </w:r>
          </w:p>
          <w:p w:rsidR="004A52BE" w:rsidRPr="00F06501" w:rsidRDefault="004A52BE" w:rsidP="004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A52BE">
              <w:rPr>
                <w:rFonts w:ascii="Times New Roman" w:eastAsia="Times New Roman" w:hAnsi="Times New Roman" w:cs="Times New Roman"/>
                <w:sz w:val="24"/>
                <w:szCs w:val="20"/>
              </w:rPr>
              <w:t>(Девяносто один) балл</w:t>
            </w:r>
          </w:p>
        </w:tc>
      </w:tr>
    </w:tbl>
    <w:p w:rsidR="00F06501" w:rsidRPr="00F06501" w:rsidRDefault="00F06501" w:rsidP="00F06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64C" w:rsidRPr="004A52BE" w:rsidRDefault="00AB064C" w:rsidP="00A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2BE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(С.С. Воробьев) подтверждает</w:t>
      </w:r>
      <w:r w:rsidR="004A52BE" w:rsidRPr="004A52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оценку заявки по разделу </w:t>
      </w:r>
      <w:r w:rsidR="004A52BE" w:rsidRPr="004A52BE">
        <w:rPr>
          <w:rFonts w:ascii="Times New Roman" w:eastAsia="Times New Roman" w:hAnsi="Times New Roman" w:cs="Times New Roman"/>
          <w:bCs/>
          <w:sz w:val="24"/>
          <w:szCs w:val="24"/>
        </w:rPr>
        <w:br/>
        <w:t>3. «Предварительные основные технические решения реализации проекта».</w:t>
      </w:r>
    </w:p>
    <w:p w:rsidR="00AB064C" w:rsidRDefault="00AB064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F06501" w:rsidRPr="009F2571" w:rsidRDefault="00F06501" w:rsidP="00F0650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57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</w:t>
      </w:r>
      <w:r w:rsidR="004A52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4A52BE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квалификационным отбором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52B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A52BE"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«РОСИНЖИНИРИНГ»</w:t>
      </w:r>
      <w:r w:rsidR="004A52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52BE" w:rsidRPr="004A52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7805222129)</w:t>
      </w:r>
      <w:r w:rsidRPr="004A52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единственным участником аукциона. </w:t>
      </w:r>
    </w:p>
    <w:p w:rsidR="00F06501" w:rsidRPr="00D20302" w:rsidRDefault="00F06501" w:rsidP="00F065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F06501" w:rsidRDefault="00F06501" w:rsidP="00F065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6501" w:rsidRDefault="00F06501" w:rsidP="00F0650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P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A6D5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A6D5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квалификационным отбором</w:t>
      </w:r>
      <w:r w:rsidR="006A6D57"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D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A6D57" w:rsidRPr="006A6D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право заключения договора на выполнение проектно-изыскательских </w:t>
      </w:r>
      <w:r w:rsidR="006A6D57" w:rsidRPr="006A6D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 xml:space="preserve">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A6D57" w:rsidRPr="006A6D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A6D57" w:rsidRPr="006A6D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</w:t>
      </w:r>
      <w:r w:rsidR="006A6D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«Лунная поляна», ВТРК «Архыз»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6A6D57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февраля</w:t>
      </w:r>
      <w:r w:rsidR="006A6D57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D5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="006A6D5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="006A6D5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A6D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  <w:proofErr w:type="gramEnd"/>
    </w:p>
    <w:p w:rsidR="00F06501" w:rsidRPr="00FE6283" w:rsidRDefault="00F06501" w:rsidP="00F065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06501" w:rsidRDefault="00F06501" w:rsidP="00F065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A6D57" w:rsidRDefault="00F06501" w:rsidP="006A6D5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97A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аукциона</w:t>
      </w:r>
      <w:r w:rsidRPr="000A7E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D57"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«РОСИНЖИНИРИНГ»</w:t>
      </w:r>
      <w:r w:rsidR="006A6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6D57" w:rsidRPr="004A52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7805222129)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="006A6D57" w:rsidRPr="006A6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2 313 169 491,53 </w:t>
      </w:r>
      <w:r w:rsidR="006A6D57"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миллиарда триста тринадцать миллионов сто шестьдесят девять тысяч четыреста девяносто один) рубль 53 копейки, без учета НДС</w:t>
      </w:r>
      <w:r w:rsidR="006A6D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6D57" w:rsidRPr="0034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501" w:rsidRPr="00343E2B" w:rsidRDefault="00F06501" w:rsidP="006A6D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E2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06501" w:rsidRDefault="00F06501" w:rsidP="00F065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06501" w:rsidRPr="00FE6283" w:rsidRDefault="00F06501" w:rsidP="00F0650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Pr="000E3D34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FE6283">
        <w:rPr>
          <w:rFonts w:ascii="Times New Roman" w:hAnsi="Times New Roman" w:cs="Times New Roman"/>
          <w:sz w:val="24"/>
          <w:szCs w:val="24"/>
        </w:rPr>
        <w:t xml:space="preserve">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32. «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6A6D57">
        <w:rPr>
          <w:rFonts w:ascii="Times New Roman" w:hAnsi="Times New Roman" w:cs="Times New Roman"/>
          <w:sz w:val="24"/>
          <w:szCs w:val="24"/>
        </w:rPr>
        <w:t>26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2015</w:t>
      </w:r>
      <w:r w:rsidRPr="00FE6283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="006A6D57" w:rsidRPr="004A52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«РОСИНЖИНИРИНГ»</w:t>
      </w:r>
      <w:r w:rsidR="006A6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6A6D57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F06501" w:rsidRPr="00FE6283" w:rsidRDefault="00F06501" w:rsidP="00F065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F0650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06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261D91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261D91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61D9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61D9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61D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61D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61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0F4A" w:rsidRDefault="00C30F4A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E951DF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1F6F84" w:rsidRPr="001F6F84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E951DF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Default="003A06FC" w:rsidP="003A06F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3A06FC" w:rsidRDefault="003A06FC" w:rsidP="003A06F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Default="003A06FC" w:rsidP="003A06F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</w:p>
    <w:p w:rsidR="007F14E8" w:rsidRPr="00346330" w:rsidRDefault="007F14E8" w:rsidP="00074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F6F84">
      <w:rPr>
        <w:rFonts w:ascii="Times New Roman" w:hAnsi="Times New Roman" w:cs="Times New Roman"/>
      </w:rPr>
      <w:t>06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AB6EE6">
      <w:rPr>
        <w:rFonts w:ascii="Times New Roman" w:hAnsi="Times New Roman" w:cs="Times New Roman"/>
      </w:rPr>
      <w:t>51</w:t>
    </w:r>
    <w:r w:rsidR="002224A7">
      <w:rPr>
        <w:rFonts w:ascii="Times New Roman" w:hAnsi="Times New Roman" w:cs="Times New Roman"/>
      </w:rPr>
      <w:t>/</w:t>
    </w:r>
    <w:r w:rsidR="001F6F84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261D91">
          <w:rPr>
            <w:noProof/>
            <w:sz w:val="22"/>
          </w:rPr>
          <w:t>6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96B"/>
    <w:multiLevelType w:val="hybridMultilevel"/>
    <w:tmpl w:val="F0C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05F6A"/>
    <w:multiLevelType w:val="hybridMultilevel"/>
    <w:tmpl w:val="3258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F940CD"/>
    <w:multiLevelType w:val="hybridMultilevel"/>
    <w:tmpl w:val="74E88760"/>
    <w:lvl w:ilvl="0" w:tplc="2A80D18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0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0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26"/>
  </w:num>
  <w:num w:numId="5">
    <w:abstractNumId w:val="2"/>
  </w:num>
  <w:num w:numId="6">
    <w:abstractNumId w:val="22"/>
  </w:num>
  <w:num w:numId="7">
    <w:abstractNumId w:val="7"/>
  </w:num>
  <w:num w:numId="8">
    <w:abstractNumId w:val="25"/>
  </w:num>
  <w:num w:numId="9">
    <w:abstractNumId w:val="8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28"/>
  </w:num>
  <w:num w:numId="19">
    <w:abstractNumId w:val="21"/>
  </w:num>
  <w:num w:numId="20">
    <w:abstractNumId w:val="18"/>
  </w:num>
  <w:num w:numId="21">
    <w:abstractNumId w:val="12"/>
  </w:num>
  <w:num w:numId="22">
    <w:abstractNumId w:val="9"/>
  </w:num>
  <w:num w:numId="23">
    <w:abstractNumId w:val="3"/>
  </w:num>
  <w:num w:numId="24">
    <w:abstractNumId w:val="19"/>
  </w:num>
  <w:num w:numId="25">
    <w:abstractNumId w:val="23"/>
  </w:num>
  <w:num w:numId="26">
    <w:abstractNumId w:val="20"/>
  </w:num>
  <w:num w:numId="27">
    <w:abstractNumId w:val="11"/>
  </w:num>
  <w:num w:numId="28">
    <w:abstractNumId w:val="2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461F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48DC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3E7D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6F84"/>
    <w:rsid w:val="001F746A"/>
    <w:rsid w:val="00202B44"/>
    <w:rsid w:val="0020484F"/>
    <w:rsid w:val="0020778B"/>
    <w:rsid w:val="0020798A"/>
    <w:rsid w:val="00207BDD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1D91"/>
    <w:rsid w:val="00266C3D"/>
    <w:rsid w:val="00270189"/>
    <w:rsid w:val="002801B6"/>
    <w:rsid w:val="00280427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4D6B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11C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06FC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D47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A52BE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375A8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1F93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544B"/>
    <w:rsid w:val="0068638A"/>
    <w:rsid w:val="00686449"/>
    <w:rsid w:val="006869C1"/>
    <w:rsid w:val="0069058A"/>
    <w:rsid w:val="006912A8"/>
    <w:rsid w:val="006A2517"/>
    <w:rsid w:val="006A392B"/>
    <w:rsid w:val="006A5155"/>
    <w:rsid w:val="006A5CE1"/>
    <w:rsid w:val="006A6D57"/>
    <w:rsid w:val="006B3B61"/>
    <w:rsid w:val="006B413A"/>
    <w:rsid w:val="006C131A"/>
    <w:rsid w:val="006C3291"/>
    <w:rsid w:val="006C3DA3"/>
    <w:rsid w:val="006C4797"/>
    <w:rsid w:val="006D300A"/>
    <w:rsid w:val="006D5DF5"/>
    <w:rsid w:val="006E0D66"/>
    <w:rsid w:val="006E62D2"/>
    <w:rsid w:val="006F2097"/>
    <w:rsid w:val="006F3BD0"/>
    <w:rsid w:val="006F653A"/>
    <w:rsid w:val="007012B6"/>
    <w:rsid w:val="00713A5B"/>
    <w:rsid w:val="007146CF"/>
    <w:rsid w:val="00721924"/>
    <w:rsid w:val="00722460"/>
    <w:rsid w:val="00725514"/>
    <w:rsid w:val="00732C65"/>
    <w:rsid w:val="0073533A"/>
    <w:rsid w:val="007410DF"/>
    <w:rsid w:val="007414B3"/>
    <w:rsid w:val="007518D3"/>
    <w:rsid w:val="00754AC8"/>
    <w:rsid w:val="00754E7D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521"/>
    <w:rsid w:val="008F6A67"/>
    <w:rsid w:val="009002E2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1BB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64C"/>
    <w:rsid w:val="00AB0AB9"/>
    <w:rsid w:val="00AB0D79"/>
    <w:rsid w:val="00AB107D"/>
    <w:rsid w:val="00AB1D35"/>
    <w:rsid w:val="00AB6EE6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0F4A"/>
    <w:rsid w:val="00C3117B"/>
    <w:rsid w:val="00C31819"/>
    <w:rsid w:val="00C31D04"/>
    <w:rsid w:val="00C32A9F"/>
    <w:rsid w:val="00C36D75"/>
    <w:rsid w:val="00C40337"/>
    <w:rsid w:val="00C44644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6A8"/>
    <w:rsid w:val="00C84D58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B6E54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06501"/>
    <w:rsid w:val="00F1046F"/>
    <w:rsid w:val="00F16268"/>
    <w:rsid w:val="00F16CE7"/>
    <w:rsid w:val="00F21A6D"/>
    <w:rsid w:val="00F2689C"/>
    <w:rsid w:val="00F338F7"/>
    <w:rsid w:val="00F34645"/>
    <w:rsid w:val="00F35EAB"/>
    <w:rsid w:val="00F42B22"/>
    <w:rsid w:val="00F42E79"/>
    <w:rsid w:val="00F4524B"/>
    <w:rsid w:val="00F454B6"/>
    <w:rsid w:val="00F46B48"/>
    <w:rsid w:val="00F4773E"/>
    <w:rsid w:val="00F523A0"/>
    <w:rsid w:val="00F539BD"/>
    <w:rsid w:val="00F60841"/>
    <w:rsid w:val="00F6388B"/>
    <w:rsid w:val="00F66283"/>
    <w:rsid w:val="00F72BF4"/>
    <w:rsid w:val="00F752FB"/>
    <w:rsid w:val="00F76283"/>
    <w:rsid w:val="00F770E9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B788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1D4B-C3C6-427C-8591-796D816B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86</cp:revision>
  <cp:lastPrinted>2015-03-10T12:19:00Z</cp:lastPrinted>
  <dcterms:created xsi:type="dcterms:W3CDTF">2014-02-26T07:34:00Z</dcterms:created>
  <dcterms:modified xsi:type="dcterms:W3CDTF">2015-03-10T12:19:00Z</dcterms:modified>
</cp:coreProperties>
</file>