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2B4D1E">
        <w:rPr>
          <w:b/>
          <w:sz w:val="28"/>
          <w:szCs w:val="28"/>
        </w:rPr>
        <w:t>26</w:t>
      </w:r>
      <w:r w:rsidR="00052F96">
        <w:rPr>
          <w:b/>
          <w:sz w:val="28"/>
          <w:szCs w:val="28"/>
        </w:rPr>
        <w:t>.</w:t>
      </w:r>
      <w:r w:rsidR="00F8403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4F2ED3">
        <w:rPr>
          <w:b/>
          <w:sz w:val="28"/>
          <w:szCs w:val="28"/>
        </w:rPr>
        <w:t>3</w:t>
      </w:r>
    </w:p>
    <w:p w:rsidR="00F46384" w:rsidRPr="00592C8A" w:rsidRDefault="00F46384" w:rsidP="00F46384">
      <w:pPr>
        <w:spacing w:after="0" w:line="240" w:lineRule="auto"/>
        <w:jc w:val="center"/>
        <w:rPr>
          <w:b/>
          <w:sz w:val="28"/>
          <w:szCs w:val="28"/>
        </w:rPr>
      </w:pPr>
      <w:r w:rsidRPr="00F46384">
        <w:rPr>
          <w:b/>
          <w:sz w:val="28"/>
          <w:szCs w:val="28"/>
        </w:rPr>
        <w:t xml:space="preserve">(Извещение </w:t>
      </w:r>
      <w:r w:rsidRPr="00F46384">
        <w:rPr>
          <w:b/>
          <w:bCs/>
          <w:sz w:val="28"/>
          <w:szCs w:val="28"/>
        </w:rPr>
        <w:t>от 16.09.2014 г. № АЭФ-ИТ-</w:t>
      </w:r>
      <w:r w:rsidR="00575140">
        <w:rPr>
          <w:b/>
          <w:bCs/>
          <w:sz w:val="28"/>
          <w:szCs w:val="28"/>
        </w:rPr>
        <w:t>59</w:t>
      </w:r>
      <w:bookmarkStart w:id="0" w:name="_GoBack"/>
      <w:bookmarkEnd w:id="0"/>
      <w:r w:rsidRPr="00F46384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132056" w:rsidTr="00F46384"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№</w:t>
            </w:r>
          </w:p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t>п</w:t>
            </w:r>
            <w:proofErr w:type="gramEnd"/>
            <w:r w:rsidRPr="00132056">
              <w:rPr>
                <w:sz w:val="28"/>
                <w:szCs w:val="24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Разъяснения</w:t>
            </w:r>
          </w:p>
        </w:tc>
      </w:tr>
      <w:tr w:rsidR="00A220B4" w:rsidRPr="00132056" w:rsidTr="00F46384">
        <w:trPr>
          <w:trHeight w:val="60"/>
        </w:trPr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</w:p>
        </w:tc>
        <w:tc>
          <w:tcPr>
            <w:tcW w:w="4476" w:type="dxa"/>
          </w:tcPr>
          <w:p w:rsidR="00A220B4" w:rsidRPr="00132056" w:rsidRDefault="00202E70" w:rsidP="00F46384">
            <w:pPr>
              <w:ind w:left="-27"/>
              <w:contextualSpacing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 xml:space="preserve">Существующее Техническое задание не соответствует пункту </w:t>
            </w:r>
            <w:r w:rsidRPr="00132056">
              <w:rPr>
                <w:sz w:val="28"/>
                <w:szCs w:val="24"/>
              </w:rPr>
              <w:br/>
              <w:t xml:space="preserve">2 части 1 статьи 3 № 223-ФЗ </w:t>
            </w:r>
            <w:r w:rsidRPr="00132056">
              <w:rPr>
                <w:sz w:val="28"/>
                <w:szCs w:val="24"/>
              </w:rPr>
              <w:br/>
              <w:t>«О закупках товаров, работ, услуг отдельными видами юридических лиц», нарушая принципы равноправия, справедливости, отсутствия дискриминации и необоснованных ограничений конкуренции по отношению к участникам закупки. Является ли технически приемлемым поставка оборудования другого производителя (</w:t>
            </w:r>
            <w:proofErr w:type="gramStart"/>
            <w:r w:rsidRPr="00132056">
              <w:rPr>
                <w:sz w:val="28"/>
                <w:szCs w:val="24"/>
              </w:rPr>
              <w:t>например</w:t>
            </w:r>
            <w:proofErr w:type="gramEnd"/>
            <w:r w:rsidRPr="00132056">
              <w:rPr>
                <w:sz w:val="28"/>
                <w:szCs w:val="24"/>
              </w:rPr>
              <w:t xml:space="preserve"> </w:t>
            </w:r>
            <w:proofErr w:type="spellStart"/>
            <w:r w:rsidRPr="00132056">
              <w:rPr>
                <w:sz w:val="28"/>
                <w:szCs w:val="24"/>
              </w:rPr>
              <w:t>Extreme</w:t>
            </w:r>
            <w:proofErr w:type="spellEnd"/>
            <w:r w:rsidRPr="00132056">
              <w:rPr>
                <w:sz w:val="28"/>
                <w:szCs w:val="24"/>
              </w:rPr>
              <w:t xml:space="preserve"> </w:t>
            </w:r>
            <w:proofErr w:type="spellStart"/>
            <w:r w:rsidRPr="00132056">
              <w:rPr>
                <w:sz w:val="28"/>
                <w:szCs w:val="24"/>
              </w:rPr>
              <w:t>Networks</w:t>
            </w:r>
            <w:proofErr w:type="spellEnd"/>
            <w:r w:rsidRPr="00132056">
              <w:rPr>
                <w:sz w:val="28"/>
                <w:szCs w:val="24"/>
              </w:rPr>
              <w:t xml:space="preserve">), полностью соответствующее всем техническим характеристикам имеющегося у Вас оборудования и </w:t>
            </w:r>
            <w:proofErr w:type="spellStart"/>
            <w:r w:rsidRPr="00132056">
              <w:rPr>
                <w:sz w:val="28"/>
                <w:szCs w:val="24"/>
              </w:rPr>
              <w:t>подерживающее</w:t>
            </w:r>
            <w:proofErr w:type="spellEnd"/>
            <w:r w:rsidRPr="00132056">
              <w:rPr>
                <w:sz w:val="28"/>
                <w:szCs w:val="24"/>
              </w:rPr>
              <w:t xml:space="preserve"> совместимость с </w:t>
            </w:r>
            <w:proofErr w:type="spellStart"/>
            <w:r w:rsidRPr="00132056">
              <w:rPr>
                <w:sz w:val="28"/>
                <w:szCs w:val="24"/>
              </w:rPr>
              <w:t>проприетарными</w:t>
            </w:r>
            <w:proofErr w:type="spellEnd"/>
            <w:r w:rsidRPr="00132056">
              <w:rPr>
                <w:sz w:val="28"/>
                <w:szCs w:val="24"/>
              </w:rPr>
              <w:t xml:space="preserve"> протоколами </w:t>
            </w:r>
            <w:proofErr w:type="spellStart"/>
            <w:r w:rsidRPr="00132056">
              <w:rPr>
                <w:sz w:val="28"/>
                <w:szCs w:val="24"/>
              </w:rPr>
              <w:t>Cisco</w:t>
            </w:r>
            <w:proofErr w:type="spellEnd"/>
            <w:r w:rsidRPr="00132056">
              <w:rPr>
                <w:sz w:val="28"/>
                <w:szCs w:val="24"/>
              </w:rPr>
              <w:t>?</w:t>
            </w:r>
          </w:p>
        </w:tc>
        <w:tc>
          <w:tcPr>
            <w:tcW w:w="4501" w:type="dxa"/>
          </w:tcPr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Поставка оборудования другого производителя не допустима.</w:t>
            </w:r>
          </w:p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 соответствии с Закупочной документацией:</w:t>
            </w:r>
          </w:p>
          <w:p w:rsidR="00F41D10" w:rsidRPr="00F41D10" w:rsidRDefault="002F79A8" w:rsidP="00F41D10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  <w:r w:rsidRPr="00132056">
              <w:rPr>
                <w:sz w:val="28"/>
                <w:szCs w:val="24"/>
              </w:rPr>
              <w:tab/>
            </w:r>
            <w:r w:rsidR="00F41D10" w:rsidRPr="00F41D10">
              <w:rPr>
                <w:sz w:val="28"/>
                <w:szCs w:val="24"/>
              </w:rPr>
              <w:t xml:space="preserve">Оборудование </w:t>
            </w:r>
            <w:proofErr w:type="gramStart"/>
            <w:r w:rsidR="00F41D10" w:rsidRPr="00F41D10">
              <w:rPr>
                <w:sz w:val="28"/>
                <w:szCs w:val="24"/>
              </w:rPr>
              <w:t>приобретается</w:t>
            </w:r>
            <w:proofErr w:type="gramEnd"/>
            <w:r w:rsidR="00F41D10" w:rsidRPr="00F41D10">
              <w:rPr>
                <w:sz w:val="28"/>
                <w:szCs w:val="24"/>
              </w:rPr>
              <w:t xml:space="preserve"> как резервное к имеющемуся оборудованию </w:t>
            </w:r>
            <w:proofErr w:type="spellStart"/>
            <w:r w:rsidR="00F41D10" w:rsidRPr="00F41D10">
              <w:rPr>
                <w:sz w:val="28"/>
                <w:szCs w:val="24"/>
              </w:rPr>
              <w:t>Cisco</w:t>
            </w:r>
            <w:proofErr w:type="spellEnd"/>
            <w:r w:rsidR="00F41D10" w:rsidRPr="00F41D10">
              <w:rPr>
                <w:sz w:val="28"/>
                <w:szCs w:val="24"/>
              </w:rPr>
              <w:t xml:space="preserve"> и предназначено для создания отказоустойчивых конфигураций фирменными программно-аппаратными средствами производителя, что делает технически невозможным использования для данных задач оборудование других производителей и моделей.</w:t>
            </w:r>
          </w:p>
          <w:p w:rsidR="002F79A8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2.</w:t>
            </w:r>
            <w:r w:rsidRPr="00132056">
              <w:rPr>
                <w:sz w:val="28"/>
                <w:szCs w:val="24"/>
              </w:rPr>
              <w:tab/>
              <w:t>Приобретение разнородного сетевого оборудования повлечет дополнительные расходы по обучению специалистов работе с новым оборудованием, усложнит осуществление эксплуатации сети, что может повлечь простои в работе, и как следствие, дополнительные издержки.</w:t>
            </w:r>
          </w:p>
          <w:p w:rsidR="002F79A8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3.</w:t>
            </w:r>
            <w:r w:rsidRPr="00132056">
              <w:rPr>
                <w:sz w:val="28"/>
                <w:szCs w:val="24"/>
              </w:rPr>
              <w:tab/>
              <w:t xml:space="preserve">Приобретаемое коммутирующее оборудование планируется объединять в стек с уже </w:t>
            </w:r>
            <w:proofErr w:type="gramStart"/>
            <w:r w:rsidRPr="00132056">
              <w:rPr>
                <w:sz w:val="28"/>
                <w:szCs w:val="24"/>
              </w:rPr>
              <w:t>имеющимся</w:t>
            </w:r>
            <w:proofErr w:type="gramEnd"/>
            <w:r w:rsidRPr="00132056">
              <w:rPr>
                <w:sz w:val="28"/>
                <w:szCs w:val="24"/>
              </w:rPr>
              <w:t>, что технически возможно только для идентичного оборудования.</w:t>
            </w:r>
          </w:p>
          <w:p w:rsidR="00A220B4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4.</w:t>
            </w:r>
            <w:r w:rsidRPr="00132056">
              <w:rPr>
                <w:sz w:val="28"/>
                <w:szCs w:val="24"/>
              </w:rPr>
              <w:tab/>
              <w:t>Усложняется задача создания холодного резерва оборудования, увеличивается время ввода в эксплуатацию оборудования холодного резерва, затрудняется возможность использования оборудования горячего резерва для оперативного развития сети.</w:t>
            </w:r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lastRenderedPageBreak/>
              <w:t xml:space="preserve">В соответствии пунктом 1 части </w:t>
            </w:r>
            <w:r w:rsidRPr="00132056">
              <w:rPr>
                <w:sz w:val="28"/>
                <w:szCs w:val="24"/>
              </w:rPr>
              <w:br/>
              <w:t xml:space="preserve">10 статьи 4 № 223-ФЗ «О закупках товаров, работ, услуг отдельными видами юридических лиц» Заказчик устанавливает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</w:t>
            </w:r>
            <w:r w:rsidRPr="00132056">
              <w:rPr>
                <w:b/>
                <w:sz w:val="28"/>
                <w:szCs w:val="24"/>
              </w:rPr>
              <w:t>иные требования</w:t>
            </w:r>
            <w:r w:rsidRPr="00132056">
              <w:rPr>
                <w:sz w:val="28"/>
                <w:szCs w:val="24"/>
              </w:rPr>
              <w:t>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1131F5" w:rsidRPr="00132056" w:rsidRDefault="00F12FD7" w:rsidP="00132056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 xml:space="preserve">На основании вышеизложенного </w:t>
            </w:r>
            <w:r w:rsidRPr="00132056">
              <w:rPr>
                <w:sz w:val="28"/>
                <w:szCs w:val="24"/>
              </w:rPr>
              <w:br/>
              <w:t xml:space="preserve">ОАО «КСК» не нарушает пункт 2 части 1 статьи 3 № 223-ФЗ </w:t>
            </w:r>
            <w:r w:rsidRPr="00132056">
              <w:rPr>
                <w:sz w:val="28"/>
                <w:szCs w:val="24"/>
              </w:rPr>
              <w:br/>
              <w:t>«О закупках товаров, работ, услуг отдельными видами юридических лиц».</w:t>
            </w:r>
          </w:p>
        </w:tc>
      </w:tr>
    </w:tbl>
    <w:p w:rsidR="00B25C74" w:rsidRPr="00260EB7" w:rsidRDefault="00B25C74" w:rsidP="00F46384">
      <w:pPr>
        <w:spacing w:after="0" w:line="240" w:lineRule="auto"/>
        <w:rPr>
          <w:b/>
          <w:sz w:val="28"/>
          <w:szCs w:val="28"/>
        </w:rPr>
      </w:pP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131F5"/>
    <w:rsid w:val="00132056"/>
    <w:rsid w:val="00132F58"/>
    <w:rsid w:val="00202E70"/>
    <w:rsid w:val="00260EB7"/>
    <w:rsid w:val="00267021"/>
    <w:rsid w:val="002A5297"/>
    <w:rsid w:val="002B4D1E"/>
    <w:rsid w:val="002B5819"/>
    <w:rsid w:val="002D339D"/>
    <w:rsid w:val="002D6106"/>
    <w:rsid w:val="002E06CA"/>
    <w:rsid w:val="002F28BD"/>
    <w:rsid w:val="002F79A8"/>
    <w:rsid w:val="003747C2"/>
    <w:rsid w:val="003E65AB"/>
    <w:rsid w:val="00442181"/>
    <w:rsid w:val="004C3A43"/>
    <w:rsid w:val="004F2398"/>
    <w:rsid w:val="004F2ED3"/>
    <w:rsid w:val="00541981"/>
    <w:rsid w:val="00575140"/>
    <w:rsid w:val="00592C8A"/>
    <w:rsid w:val="005A4D23"/>
    <w:rsid w:val="006F4F03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220B4"/>
    <w:rsid w:val="00A34870"/>
    <w:rsid w:val="00AC3E98"/>
    <w:rsid w:val="00AD70D8"/>
    <w:rsid w:val="00B246F3"/>
    <w:rsid w:val="00B25C74"/>
    <w:rsid w:val="00BB0A46"/>
    <w:rsid w:val="00C77199"/>
    <w:rsid w:val="00C938D7"/>
    <w:rsid w:val="00CF6898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  <w:rsid w:val="00F12FD7"/>
    <w:rsid w:val="00F41D10"/>
    <w:rsid w:val="00F46384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52</cp:revision>
  <cp:lastPrinted>2014-09-26T14:11:00Z</cp:lastPrinted>
  <dcterms:created xsi:type="dcterms:W3CDTF">2012-06-01T10:37:00Z</dcterms:created>
  <dcterms:modified xsi:type="dcterms:W3CDTF">2014-09-26T14:26:00Z</dcterms:modified>
</cp:coreProperties>
</file>