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8A6AF3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AF3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АХО-48</w:t>
      </w:r>
    </w:p>
    <w:p w:rsidR="00A127FA" w:rsidRPr="008A6AF3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Заказчика </w:t>
      </w:r>
    </w:p>
    <w:p w:rsidR="00CE0C0B" w:rsidRPr="008A6AF3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A6AF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A2388" w:rsidRPr="008A6AF3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8A6AF3" w:rsidRPr="008A6AF3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8A6AF3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8A6AF3" w:rsidRDefault="005F799A" w:rsidP="005F7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926FA2"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8A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8A6AF3" w:rsidRDefault="004F6CC0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6AF3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8A6AF3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8A6AF3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8A6AF3" w:rsidRDefault="00951131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951131" w:rsidRPr="008A6AF3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Артемович, Ветчинников Владимир Николаевич, Дубенко Павел Николаевич, Зверева Наталья Алексеевна, Иванов Николай Васильевич, Сережников Сергей Сергеевич, Чернышев Юрий Александрович, Токарев Игорь Александрович.</w:t>
      </w:r>
    </w:p>
    <w:p w:rsidR="00951131" w:rsidRPr="008A6AF3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8A6AF3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Отсутствовал: </w:t>
      </w:r>
      <w:r w:rsidRPr="008A6AF3">
        <w:rPr>
          <w:rFonts w:ascii="Times New Roman" w:hAnsi="Times New Roman"/>
          <w:bCs/>
          <w:sz w:val="24"/>
          <w:szCs w:val="24"/>
        </w:rPr>
        <w:t xml:space="preserve">Исаев Сергей </w:t>
      </w:r>
      <w:r w:rsidR="00AA2D1B">
        <w:rPr>
          <w:rFonts w:ascii="Times New Roman" w:hAnsi="Times New Roman"/>
          <w:bCs/>
          <w:sz w:val="24"/>
          <w:szCs w:val="24"/>
        </w:rPr>
        <w:t>Петрович</w:t>
      </w: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1131" w:rsidRPr="008A6AF3" w:rsidRDefault="00951131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8A6AF3" w:rsidRDefault="00951131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DE" w:rsidRPr="004D431B" w:rsidRDefault="00A47ADE" w:rsidP="00A47A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31B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4D431B">
        <w:rPr>
          <w:rFonts w:ascii="Times New Roman" w:eastAsia="Times New Roman" w:hAnsi="Times New Roman" w:cs="Times New Roman"/>
          <w:bCs/>
          <w:sz w:val="24"/>
          <w:szCs w:val="24"/>
        </w:rPr>
        <w:t>эксперт отдела обеспечения деятельности – Ходаков Олег Владимирович.</w:t>
      </w:r>
    </w:p>
    <w:p w:rsidR="00A47ADE" w:rsidRPr="008A6AF3" w:rsidRDefault="00A47ADE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CC0" w:rsidRPr="008A6AF3" w:rsidRDefault="004F6CC0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</w:t>
      </w:r>
      <w:r w:rsidR="00BA7B4B" w:rsidRPr="008A6AF3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8A6AF3" w:rsidRPr="008A6AF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33437" w:rsidRPr="008A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799A" w:rsidRPr="008A6AF3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033437" w:rsidRPr="008A6AF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5F799A" w:rsidRPr="008A6AF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33437"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799A" w:rsidRPr="008A6AF3">
        <w:rPr>
          <w:rFonts w:ascii="Times New Roman" w:eastAsia="Times New Roman" w:hAnsi="Times New Roman" w:cs="Times New Roman"/>
          <w:bCs/>
          <w:sz w:val="24"/>
          <w:szCs w:val="24"/>
        </w:rPr>
        <w:t>№ ОА-</w:t>
      </w:r>
      <w:r w:rsidR="008A6AF3" w:rsidRPr="008A6AF3">
        <w:rPr>
          <w:rFonts w:ascii="Times New Roman" w:eastAsia="Times New Roman" w:hAnsi="Times New Roman" w:cs="Times New Roman"/>
          <w:bCs/>
          <w:sz w:val="24"/>
          <w:szCs w:val="24"/>
        </w:rPr>
        <w:t>АХО-48</w:t>
      </w:r>
      <w:r w:rsidR="00033437" w:rsidRPr="008A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CC0" w:rsidRPr="008A6AF3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5EAB" w:rsidRPr="00631BBF" w:rsidRDefault="00686449" w:rsidP="00AA2D1B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открытого </w:t>
      </w:r>
      <w:r w:rsidR="00BA7B4B" w:rsidRPr="00631BBF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аукциона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31B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A6AF3" w:rsidRPr="00631BBF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аукцион на право заключения договора на поставку дизельного топлива для нужд автопарка ОАО «КСК» </w:t>
      </w:r>
      <w:r w:rsidR="00AA2D1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8A6AF3" w:rsidRPr="00631BBF">
        <w:rPr>
          <w:rFonts w:ascii="Times New Roman" w:eastAsia="Times New Roman" w:hAnsi="Times New Roman" w:cs="Times New Roman"/>
          <w:iCs/>
          <w:sz w:val="24"/>
          <w:szCs w:val="24"/>
        </w:rPr>
        <w:t>в г. Пятигорске через розничную сеть АЗС</w:t>
      </w:r>
      <w:r w:rsidR="00033437" w:rsidRPr="00631BB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86449" w:rsidRPr="00631BBF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7CFD" w:rsidRPr="00631BBF" w:rsidRDefault="00686449" w:rsidP="00AA2D1B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631BBF">
        <w:rPr>
          <w:rFonts w:ascii="Times New Roman" w:hAnsi="Times New Roman" w:cs="Times New Roman"/>
          <w:sz w:val="24"/>
          <w:szCs w:val="24"/>
        </w:rPr>
        <w:t xml:space="preserve"> </w:t>
      </w:r>
      <w:r w:rsidR="008A6AF3" w:rsidRPr="00631BBF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</w:t>
      </w:r>
      <w:r w:rsidR="008A6AF3" w:rsidRPr="00631BBF">
        <w:rPr>
          <w:rFonts w:ascii="Times New Roman" w:eastAsia="Times New Roman" w:hAnsi="Times New Roman" w:cs="Times New Roman"/>
          <w:iCs/>
          <w:sz w:val="24"/>
          <w:szCs w:val="24"/>
        </w:rPr>
        <w:t>договора на поставку дизельного топлива для нужд автопарка ОАО «КСК» в г. Пятигорске через розничную сеть АЗС</w:t>
      </w:r>
      <w:r w:rsidR="00E77CFD" w:rsidRPr="00631BB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86449" w:rsidRPr="00631BB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AF3" w:rsidRPr="008A6AF3" w:rsidRDefault="008A6AF3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1 (Одного) литра дизельного топлива: </w:t>
      </w:r>
      <w:r w:rsidRPr="00631BBF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начальная </w:t>
      </w:r>
      <w:r w:rsidRPr="008A6AF3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(максимальная) цена 1 (Одного) литра дизельного топлива составляет </w:t>
      </w:r>
      <w:r w:rsidRPr="008A6AF3">
        <w:rPr>
          <w:rFonts w:ascii="Times New Roman" w:eastAsia="Times New Roman" w:hAnsi="Times New Roman" w:cs="Times New Roman"/>
          <w:iCs/>
          <w:sz w:val="24"/>
          <w:szCs w:val="24"/>
        </w:rPr>
        <w:br/>
        <w:t>32,97 (Тридцать два) рубля 97 копеек, без учета НДС.</w:t>
      </w:r>
    </w:p>
    <w:p w:rsidR="008A6AF3" w:rsidRPr="008A6AF3" w:rsidRDefault="008A6AF3" w:rsidP="008A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A6AF3" w:rsidRPr="008A6AF3" w:rsidRDefault="008A6AF3" w:rsidP="008A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/>
          <w:bCs/>
          <w:sz w:val="24"/>
          <w:szCs w:val="24"/>
        </w:rPr>
        <w:t>Цена договора:</w:t>
      </w:r>
      <w:r w:rsidRPr="008A6A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6AF3">
        <w:rPr>
          <w:rFonts w:ascii="Times New Roman" w:eastAsia="Times New Roman" w:hAnsi="Times New Roman" w:cs="Times New Roman"/>
          <w:iCs/>
          <w:sz w:val="24"/>
          <w:szCs w:val="24"/>
        </w:rPr>
        <w:t>635</w:t>
      </w:r>
      <w:r w:rsidR="00AA2D1B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A6AF3">
        <w:rPr>
          <w:rFonts w:ascii="Times New Roman" w:eastAsia="Times New Roman" w:hAnsi="Times New Roman" w:cs="Times New Roman"/>
          <w:iCs/>
          <w:sz w:val="24"/>
          <w:szCs w:val="24"/>
        </w:rPr>
        <w:t xml:space="preserve">593,22 (Шестьсот тридцать пять тысяч пятьсот девяносто три) рубля </w:t>
      </w:r>
      <w:r w:rsidRPr="008A6AF3">
        <w:rPr>
          <w:rFonts w:ascii="Times New Roman" w:eastAsia="Times New Roman" w:hAnsi="Times New Roman" w:cs="Times New Roman"/>
          <w:iCs/>
          <w:sz w:val="24"/>
          <w:szCs w:val="24"/>
        </w:rPr>
        <w:br/>
        <w:t>22 копейки, без учета НДС.</w:t>
      </w:r>
    </w:p>
    <w:p w:rsidR="008A6AF3" w:rsidRPr="008A6AF3" w:rsidRDefault="008A6AF3" w:rsidP="008A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27B24" w:rsidRPr="00631BBF" w:rsidRDefault="008A6AF3" w:rsidP="008A6AF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цену договора включены все расходы поставщика связанные с поставкой товара, </w:t>
      </w:r>
      <w:r w:rsidRPr="00631BBF">
        <w:rPr>
          <w:rFonts w:ascii="Times New Roman" w:eastAsia="Times New Roman" w:hAnsi="Times New Roman" w:cs="Times New Roman"/>
          <w:iCs/>
          <w:sz w:val="24"/>
          <w:szCs w:val="24"/>
        </w:rPr>
        <w:br/>
        <w:t>а также уплату таможенных пошлин, сборов, налогов (помимо НДС) и иных обязательных платежей, и является окончательной</w:t>
      </w:r>
      <w:r w:rsidR="00AA2D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77CFD" w:rsidRPr="00631BBF" w:rsidRDefault="00E77CFD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F3" w:rsidRPr="00631BBF" w:rsidRDefault="008A6AF3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срок поставки товара:</w:t>
      </w:r>
    </w:p>
    <w:p w:rsidR="008A6AF3" w:rsidRPr="008A6AF3" w:rsidRDefault="008A6AF3" w:rsidP="008A6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поставки товара: </w:t>
      </w:r>
      <w:r w:rsidRPr="008A6AF3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заправочные станции (АЗС), находящиеся </w:t>
      </w:r>
      <w:r w:rsidRPr="008A6AF3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всех субъектов Российской Федерации, входящих в Северо-Кавказский федеральный округ (СКФО), Краснодарского края и Республики Адыгея, оснащённые специальным электронным оборудованием (терминалом), предназначенным </w:t>
      </w:r>
      <w:r w:rsidR="00AA2D1B">
        <w:rPr>
          <w:rFonts w:ascii="Times New Roman" w:eastAsia="Times New Roman" w:hAnsi="Times New Roman" w:cs="Times New Roman"/>
          <w:sz w:val="24"/>
          <w:szCs w:val="24"/>
        </w:rPr>
        <w:br/>
      </w:r>
      <w:r w:rsidRPr="008A6AF3">
        <w:rPr>
          <w:rFonts w:ascii="Times New Roman" w:eastAsia="Times New Roman" w:hAnsi="Times New Roman" w:cs="Times New Roman"/>
          <w:sz w:val="24"/>
          <w:szCs w:val="24"/>
        </w:rPr>
        <w:t>для совершения операций с использованием пластиковых карт.</w:t>
      </w:r>
    </w:p>
    <w:p w:rsidR="008A6AF3" w:rsidRPr="008A6AF3" w:rsidRDefault="008A6AF3" w:rsidP="008A6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6449" w:rsidRDefault="008A6AF3" w:rsidP="008A6A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i/>
          <w:sz w:val="24"/>
          <w:szCs w:val="24"/>
        </w:rPr>
        <w:t>Срок поставки товара</w:t>
      </w: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: с момента подписания договора до 31 марта 2016 года или </w:t>
      </w:r>
      <w:r w:rsidR="00AA2D1B">
        <w:rPr>
          <w:rFonts w:ascii="Times New Roman" w:eastAsia="Times New Roman" w:hAnsi="Times New Roman" w:cs="Times New Roman"/>
          <w:sz w:val="24"/>
          <w:szCs w:val="24"/>
        </w:rPr>
        <w:br/>
      </w: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до полного исчерпания </w:t>
      </w:r>
      <w:r w:rsidRPr="008A6AF3">
        <w:rPr>
          <w:rFonts w:ascii="Times New Roman" w:eastAsia="Times New Roman" w:hAnsi="Times New Roman" w:cs="Times New Roman"/>
          <w:sz w:val="24"/>
          <w:szCs w:val="24"/>
        </w:rPr>
        <w:t>денежных средств, в зависимости от того какое из этих событий наступит ранее</w:t>
      </w:r>
      <w:r w:rsidR="00AA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AF3" w:rsidRPr="008A6AF3" w:rsidRDefault="008A6AF3" w:rsidP="008A6A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8A6AF3" w:rsidRDefault="00951131" w:rsidP="0095113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и место предоставления заявок на участие в открытом аукционе:</w:t>
      </w:r>
      <w:r w:rsidRPr="008A6A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A6AF3" w:rsidRPr="008A6AF3">
        <w:rPr>
          <w:rFonts w:ascii="Times New Roman" w:eastAsia="Times New Roman" w:hAnsi="Times New Roman" w:cs="Times New Roman"/>
          <w:sz w:val="24"/>
          <w:szCs w:val="24"/>
        </w:rPr>
        <w:t>с 10 февраля 2015 года</w:t>
      </w:r>
      <w:r w:rsidR="0063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AF3" w:rsidRPr="008A6AF3">
        <w:rPr>
          <w:rFonts w:ascii="Times New Roman" w:eastAsia="Times New Roman" w:hAnsi="Times New Roman" w:cs="Times New Roman"/>
          <w:sz w:val="24"/>
          <w:szCs w:val="24"/>
        </w:rPr>
        <w:t>по 16:00 (</w:t>
      </w:r>
      <w:proofErr w:type="spellStart"/>
      <w:proofErr w:type="gramStart"/>
      <w:r w:rsidR="008A6AF3" w:rsidRPr="008A6AF3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8A6AF3" w:rsidRPr="008A6AF3">
        <w:rPr>
          <w:rFonts w:ascii="Times New Roman" w:eastAsia="Times New Roman" w:hAnsi="Times New Roman" w:cs="Times New Roman"/>
          <w:sz w:val="24"/>
          <w:szCs w:val="24"/>
        </w:rPr>
        <w:t>) 03 марта 2015 года</w:t>
      </w:r>
      <w:r w:rsidR="0063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123100, </w:t>
      </w:r>
      <w:r w:rsidRPr="008A6AF3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686449" w:rsidRPr="008A6AF3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631BBF" w:rsidRDefault="00951131" w:rsidP="0095113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 истечения указанного в Извещении срока приема заявок </w:t>
      </w:r>
      <w:r w:rsidR="008A6AF3" w:rsidRPr="008A6A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 </w:t>
      </w:r>
      <w:r w:rsidRPr="008A6A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поступило </w:t>
      </w:r>
      <w:r w:rsidR="008A6AF3" w:rsidRPr="008A6A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 одной </w:t>
      </w:r>
      <w:r w:rsidRPr="008A6AF3">
        <w:rPr>
          <w:rFonts w:ascii="Times New Roman" w:eastAsia="Times New Roman" w:hAnsi="Times New Roman" w:cs="Times New Roman"/>
          <w:bCs/>
          <w:iCs/>
          <w:sz w:val="24"/>
          <w:szCs w:val="24"/>
        </w:rPr>
        <w:t>зая</w:t>
      </w:r>
      <w:r w:rsidRPr="00631B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вки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на участие в открытом аукционе</w:t>
      </w:r>
      <w:r w:rsidRPr="00631BB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E1780" w:rsidRPr="00631BB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3CF" w:rsidRPr="00631BBF" w:rsidRDefault="008A6AF3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Единой комиссии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состоялось в 16:30 (</w:t>
      </w:r>
      <w:proofErr w:type="spellStart"/>
      <w:proofErr w:type="gramStart"/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 xml:space="preserve">) 03 </w:t>
      </w: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года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br/>
        <w:t>по адресу: 123100, Москва, Пресненская наб., д. 12.</w:t>
      </w:r>
    </w:p>
    <w:p w:rsidR="009823CF" w:rsidRPr="00631BBF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F3" w:rsidRPr="008A6AF3" w:rsidRDefault="008A6AF3" w:rsidP="00AA2D1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D1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8A6A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6AF3" w:rsidRPr="00AA2D1B" w:rsidRDefault="008A6AF3" w:rsidP="00AA2D1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16.18. «Положения о закупке товаров, работ, услуг для нужд </w:t>
      </w: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ОАО «КСК» признать открытый аукцион на право заключения </w:t>
      </w:r>
      <w:r w:rsidRPr="00AA2D1B">
        <w:rPr>
          <w:rFonts w:ascii="Times New Roman" w:eastAsia="Times New Roman" w:hAnsi="Times New Roman" w:cs="Times New Roman"/>
          <w:iCs/>
          <w:sz w:val="24"/>
          <w:szCs w:val="24"/>
        </w:rPr>
        <w:t>договора на поставку дизельного топлива для нужд автопарка ОАО «КСК» в г. Пятигорске через розничную сеть АЗС</w:t>
      </w: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(Извещение от 10 </w:t>
      </w:r>
      <w:r w:rsidR="00AA2D1B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года № ОА-АХО-48) несостоявшимся.</w:t>
      </w:r>
    </w:p>
    <w:p w:rsidR="008A6AF3" w:rsidRPr="008A6AF3" w:rsidRDefault="008A6AF3" w:rsidP="008A6AF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AF3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B47200" w:rsidRPr="00631BBF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631BBF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631BBF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631BBF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631BBF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AA2D1B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AA2D1B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AA2D1B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AA2D1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AA2D1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AA2D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2D1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D1B" w:rsidRPr="00631BBF" w:rsidRDefault="00AA2D1B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BC" w:rsidRPr="00631BBF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_________________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Ветчинников Владимир Николаевич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Дубенко Павел Николаевич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Зверева Наталья Алексеевна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Иванов Николай Васильевич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Сережников Сергей Сергеевич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BBF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631BBF">
        <w:rPr>
          <w:rFonts w:ascii="Times New Roman" w:eastAsia="Times New Roman" w:hAnsi="Times New Roman" w:cs="Times New Roman"/>
          <w:bCs/>
          <w:sz w:val="24"/>
          <w:szCs w:val="24"/>
        </w:rPr>
        <w:t>Чернышев Юрий Александрович</w:t>
      </w: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3CF" w:rsidRPr="00631BBF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BF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631BBF">
        <w:rPr>
          <w:rFonts w:ascii="Times New Roman" w:hAnsi="Times New Roman"/>
          <w:bCs/>
          <w:sz w:val="24"/>
          <w:szCs w:val="24"/>
        </w:rPr>
        <w:t>Токарев Игорь Александрович</w:t>
      </w:r>
    </w:p>
    <w:p w:rsidR="009823CF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ADE" w:rsidRPr="008A6AF3" w:rsidRDefault="00A47ADE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14E8" w:rsidRPr="00A47ADE" w:rsidRDefault="00A47ADE" w:rsidP="00A47ADE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4D431B">
        <w:rPr>
          <w:rFonts w:ascii="Times New Roman" w:eastAsia="Times New Roman" w:hAnsi="Times New Roman" w:cs="Times New Roman"/>
          <w:bCs/>
          <w:sz w:val="24"/>
          <w:szCs w:val="24"/>
        </w:rPr>
        <w:t>Ходаков Олег Владимирович</w:t>
      </w:r>
      <w:bookmarkStart w:id="0" w:name="_GoBack"/>
      <w:bookmarkEnd w:id="0"/>
    </w:p>
    <w:sectPr w:rsidR="007F14E8" w:rsidRPr="00A47ADE" w:rsidSect="00B26775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C780F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2C780F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31BBF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31BBF">
      <w:rPr>
        <w:rFonts w:ascii="Times New Roman" w:hAnsi="Times New Roman" w:cs="Times New Roman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A47ADE">
          <w:rPr>
            <w:noProof/>
            <w:sz w:val="22"/>
          </w:rPr>
          <w:t>2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073017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A13"/>
    <w:multiLevelType w:val="multilevel"/>
    <w:tmpl w:val="390A8D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64E03"/>
    <w:multiLevelType w:val="multilevel"/>
    <w:tmpl w:val="CF7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25"/>
  </w:num>
  <w:num w:numId="5">
    <w:abstractNumId w:val="3"/>
  </w:num>
  <w:num w:numId="6">
    <w:abstractNumId w:val="22"/>
  </w:num>
  <w:num w:numId="7">
    <w:abstractNumId w:val="7"/>
  </w:num>
  <w:num w:numId="8">
    <w:abstractNumId w:val="24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8"/>
  </w:num>
  <w:num w:numId="15">
    <w:abstractNumId w:val="0"/>
  </w:num>
  <w:num w:numId="16">
    <w:abstractNumId w:val="26"/>
  </w:num>
  <w:num w:numId="17">
    <w:abstractNumId w:val="6"/>
  </w:num>
  <w:num w:numId="18">
    <w:abstractNumId w:val="27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4"/>
  </w:num>
  <w:num w:numId="24">
    <w:abstractNumId w:val="8"/>
  </w:num>
  <w:num w:numId="25">
    <w:abstractNumId w:val="20"/>
  </w:num>
  <w:num w:numId="26">
    <w:abstractNumId w:val="12"/>
  </w:num>
  <w:num w:numId="27">
    <w:abstractNumId w:val="23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5B1B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31BBF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6AF3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47ADE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2D1B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379B-E6B3-408F-B683-16C6DC39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5</cp:revision>
  <cp:lastPrinted>2015-03-04T09:04:00Z</cp:lastPrinted>
  <dcterms:created xsi:type="dcterms:W3CDTF">2015-03-04T08:02:00Z</dcterms:created>
  <dcterms:modified xsi:type="dcterms:W3CDTF">2015-03-04T10:37:00Z</dcterms:modified>
</cp:coreProperties>
</file>