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B62BC9">
        <w:rPr>
          <w:rFonts w:ascii="Times New Roman" w:hAnsi="Times New Roman" w:cs="Times New Roman"/>
          <w:b/>
          <w:sz w:val="24"/>
          <w:szCs w:val="24"/>
        </w:rPr>
        <w:t>21</w:t>
      </w:r>
      <w:r w:rsidR="0094296D" w:rsidRPr="00207138">
        <w:rPr>
          <w:rFonts w:ascii="Times New Roman" w:hAnsi="Times New Roman" w:cs="Times New Roman"/>
          <w:b/>
          <w:sz w:val="24"/>
          <w:szCs w:val="24"/>
        </w:rPr>
        <w:t>.</w:t>
      </w:r>
      <w:r w:rsidR="00B62BC9">
        <w:rPr>
          <w:rFonts w:ascii="Times New Roman" w:hAnsi="Times New Roman" w:cs="Times New Roman"/>
          <w:b/>
          <w:sz w:val="24"/>
          <w:szCs w:val="24"/>
        </w:rPr>
        <w:t>10</w:t>
      </w:r>
      <w:r w:rsidRPr="00207138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07138">
        <w:rPr>
          <w:rFonts w:ascii="Times New Roman" w:hAnsi="Times New Roman" w:cs="Times New Roman"/>
          <w:b/>
          <w:sz w:val="24"/>
          <w:szCs w:val="24"/>
        </w:rPr>
        <w:t>9</w:t>
      </w:r>
      <w:r w:rsidRPr="0020713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B725D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62BC9">
        <w:rPr>
          <w:rFonts w:ascii="Times New Roman" w:hAnsi="Times New Roman" w:cs="Times New Roman"/>
          <w:b/>
          <w:sz w:val="24"/>
          <w:szCs w:val="24"/>
        </w:rPr>
        <w:t>16.10.2019 г. № ЗКЭФ-ДРОЭЗ-200</w:t>
      </w:r>
      <w:r w:rsidRP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4482" w:rsidRPr="0020713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207138" w:rsidTr="00D51DA5"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07138" w:rsidTr="000A6969">
        <w:trPr>
          <w:trHeight w:val="2570"/>
        </w:trPr>
        <w:tc>
          <w:tcPr>
            <w:tcW w:w="568" w:type="dxa"/>
            <w:shd w:val="clear" w:color="auto" w:fill="auto"/>
            <w:vAlign w:val="center"/>
          </w:tcPr>
          <w:p w:rsidR="00A76831" w:rsidRPr="00B62BC9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B62BC9" w:rsidRDefault="00B62BC9" w:rsidP="00F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Возможна ли замена омега-профиля на профиль ГОСТ (швеллер, труба)? Крыша двускатная или односкатная? Возможна ли доставка уже полностью </w:t>
            </w:r>
            <w:proofErr w:type="gramStart"/>
            <w:r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готовых</w:t>
            </w:r>
            <w:proofErr w:type="gramEnd"/>
            <w:r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собранных блок-контейнеров? Просим предоставить схему-план контейнеров с обозначением касс, расположением окон и дверей</w:t>
            </w:r>
            <w:r w:rsidR="000A6969"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B62BC9" w:rsidRPr="00B62BC9" w:rsidRDefault="00B62BC9" w:rsidP="00F9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По данным вопросам сообщаем следующее:</w:t>
            </w:r>
          </w:p>
          <w:p w:rsidR="00E12F42" w:rsidRDefault="00B62BC9" w:rsidP="00F9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 напольной рамы необходимо делать </w:t>
            </w:r>
            <w:proofErr w:type="gramStart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 (не заменяя на швеллер или трубу)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BC9" w:rsidRDefault="00B62BC9" w:rsidP="00F9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 крыша односкатная;</w:t>
            </w:r>
          </w:p>
          <w:p w:rsidR="00B62BC9" w:rsidRDefault="00B62BC9" w:rsidP="00F9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71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оставка уже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собранных блок-контейнеров не возможна. М</w:t>
            </w:r>
            <w:r w:rsidR="00647172">
              <w:rPr>
                <w:rFonts w:ascii="Times New Roman" w:hAnsi="Times New Roman" w:cs="Times New Roman"/>
                <w:sz w:val="24"/>
                <w:szCs w:val="24"/>
              </w:rPr>
              <w:t>онтаж осуществляется на месте</w:t>
            </w:r>
            <w:r w:rsidR="0099176F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заказчика</w:t>
            </w:r>
            <w:bookmarkStart w:id="0" w:name="_GoBack"/>
            <w:bookmarkEnd w:id="0"/>
            <w:r w:rsidR="006471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BC9" w:rsidRPr="00647172" w:rsidRDefault="00B62BC9" w:rsidP="0064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схема</w:t>
            </w:r>
            <w:r w:rsidRPr="00B62B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-план контейнеров с обозначением касс, расположением окон и дверей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указана в приложении № 1 к настоящему разъяснению.</w:t>
            </w:r>
          </w:p>
        </w:tc>
      </w:tr>
    </w:tbl>
    <w:p w:rsidR="00647172" w:rsidRDefault="00647172" w:rsidP="003E2033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:rsidR="00647172" w:rsidRPr="00647172" w:rsidRDefault="00647172" w:rsidP="00647172">
      <w:pPr>
        <w:contextualSpacing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471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Приложение № 1 </w:t>
      </w:r>
    </w:p>
    <w:p w:rsidR="00AB1F7D" w:rsidRDefault="00B40C51" w:rsidP="00647172">
      <w:pPr>
        <w:contextualSpacing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</w:t>
      </w:r>
      <w:r w:rsidR="00647172" w:rsidRPr="006471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разъяснению</w:t>
      </w:r>
    </w:p>
    <w:p w:rsidR="00647172" w:rsidRDefault="00647172" w:rsidP="00647172">
      <w:pPr>
        <w:contextualSpacing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47172" w:rsidRPr="00647172" w:rsidRDefault="00647172" w:rsidP="00647172">
      <w:pPr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471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Схема-план контейнеров с обозначением касс,</w:t>
      </w:r>
    </w:p>
    <w:p w:rsidR="00647172" w:rsidRDefault="00647172" w:rsidP="00647172">
      <w:pPr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471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расположением окон и дверей</w:t>
      </w:r>
    </w:p>
    <w:p w:rsidR="00647172" w:rsidRDefault="00647172" w:rsidP="00647172">
      <w:pPr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47172" w:rsidRPr="00647172" w:rsidRDefault="00647172" w:rsidP="00647172">
      <w:pPr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64717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055C1F" wp14:editId="47E52E14">
            <wp:extent cx="6480810" cy="2444557"/>
            <wp:effectExtent l="0" t="0" r="0" b="0"/>
            <wp:docPr id="1" name="8B2D6ECA7A05434A8CF119CFB949D00E@ncrc.ru" descr="cid:8B2D6ECA7A05434A8CF119CFB949D00E@ncr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2D6ECA7A05434A8CF119CFB949D00E@ncrc.ru" descr="cid:8B2D6ECA7A05434A8CF119CFB949D00E@ncrc.ru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4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172" w:rsidRPr="00647172" w:rsidSect="00793336">
      <w:headerReference w:type="default" r:id="rId11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99176F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47172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176F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0C51"/>
    <w:rsid w:val="00B468B9"/>
    <w:rsid w:val="00B5315B"/>
    <w:rsid w:val="00B53658"/>
    <w:rsid w:val="00B62BC9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8B2D6ECA7A05434A8CF119CFB949D00E@ncr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DC43-F386-48DE-B235-C051ABCA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85</cp:revision>
  <cp:lastPrinted>2018-01-12T13:38:00Z</cp:lastPrinted>
  <dcterms:created xsi:type="dcterms:W3CDTF">2014-11-10T09:02:00Z</dcterms:created>
  <dcterms:modified xsi:type="dcterms:W3CDTF">2019-10-21T14:38:00Z</dcterms:modified>
</cp:coreProperties>
</file>