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 xml:space="preserve">Разъяснение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B153AE" w:rsidRPr="00B153AE">
        <w:rPr>
          <w:b/>
          <w:bCs/>
          <w:sz w:val="28"/>
          <w:szCs w:val="28"/>
        </w:rPr>
        <w:t>28.12.2012 № ЗК-ИТ–108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DE7445" w:rsidTr="00685808">
        <w:tc>
          <w:tcPr>
            <w:tcW w:w="4361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210" w:type="dxa"/>
          </w:tcPr>
          <w:p w:rsidR="00DE7445" w:rsidRPr="007E027E" w:rsidRDefault="00DE7445" w:rsidP="00B153AE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153AE">
              <w:rPr>
                <w:sz w:val="28"/>
                <w:szCs w:val="28"/>
              </w:rPr>
              <w:t>е</w:t>
            </w:r>
          </w:p>
        </w:tc>
      </w:tr>
      <w:tr w:rsidR="00DE7445" w:rsidRPr="00DC792A" w:rsidTr="00685808">
        <w:tc>
          <w:tcPr>
            <w:tcW w:w="4361" w:type="dxa"/>
          </w:tcPr>
          <w:p w:rsidR="00B153AE" w:rsidRPr="00B153AE" w:rsidRDefault="00B153AE" w:rsidP="00B153AE">
            <w:pPr>
              <w:jc w:val="both"/>
              <w:rPr>
                <w:sz w:val="28"/>
                <w:szCs w:val="28"/>
              </w:rPr>
            </w:pPr>
            <w:r w:rsidRPr="00B153AE">
              <w:rPr>
                <w:sz w:val="28"/>
                <w:szCs w:val="28"/>
              </w:rPr>
              <w:t xml:space="preserve">Моноблоки </w:t>
            </w:r>
            <w:proofErr w:type="spellStart"/>
            <w:r w:rsidRPr="00B153AE">
              <w:rPr>
                <w:sz w:val="28"/>
                <w:szCs w:val="28"/>
              </w:rPr>
              <w:t>Hewlett-Packard</w:t>
            </w:r>
            <w:proofErr w:type="spellEnd"/>
            <w:r w:rsidRPr="00B153AE">
              <w:rPr>
                <w:sz w:val="28"/>
                <w:szCs w:val="28"/>
              </w:rPr>
              <w:t xml:space="preserve"> запрашив</w:t>
            </w:r>
            <w:r w:rsidR="00AD5BE5">
              <w:rPr>
                <w:sz w:val="28"/>
                <w:szCs w:val="28"/>
              </w:rPr>
              <w:t xml:space="preserve">аемые Вами </w:t>
            </w:r>
            <w:proofErr w:type="gramStart"/>
            <w:r w:rsidR="00AD5BE5">
              <w:rPr>
                <w:sz w:val="28"/>
                <w:szCs w:val="28"/>
              </w:rPr>
              <w:t>сняты с производства</w:t>
            </w:r>
            <w:r w:rsidRPr="00B153AE">
              <w:rPr>
                <w:sz w:val="28"/>
                <w:szCs w:val="28"/>
              </w:rPr>
              <w:t xml:space="preserve"> Моноблоки серии 7320 сняты</w:t>
            </w:r>
            <w:proofErr w:type="gramEnd"/>
            <w:r w:rsidRPr="00B153AE">
              <w:rPr>
                <w:sz w:val="28"/>
                <w:szCs w:val="28"/>
              </w:rPr>
              <w:t xml:space="preserve"> с производства без прямой замены.</w:t>
            </w:r>
          </w:p>
          <w:p w:rsidR="00B153AE" w:rsidRPr="00B153AE" w:rsidRDefault="00B153AE" w:rsidP="00B153AE">
            <w:pPr>
              <w:jc w:val="both"/>
              <w:rPr>
                <w:sz w:val="28"/>
                <w:szCs w:val="28"/>
              </w:rPr>
            </w:pPr>
            <w:proofErr w:type="gramStart"/>
            <w:r w:rsidRPr="00B153AE">
              <w:rPr>
                <w:sz w:val="28"/>
                <w:szCs w:val="28"/>
              </w:rPr>
              <w:t>Предложил максимально близкий аналог из серии 6300AiO (с не сенсорным экраном) и более производительную модель серии 8300AiO)</w:t>
            </w:r>
            <w:proofErr w:type="gramEnd"/>
          </w:p>
          <w:p w:rsidR="00B153AE" w:rsidRPr="00B153AE" w:rsidRDefault="00B153AE" w:rsidP="00B153AE">
            <w:pPr>
              <w:jc w:val="both"/>
              <w:rPr>
                <w:sz w:val="28"/>
                <w:szCs w:val="28"/>
              </w:rPr>
            </w:pPr>
            <w:r w:rsidRPr="00B153AE">
              <w:rPr>
                <w:sz w:val="28"/>
                <w:szCs w:val="28"/>
              </w:rPr>
              <w:t>Системные данные Моноблоков:</w:t>
            </w:r>
          </w:p>
          <w:p w:rsidR="00B153AE" w:rsidRPr="00B153AE" w:rsidRDefault="00B153AE" w:rsidP="00B153AE">
            <w:pPr>
              <w:jc w:val="both"/>
              <w:rPr>
                <w:sz w:val="28"/>
                <w:szCs w:val="28"/>
              </w:rPr>
            </w:pPr>
            <w:r w:rsidRPr="00B153AE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1F6921" wp14:editId="7311105F">
                  <wp:extent cx="2385392" cy="1023644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00" cy="1023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7445" w:rsidRPr="00DA2D21" w:rsidRDefault="00B153AE" w:rsidP="00B153AE">
            <w:pPr>
              <w:jc w:val="both"/>
              <w:rPr>
                <w:sz w:val="28"/>
                <w:szCs w:val="28"/>
              </w:rPr>
            </w:pPr>
            <w:r w:rsidRPr="00B153AE">
              <w:rPr>
                <w:sz w:val="28"/>
                <w:szCs w:val="28"/>
              </w:rPr>
              <w:t xml:space="preserve">Прошу Вас подсказать какая из </w:t>
            </w:r>
            <w:proofErr w:type="gramStart"/>
            <w:r w:rsidRPr="00B153AE">
              <w:rPr>
                <w:sz w:val="28"/>
                <w:szCs w:val="28"/>
              </w:rPr>
              <w:t>моделей</w:t>
            </w:r>
            <w:proofErr w:type="gramEnd"/>
            <w:r w:rsidRPr="00B153AE">
              <w:rPr>
                <w:sz w:val="28"/>
                <w:szCs w:val="28"/>
              </w:rPr>
              <w:t xml:space="preserve"> Вам больше подходит и </w:t>
            </w:r>
            <w:proofErr w:type="gramStart"/>
            <w:r w:rsidRPr="00B153AE">
              <w:rPr>
                <w:sz w:val="28"/>
                <w:szCs w:val="28"/>
              </w:rPr>
              <w:t>какую</w:t>
            </w:r>
            <w:proofErr w:type="gramEnd"/>
            <w:r w:rsidRPr="00B153AE">
              <w:rPr>
                <w:sz w:val="28"/>
                <w:szCs w:val="28"/>
              </w:rPr>
              <w:t xml:space="preserve"> нам стоит предлагать Вам как за</w:t>
            </w:r>
            <w:r w:rsidR="00AD5BE5">
              <w:rPr>
                <w:sz w:val="28"/>
                <w:szCs w:val="28"/>
              </w:rPr>
              <w:t>мену.</w:t>
            </w:r>
          </w:p>
        </w:tc>
        <w:tc>
          <w:tcPr>
            <w:tcW w:w="5210" w:type="dxa"/>
          </w:tcPr>
          <w:p w:rsidR="00B153AE" w:rsidRPr="00B153AE" w:rsidRDefault="00B153AE" w:rsidP="00B153AE">
            <w:pPr>
              <w:jc w:val="both"/>
              <w:rPr>
                <w:sz w:val="28"/>
                <w:szCs w:val="28"/>
              </w:rPr>
            </w:pPr>
            <w:r w:rsidRPr="00B153AE">
              <w:rPr>
                <w:sz w:val="28"/>
                <w:szCs w:val="28"/>
              </w:rPr>
              <w:t>Для замены можно использовать следующую модель моноблока:</w:t>
            </w:r>
          </w:p>
          <w:p w:rsidR="00B153AE" w:rsidRPr="00B153AE" w:rsidRDefault="00B153AE" w:rsidP="00B153AE">
            <w:pPr>
              <w:jc w:val="both"/>
              <w:rPr>
                <w:sz w:val="28"/>
                <w:szCs w:val="28"/>
              </w:rPr>
            </w:pPr>
          </w:p>
          <w:p w:rsidR="00B153AE" w:rsidRPr="00B153AE" w:rsidRDefault="00B153AE" w:rsidP="00B153AE">
            <w:pPr>
              <w:jc w:val="both"/>
              <w:rPr>
                <w:sz w:val="28"/>
                <w:szCs w:val="28"/>
                <w:lang w:val="en-US"/>
              </w:rPr>
            </w:pPr>
            <w:r w:rsidRPr="00B153AE">
              <w:rPr>
                <w:sz w:val="28"/>
                <w:szCs w:val="28"/>
                <w:lang w:val="en-US"/>
              </w:rPr>
              <w:t>HP Compaq Pro 6300 C5J35AW</w:t>
            </w:r>
          </w:p>
          <w:p w:rsidR="00B153AE" w:rsidRPr="00AD5BE5" w:rsidRDefault="00AD5BE5" w:rsidP="00B153AE">
            <w:pPr>
              <w:jc w:val="both"/>
              <w:rPr>
                <w:sz w:val="28"/>
                <w:szCs w:val="28"/>
                <w:lang w:val="en-US"/>
              </w:rPr>
            </w:pPr>
            <w:r w:rsidRPr="00AD5BE5">
              <w:rPr>
                <w:sz w:val="28"/>
                <w:szCs w:val="28"/>
                <w:lang w:val="en-US"/>
              </w:rPr>
              <w:t>(</w:t>
            </w:r>
            <w:hyperlink r:id="rId6" w:history="1">
              <w:r w:rsidR="00B153AE" w:rsidRPr="00A063F0">
                <w:rPr>
                  <w:rStyle w:val="a6"/>
                  <w:sz w:val="28"/>
                  <w:szCs w:val="28"/>
                  <w:lang w:val="en-US"/>
                </w:rPr>
                <w:t>http://www8.hp.com/ru/ru/products/desktops/product-detail.html?oid=5310473</w:t>
              </w:r>
            </w:hyperlink>
            <w:r w:rsidRPr="00AD5BE5">
              <w:rPr>
                <w:sz w:val="28"/>
                <w:szCs w:val="28"/>
                <w:lang w:val="en-US"/>
              </w:rPr>
              <w:t>)</w:t>
            </w:r>
          </w:p>
          <w:p w:rsidR="00DE7445" w:rsidRPr="00AD5BE5" w:rsidRDefault="00B153AE" w:rsidP="00B153AE">
            <w:pPr>
              <w:jc w:val="both"/>
              <w:rPr>
                <w:sz w:val="28"/>
                <w:szCs w:val="28"/>
                <w:lang w:val="en-US"/>
              </w:rPr>
            </w:pPr>
            <w:r w:rsidRPr="00B153AE">
              <w:rPr>
                <w:sz w:val="28"/>
                <w:szCs w:val="28"/>
                <w:lang w:val="en-US"/>
              </w:rPr>
              <w:t xml:space="preserve">  </w:t>
            </w:r>
            <w:r w:rsidRPr="00B153A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W7 Pro 64bit</w:t>
            </w:r>
            <w:bookmarkStart w:id="0" w:name="_GoBack"/>
            <w:bookmarkEnd w:id="0"/>
            <w:r w:rsidRPr="00B153AE">
              <w:rPr>
                <w:sz w:val="28"/>
                <w:szCs w:val="28"/>
              </w:rPr>
              <w:t xml:space="preserve"> </w:t>
            </w:r>
          </w:p>
        </w:tc>
      </w:tr>
    </w:tbl>
    <w:p w:rsidR="00ED3EAF" w:rsidRPr="00B153AE" w:rsidRDefault="00ED3EAF" w:rsidP="00DA2D21">
      <w:pPr>
        <w:spacing w:after="0"/>
        <w:rPr>
          <w:b/>
          <w:sz w:val="28"/>
          <w:szCs w:val="28"/>
        </w:rPr>
      </w:pPr>
    </w:p>
    <w:sectPr w:rsidR="00ED3EAF" w:rsidRPr="00B1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97BBD"/>
    <w:rsid w:val="002B5819"/>
    <w:rsid w:val="00685808"/>
    <w:rsid w:val="007E027E"/>
    <w:rsid w:val="00AD5BE5"/>
    <w:rsid w:val="00B153AE"/>
    <w:rsid w:val="00DA2D21"/>
    <w:rsid w:val="00DC792A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5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8.hp.com/ru/ru/products/desktops/product-detail.html?oid=53104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7</cp:revision>
  <cp:lastPrinted>2012-06-01T10:44:00Z</cp:lastPrinted>
  <dcterms:created xsi:type="dcterms:W3CDTF">2012-06-01T10:37:00Z</dcterms:created>
  <dcterms:modified xsi:type="dcterms:W3CDTF">2013-01-10T12:14:00Z</dcterms:modified>
</cp:coreProperties>
</file>