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об аукционе от </w:t>
      </w:r>
      <w:r w:rsidR="00203644">
        <w:rPr>
          <w:b/>
          <w:sz w:val="28"/>
          <w:szCs w:val="28"/>
        </w:rPr>
        <w:t>24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203644">
        <w:rPr>
          <w:b/>
          <w:sz w:val="28"/>
          <w:szCs w:val="28"/>
        </w:rPr>
        <w:t>7</w:t>
      </w:r>
      <w:r w:rsidRPr="00023369">
        <w:rPr>
          <w:b/>
          <w:sz w:val="28"/>
          <w:szCs w:val="28"/>
        </w:rPr>
        <w:t xml:space="preserve"> 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Pr="00023369">
        <w:rPr>
          <w:b/>
          <w:color w:val="000000"/>
          <w:sz w:val="28"/>
          <w:szCs w:val="28"/>
        </w:rPr>
        <w:t>от 31.07.2015 г. № ОА-ИТ-56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5387"/>
      </w:tblGrid>
      <w:tr w:rsidR="00900006" w:rsidRPr="00900006" w:rsidTr="001813A9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1813A9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580334" w:rsidRDefault="00580334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Просим прокомментировать или внести изменения в формулировку пункта 5.1 </w:t>
            </w:r>
            <w:r w:rsidR="003A2E8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проекта договора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касательно передачи исключительных прав на выполненные услуги. </w:t>
            </w:r>
          </w:p>
        </w:tc>
        <w:tc>
          <w:tcPr>
            <w:tcW w:w="5387" w:type="dxa"/>
            <w:shd w:val="clear" w:color="auto" w:fill="auto"/>
          </w:tcPr>
          <w:p w:rsidR="0002303E" w:rsidRDefault="0002303E" w:rsidP="003923B5">
            <w:pPr>
              <w:pStyle w:val="ConsPlusNormal"/>
              <w:ind w:firstLine="540"/>
              <w:jc w:val="both"/>
            </w:pPr>
            <w:r>
              <w:rPr>
                <w:rFonts w:eastAsia="Calibri"/>
              </w:rPr>
              <w:t xml:space="preserve">Согласно </w:t>
            </w:r>
            <w:r w:rsidRPr="0002303E">
              <w:rPr>
                <w:rFonts w:eastAsia="Calibri"/>
              </w:rPr>
              <w:t>ст</w:t>
            </w:r>
            <w:r>
              <w:rPr>
                <w:rFonts w:eastAsia="Calibri"/>
              </w:rPr>
              <w:t xml:space="preserve">атье 1234 </w:t>
            </w:r>
            <w:r w:rsidRPr="0002303E">
              <w:rPr>
                <w:rFonts w:eastAsia="Calibri"/>
              </w:rPr>
              <w:t>Гражданск</w:t>
            </w:r>
            <w:r>
              <w:rPr>
                <w:rFonts w:eastAsia="Calibri"/>
              </w:rPr>
              <w:t>ого</w:t>
            </w:r>
            <w:r w:rsidRPr="0002303E">
              <w:rPr>
                <w:rFonts w:eastAsia="Calibri"/>
              </w:rPr>
              <w:t xml:space="preserve"> кодекс</w:t>
            </w:r>
            <w:r>
              <w:rPr>
                <w:rFonts w:eastAsia="Calibri"/>
              </w:rPr>
              <w:t>а п</w:t>
            </w:r>
            <w:r>
              <w:t>о договору об отчуждении исключительного права одна сторона (правообладатель) передает принадлежащее ей исключительное право на результат интеллектуальной деятельности другой стороне (приобретателю).</w:t>
            </w:r>
          </w:p>
          <w:p w:rsidR="0002303E" w:rsidRDefault="0002303E" w:rsidP="003923B5">
            <w:pPr>
              <w:pStyle w:val="ConsPlusNormal"/>
              <w:ind w:firstLine="540"/>
              <w:jc w:val="both"/>
            </w:pPr>
            <w:r>
              <w:t>Договор об отчуждении исключительного права заключается в письменной форме. Несоблюдение письменной формы влечет недействительность договора.</w:t>
            </w:r>
          </w:p>
          <w:p w:rsidR="0002303E" w:rsidRDefault="0002303E" w:rsidP="003923B5">
            <w:pPr>
              <w:pStyle w:val="ConsPlusNormal"/>
              <w:ind w:firstLine="540"/>
              <w:jc w:val="both"/>
            </w:pPr>
            <w:r>
              <w:t>По договору об отчуждении исключительного права приобретатель обязуется уплатить правообладателю предусмотренное договором вознаграждение, если договором не предусмотрено иное.</w:t>
            </w:r>
          </w:p>
          <w:p w:rsidR="0002303E" w:rsidRDefault="0002303E" w:rsidP="003923B5">
            <w:pPr>
              <w:pStyle w:val="ConsPlusNormal"/>
              <w:ind w:firstLine="540"/>
              <w:jc w:val="both"/>
            </w:pPr>
            <w:r>
              <w:t>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незаключенным.</w:t>
            </w:r>
          </w:p>
          <w:p w:rsidR="00387E1F" w:rsidRDefault="00580334" w:rsidP="003923B5">
            <w:pPr>
              <w:spacing w:after="0" w:line="240" w:lineRule="auto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580334">
              <w:rPr>
                <w:rFonts w:eastAsia="Calibri"/>
                <w:sz w:val="28"/>
                <w:szCs w:val="28"/>
              </w:rPr>
              <w:t>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платежей, процентных отчислений от дохода (выручки) либо в иной форме.</w:t>
            </w:r>
          </w:p>
          <w:p w:rsidR="0002303E" w:rsidRDefault="0002303E" w:rsidP="003923B5">
            <w:pPr>
              <w:pStyle w:val="ConsPlusNormal"/>
              <w:ind w:firstLine="540"/>
              <w:jc w:val="both"/>
            </w:pPr>
            <w:r>
              <w:t>Не допускается безвозмездное отчуждение исключительного права в отношениях между коммерческими организациями.</w:t>
            </w:r>
          </w:p>
          <w:p w:rsidR="008E6B5D" w:rsidRPr="0002303E" w:rsidRDefault="008E6B5D" w:rsidP="008E6B5D">
            <w:pPr>
              <w:pStyle w:val="ConsPlusNormal"/>
              <w:ind w:firstLine="540"/>
              <w:jc w:val="both"/>
            </w:pPr>
            <w:r>
              <w:t>Проект</w:t>
            </w:r>
            <w:r w:rsidRPr="008E6B5D">
              <w:t xml:space="preserve"> договор</w:t>
            </w:r>
            <w:r>
              <w:t>а носит смешанный</w:t>
            </w:r>
            <w:r w:rsidRPr="008E6B5D">
              <w:t xml:space="preserve"> характер, включая элементы договора </w:t>
            </w:r>
            <w:r>
              <w:t>оказания услуг</w:t>
            </w:r>
            <w:r w:rsidRPr="008E6B5D">
              <w:t xml:space="preserve"> и договора об отчуждении исключительного права.</w:t>
            </w:r>
          </w:p>
        </w:tc>
      </w:tr>
      <w:tr w:rsidR="00976FF8" w:rsidRPr="00900006" w:rsidTr="001813A9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976FF8" w:rsidRDefault="003923B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3923B5" w:rsidRDefault="003A2E8F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Пункт 5.5. проекта договора имеет противоречие с разделом 7. </w:t>
            </w:r>
          </w:p>
          <w:p w:rsidR="003923B5" w:rsidRDefault="003923B5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 разделе 7 говорится, что </w:t>
            </w:r>
            <w:r w:rsidRPr="003923B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оказанные услуги Исполнитель сдает, а Заказчик принимает поэтапно путем подписания Актов сдачи-приемки оказанных услуг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, а в пункте 5.5. </w:t>
            </w:r>
            <w:r w:rsidRPr="003923B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на основании подписанного Сторонами Акта сдачи-приемки услуг за месяц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976FF8" w:rsidRPr="00BF512F" w:rsidRDefault="003A2E8F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разъяснить порядок сдачи-приемки услуг.</w:t>
            </w:r>
          </w:p>
        </w:tc>
        <w:tc>
          <w:tcPr>
            <w:tcW w:w="5387" w:type="dxa"/>
            <w:shd w:val="clear" w:color="auto" w:fill="auto"/>
          </w:tcPr>
          <w:p w:rsidR="003A2E8F" w:rsidRPr="003A2E8F" w:rsidRDefault="0002303E" w:rsidP="003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="Times New Roman"/>
                <w:szCs w:val="24"/>
                <w:lang w:eastAsia="ru-RU"/>
              </w:rPr>
            </w:pPr>
            <w:r w:rsidRPr="0002303E">
              <w:rPr>
                <w:rFonts w:eastAsia="Calibri"/>
                <w:sz w:val="28"/>
                <w:szCs w:val="28"/>
              </w:rPr>
              <w:t>В соответствии с п</w:t>
            </w:r>
            <w:r w:rsidR="003A2E8F">
              <w:rPr>
                <w:rFonts w:eastAsia="Calibri"/>
                <w:sz w:val="28"/>
                <w:szCs w:val="28"/>
              </w:rPr>
              <w:t>унктом 1</w:t>
            </w:r>
            <w:r w:rsidRPr="0002303E">
              <w:rPr>
                <w:rFonts w:eastAsia="Calibri"/>
                <w:sz w:val="28"/>
                <w:szCs w:val="28"/>
              </w:rPr>
              <w:t xml:space="preserve"> проекта договора </w:t>
            </w:r>
            <w:r w:rsidR="003A2E8F">
              <w:rPr>
                <w:rFonts w:eastAsia="Calibri"/>
                <w:sz w:val="28"/>
                <w:szCs w:val="28"/>
              </w:rPr>
              <w:t>и</w:t>
            </w:r>
            <w:r w:rsidR="003A2E8F" w:rsidRPr="003A2E8F">
              <w:rPr>
                <w:rFonts w:eastAsia="Calibri"/>
                <w:sz w:val="28"/>
                <w:szCs w:val="28"/>
              </w:rPr>
              <w:t xml:space="preserve">сполнитель обязуется оказать услуги в соответствии с </w:t>
            </w:r>
            <w:r w:rsidR="003A2E8F">
              <w:rPr>
                <w:rFonts w:eastAsia="Calibri"/>
                <w:sz w:val="28"/>
                <w:szCs w:val="28"/>
              </w:rPr>
              <w:t xml:space="preserve">календарным планом </w:t>
            </w:r>
            <w:r w:rsidR="003A2E8F" w:rsidRPr="003A2E8F">
              <w:rPr>
                <w:rFonts w:eastAsia="Calibri"/>
                <w:sz w:val="28"/>
                <w:szCs w:val="28"/>
              </w:rPr>
              <w:t xml:space="preserve">и </w:t>
            </w:r>
            <w:r w:rsidR="003A2E8F">
              <w:rPr>
                <w:rFonts w:eastAsia="Calibri"/>
                <w:sz w:val="28"/>
                <w:szCs w:val="28"/>
              </w:rPr>
              <w:t>т</w:t>
            </w:r>
            <w:r w:rsidR="003A2E8F" w:rsidRPr="003A2E8F">
              <w:rPr>
                <w:rFonts w:eastAsia="Calibri"/>
                <w:sz w:val="28"/>
                <w:szCs w:val="28"/>
              </w:rPr>
              <w:t>ехническим заданием</w:t>
            </w:r>
            <w:r w:rsidR="003A2E8F">
              <w:rPr>
                <w:rFonts w:eastAsia="Calibri"/>
                <w:sz w:val="28"/>
                <w:szCs w:val="28"/>
              </w:rPr>
              <w:t xml:space="preserve"> (п</w:t>
            </w:r>
            <w:r w:rsidR="003A2E8F" w:rsidRPr="003A2E8F">
              <w:rPr>
                <w:rFonts w:eastAsia="Calibri"/>
                <w:sz w:val="28"/>
                <w:szCs w:val="28"/>
              </w:rPr>
              <w:t>риложени</w:t>
            </w:r>
            <w:r w:rsidR="003A2E8F">
              <w:rPr>
                <w:rFonts w:eastAsia="Calibri"/>
                <w:sz w:val="28"/>
                <w:szCs w:val="28"/>
              </w:rPr>
              <w:t>я</w:t>
            </w:r>
            <w:r w:rsidR="003A2E8F" w:rsidRPr="003A2E8F">
              <w:rPr>
                <w:rFonts w:eastAsia="Calibri"/>
                <w:sz w:val="28"/>
                <w:szCs w:val="28"/>
              </w:rPr>
              <w:t xml:space="preserve"> № 1 </w:t>
            </w:r>
            <w:r w:rsidR="003A2E8F">
              <w:rPr>
                <w:rFonts w:eastAsia="Calibri"/>
                <w:sz w:val="28"/>
                <w:szCs w:val="28"/>
              </w:rPr>
              <w:t xml:space="preserve">и № 2 </w:t>
            </w:r>
            <w:r w:rsidR="003A2E8F" w:rsidRPr="003A2E8F">
              <w:rPr>
                <w:rFonts w:eastAsia="Calibri"/>
                <w:sz w:val="28"/>
                <w:szCs w:val="28"/>
              </w:rPr>
              <w:t xml:space="preserve">к </w:t>
            </w:r>
            <w:r w:rsidR="003A2E8F">
              <w:rPr>
                <w:rFonts w:eastAsia="Calibri"/>
                <w:sz w:val="28"/>
                <w:szCs w:val="28"/>
              </w:rPr>
              <w:t>проекту д</w:t>
            </w:r>
            <w:r w:rsidR="003A2E8F" w:rsidRPr="003A2E8F">
              <w:rPr>
                <w:rFonts w:eastAsia="Calibri"/>
                <w:sz w:val="28"/>
                <w:szCs w:val="28"/>
              </w:rPr>
              <w:t>оговор</w:t>
            </w:r>
            <w:r w:rsidR="003A2E8F">
              <w:rPr>
                <w:rFonts w:eastAsia="Calibri"/>
                <w:sz w:val="28"/>
                <w:szCs w:val="28"/>
              </w:rPr>
              <w:t>а</w:t>
            </w:r>
            <w:r w:rsidR="003A2E8F" w:rsidRPr="003A2E8F">
              <w:rPr>
                <w:rFonts w:eastAsia="Calibri"/>
                <w:sz w:val="28"/>
                <w:szCs w:val="28"/>
              </w:rPr>
              <w:t>), а Заказчик обязуется оказанные услуги принять и оплатить.</w:t>
            </w:r>
          </w:p>
          <w:p w:rsidR="0002303E" w:rsidRPr="0002303E" w:rsidRDefault="0002303E" w:rsidP="003923B5">
            <w:pPr>
              <w:spacing w:after="0" w:line="240" w:lineRule="auto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02303E">
              <w:rPr>
                <w:rFonts w:eastAsia="Calibri"/>
                <w:sz w:val="28"/>
                <w:szCs w:val="28"/>
              </w:rPr>
              <w:t xml:space="preserve">Календарный план и </w:t>
            </w:r>
            <w:r w:rsidR="003A2E8F">
              <w:rPr>
                <w:rFonts w:eastAsia="Calibri"/>
                <w:sz w:val="28"/>
                <w:szCs w:val="28"/>
              </w:rPr>
              <w:t>техническое задание</w:t>
            </w:r>
            <w:r w:rsidRPr="0002303E">
              <w:rPr>
                <w:rFonts w:eastAsia="Calibri"/>
                <w:sz w:val="28"/>
                <w:szCs w:val="28"/>
              </w:rPr>
              <w:t xml:space="preserve"> </w:t>
            </w:r>
            <w:r w:rsidR="003A2E8F">
              <w:rPr>
                <w:rFonts w:eastAsia="Calibri"/>
                <w:sz w:val="28"/>
                <w:szCs w:val="28"/>
              </w:rPr>
              <w:t>отражают</w:t>
            </w:r>
            <w:r w:rsidRPr="0002303E">
              <w:rPr>
                <w:rFonts w:eastAsia="Calibri"/>
                <w:sz w:val="28"/>
                <w:szCs w:val="28"/>
              </w:rPr>
              <w:t xml:space="preserve"> этапы и сроки оказания услуг.</w:t>
            </w:r>
          </w:p>
          <w:p w:rsidR="003A2E8F" w:rsidRDefault="003A2E8F" w:rsidP="003923B5">
            <w:pPr>
              <w:spacing w:after="0" w:line="240" w:lineRule="auto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Согласно</w:t>
            </w:r>
            <w:r w:rsidR="0002303E" w:rsidRPr="0002303E">
              <w:rPr>
                <w:rFonts w:eastAsia="Calibri"/>
                <w:sz w:val="28"/>
                <w:szCs w:val="28"/>
              </w:rPr>
              <w:t xml:space="preserve"> п</w:t>
            </w:r>
            <w:r>
              <w:rPr>
                <w:rFonts w:eastAsia="Calibri"/>
                <w:sz w:val="28"/>
                <w:szCs w:val="28"/>
              </w:rPr>
              <w:t>ункту 5.1 т</w:t>
            </w:r>
            <w:r w:rsidR="0002303E" w:rsidRPr="0002303E">
              <w:rPr>
                <w:rFonts w:eastAsia="Calibri"/>
                <w:sz w:val="28"/>
                <w:szCs w:val="28"/>
              </w:rPr>
              <w:t xml:space="preserve">ехнического задания, </w:t>
            </w:r>
            <w:r w:rsidRPr="0002303E">
              <w:rPr>
                <w:rFonts w:eastAsia="Calibri"/>
                <w:sz w:val="28"/>
                <w:szCs w:val="28"/>
              </w:rPr>
              <w:t>отдельны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02303E">
              <w:rPr>
                <w:rFonts w:eastAsia="Calibri"/>
                <w:sz w:val="28"/>
                <w:szCs w:val="28"/>
              </w:rPr>
              <w:t xml:space="preserve"> этап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Pr="0002303E">
              <w:rPr>
                <w:rFonts w:eastAsia="Calibri"/>
                <w:sz w:val="28"/>
                <w:szCs w:val="28"/>
              </w:rPr>
              <w:t xml:space="preserve"> выделено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="0002303E" w:rsidRPr="0002303E">
              <w:rPr>
                <w:rFonts w:eastAsia="Calibri"/>
                <w:sz w:val="28"/>
                <w:szCs w:val="28"/>
              </w:rPr>
              <w:t xml:space="preserve">опровождение </w:t>
            </w:r>
            <w:r w:rsidRPr="0002303E">
              <w:rPr>
                <w:rFonts w:eastAsia="Calibri"/>
                <w:sz w:val="28"/>
                <w:szCs w:val="28"/>
              </w:rPr>
              <w:t xml:space="preserve">договора </w:t>
            </w:r>
            <w:r w:rsidR="0002303E" w:rsidRPr="0002303E">
              <w:rPr>
                <w:rFonts w:eastAsia="Calibri"/>
                <w:sz w:val="28"/>
                <w:szCs w:val="28"/>
              </w:rPr>
              <w:t>за каждый месяц.  </w:t>
            </w:r>
          </w:p>
          <w:p w:rsidR="00976FF8" w:rsidRPr="001813A9" w:rsidRDefault="003923B5" w:rsidP="001813A9">
            <w:pPr>
              <w:spacing w:after="0" w:line="240" w:lineRule="auto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2303E" w:rsidRPr="0002303E">
              <w:rPr>
                <w:rFonts w:eastAsia="Calibri"/>
                <w:sz w:val="28"/>
                <w:szCs w:val="28"/>
              </w:rPr>
              <w:t xml:space="preserve">ротиворечий между </w:t>
            </w:r>
            <w:r>
              <w:rPr>
                <w:rFonts w:eastAsia="Calibri"/>
                <w:sz w:val="28"/>
                <w:szCs w:val="28"/>
              </w:rPr>
              <w:t xml:space="preserve">положениями </w:t>
            </w:r>
            <w:r w:rsidR="0002303E" w:rsidRPr="0002303E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</w:rPr>
              <w:t>ункта</w:t>
            </w:r>
            <w:r w:rsidR="0002303E" w:rsidRPr="0002303E">
              <w:rPr>
                <w:rFonts w:eastAsia="Calibri"/>
                <w:sz w:val="28"/>
                <w:szCs w:val="28"/>
              </w:rPr>
              <w:t xml:space="preserve"> 5.5 и </w:t>
            </w:r>
            <w:r>
              <w:rPr>
                <w:rFonts w:eastAsia="Calibri"/>
                <w:sz w:val="28"/>
                <w:szCs w:val="28"/>
              </w:rPr>
              <w:t xml:space="preserve">раздела </w:t>
            </w:r>
            <w:r w:rsidR="0002303E" w:rsidRPr="0002303E">
              <w:rPr>
                <w:rFonts w:eastAsia="Calibri"/>
                <w:sz w:val="28"/>
                <w:szCs w:val="28"/>
              </w:rPr>
              <w:t xml:space="preserve">7.3 </w:t>
            </w:r>
            <w:r>
              <w:rPr>
                <w:rFonts w:eastAsia="Calibri"/>
                <w:sz w:val="28"/>
                <w:szCs w:val="28"/>
              </w:rPr>
              <w:t xml:space="preserve">проекта договора </w:t>
            </w:r>
            <w:r w:rsidR="0002303E" w:rsidRPr="0002303E">
              <w:rPr>
                <w:rFonts w:eastAsia="Calibri"/>
                <w:sz w:val="28"/>
                <w:szCs w:val="28"/>
              </w:rPr>
              <w:t>нет.</w:t>
            </w:r>
            <w:bookmarkStart w:id="0" w:name="_GoBack"/>
            <w:bookmarkEnd w:id="0"/>
          </w:p>
        </w:tc>
      </w:tr>
      <w:tr w:rsidR="003923B5" w:rsidRPr="00900006" w:rsidTr="001813A9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3923B5" w:rsidRDefault="003923B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923B5" w:rsidRDefault="00501F46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прокомментировать или внести изменения в формулировку пункта 9.1 проекта договора касательно передачи исключительных прав на выполненные услуги.</w:t>
            </w:r>
          </w:p>
        </w:tc>
        <w:tc>
          <w:tcPr>
            <w:tcW w:w="5387" w:type="dxa"/>
            <w:shd w:val="clear" w:color="auto" w:fill="auto"/>
          </w:tcPr>
          <w:p w:rsidR="008E6B5D" w:rsidRDefault="008E6B5D" w:rsidP="008E6B5D">
            <w:pPr>
              <w:pStyle w:val="ConsPlusNormal"/>
              <w:ind w:firstLine="540"/>
              <w:jc w:val="both"/>
            </w:pPr>
            <w:r>
              <w:rPr>
                <w:rFonts w:eastAsia="Calibri"/>
              </w:rPr>
              <w:t xml:space="preserve">Согласно пункту 4 </w:t>
            </w:r>
            <w:r w:rsidRPr="0002303E">
              <w:rPr>
                <w:rFonts w:eastAsia="Calibri"/>
              </w:rPr>
              <w:t>ст</w:t>
            </w:r>
            <w:r>
              <w:rPr>
                <w:rFonts w:eastAsia="Calibri"/>
              </w:rPr>
              <w:t xml:space="preserve">атьи 1234 </w:t>
            </w:r>
            <w:r w:rsidRPr="0002303E">
              <w:rPr>
                <w:rFonts w:eastAsia="Calibri"/>
              </w:rPr>
              <w:t>Гражданск</w:t>
            </w:r>
            <w:r>
              <w:rPr>
                <w:rFonts w:eastAsia="Calibri"/>
              </w:rPr>
              <w:t>ого</w:t>
            </w:r>
            <w:r w:rsidRPr="0002303E">
              <w:rPr>
                <w:rFonts w:eastAsia="Calibri"/>
              </w:rPr>
              <w:t xml:space="preserve"> кодекс</w:t>
            </w:r>
            <w:r>
              <w:rPr>
                <w:rFonts w:eastAsia="Calibri"/>
              </w:rPr>
              <w:t>а и</w:t>
            </w:r>
            <w:r>
              <w:t>сключительное право на результат интеллектуальной деятельности переходит от правообладателя к приобретателю в момент заключения договора об отчуждении исключительного права, если соглашением сторон не предусмотрено иное.</w:t>
            </w:r>
          </w:p>
          <w:p w:rsidR="003923B5" w:rsidRPr="008E6B5D" w:rsidRDefault="008E6B5D" w:rsidP="008E6B5D">
            <w:pPr>
              <w:pStyle w:val="ConsPlusNormal"/>
              <w:ind w:firstLine="540"/>
              <w:jc w:val="both"/>
            </w:pPr>
            <w:r>
              <w:t>Проект</w:t>
            </w:r>
            <w:r w:rsidRPr="008E6B5D">
              <w:t xml:space="preserve"> договор</w:t>
            </w:r>
            <w:r>
              <w:t>а носит смешанный</w:t>
            </w:r>
            <w:r w:rsidRPr="008E6B5D">
              <w:t xml:space="preserve"> характер, включая элементы договора </w:t>
            </w:r>
            <w:r>
              <w:t>оказания услуг</w:t>
            </w:r>
            <w:r w:rsidRPr="008E6B5D">
              <w:t xml:space="preserve"> и договора об отчуждении исключительного права.</w:t>
            </w:r>
          </w:p>
        </w:tc>
      </w:tr>
      <w:tr w:rsidR="003923B5" w:rsidRPr="00900006" w:rsidTr="001813A9">
        <w:trPr>
          <w:trHeight w:val="2360"/>
        </w:trPr>
        <w:tc>
          <w:tcPr>
            <w:tcW w:w="851" w:type="dxa"/>
            <w:shd w:val="clear" w:color="auto" w:fill="auto"/>
            <w:vAlign w:val="center"/>
          </w:tcPr>
          <w:p w:rsidR="003923B5" w:rsidRDefault="003923B5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923B5" w:rsidRDefault="00501F46" w:rsidP="001813A9">
            <w:pPr>
              <w:spacing w:after="0" w:line="240" w:lineRule="auto"/>
              <w:ind w:firstLine="459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разъяснить порядок выдачи аванса.</w:t>
            </w:r>
          </w:p>
        </w:tc>
        <w:tc>
          <w:tcPr>
            <w:tcW w:w="5387" w:type="dxa"/>
            <w:shd w:val="clear" w:color="auto" w:fill="auto"/>
          </w:tcPr>
          <w:p w:rsidR="003923B5" w:rsidRPr="003923B5" w:rsidRDefault="003923B5" w:rsidP="002A6512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 w:rsidRPr="003923B5">
              <w:rPr>
                <w:rFonts w:eastAsia="Calibri"/>
                <w:sz w:val="28"/>
                <w:szCs w:val="28"/>
              </w:rPr>
              <w:t>Условия Договора предполагают выдачу аванса на сумму не более 30%, обеспеченную банковской гарантией.</w:t>
            </w:r>
          </w:p>
          <w:p w:rsidR="003923B5" w:rsidRPr="0002303E" w:rsidRDefault="003923B5" w:rsidP="002A6512">
            <w:pPr>
              <w:spacing w:after="0" w:line="240" w:lineRule="auto"/>
              <w:ind w:firstLine="601"/>
              <w:jc w:val="both"/>
              <w:rPr>
                <w:rFonts w:eastAsia="Calibri"/>
                <w:sz w:val="28"/>
                <w:szCs w:val="28"/>
              </w:rPr>
            </w:pPr>
            <w:r w:rsidRPr="003923B5">
              <w:rPr>
                <w:rFonts w:eastAsia="Calibri"/>
                <w:sz w:val="28"/>
                <w:szCs w:val="28"/>
              </w:rPr>
              <w:t>То есть</w:t>
            </w:r>
            <w:r w:rsidR="002A6512">
              <w:rPr>
                <w:rFonts w:eastAsia="Calibri"/>
                <w:sz w:val="28"/>
                <w:szCs w:val="28"/>
              </w:rPr>
              <w:t>,</w:t>
            </w:r>
            <w:r w:rsidRPr="003923B5">
              <w:rPr>
                <w:rFonts w:eastAsia="Calibri"/>
                <w:sz w:val="28"/>
                <w:szCs w:val="28"/>
              </w:rPr>
              <w:t xml:space="preserve"> в случае предоставления банковской гарантии на сумму</w:t>
            </w:r>
            <w:r w:rsidR="002A6512">
              <w:rPr>
                <w:rFonts w:eastAsia="Calibri"/>
                <w:sz w:val="28"/>
                <w:szCs w:val="28"/>
              </w:rPr>
              <w:t xml:space="preserve"> 30 % </w:t>
            </w:r>
            <w:r w:rsidR="002A6512" w:rsidRPr="003923B5">
              <w:rPr>
                <w:rFonts w:eastAsia="Calibri"/>
                <w:sz w:val="28"/>
                <w:szCs w:val="28"/>
              </w:rPr>
              <w:t>стоимости договора</w:t>
            </w:r>
            <w:r w:rsidR="002A6512">
              <w:rPr>
                <w:rFonts w:eastAsia="Calibri"/>
                <w:sz w:val="28"/>
                <w:szCs w:val="28"/>
              </w:rPr>
              <w:t xml:space="preserve">, выдается аванс в размере 30% </w:t>
            </w:r>
            <w:r w:rsidR="002A6512" w:rsidRPr="003923B5">
              <w:rPr>
                <w:rFonts w:eastAsia="Calibri"/>
                <w:sz w:val="28"/>
                <w:szCs w:val="28"/>
              </w:rPr>
              <w:t>стоимости договора</w:t>
            </w:r>
            <w:r w:rsidR="002A6512">
              <w:rPr>
                <w:rFonts w:eastAsia="Calibri"/>
                <w:sz w:val="28"/>
                <w:szCs w:val="28"/>
              </w:rPr>
              <w:t>,</w:t>
            </w:r>
            <w:r w:rsidRPr="003923B5">
              <w:rPr>
                <w:rFonts w:eastAsia="Calibri"/>
                <w:sz w:val="28"/>
                <w:szCs w:val="28"/>
              </w:rPr>
              <w:t xml:space="preserve"> </w:t>
            </w:r>
            <w:r w:rsidR="002A6512">
              <w:rPr>
                <w:rFonts w:eastAsia="Calibri"/>
                <w:sz w:val="28"/>
                <w:szCs w:val="28"/>
              </w:rPr>
              <w:t>в</w:t>
            </w:r>
            <w:r w:rsidRPr="003923B5">
              <w:rPr>
                <w:rFonts w:eastAsia="Calibri"/>
                <w:sz w:val="28"/>
                <w:szCs w:val="28"/>
              </w:rPr>
              <w:t xml:space="preserve"> случае предостав</w:t>
            </w:r>
            <w:r w:rsidR="002A6512">
              <w:rPr>
                <w:rFonts w:eastAsia="Calibri"/>
                <w:sz w:val="28"/>
                <w:szCs w:val="28"/>
              </w:rPr>
              <w:t>ления</w:t>
            </w:r>
            <w:r w:rsidRPr="003923B5">
              <w:rPr>
                <w:rFonts w:eastAsia="Calibri"/>
                <w:sz w:val="28"/>
                <w:szCs w:val="28"/>
              </w:rPr>
              <w:t xml:space="preserve"> банковск</w:t>
            </w:r>
            <w:r w:rsidR="002A6512">
              <w:rPr>
                <w:rFonts w:eastAsia="Calibri"/>
                <w:sz w:val="28"/>
                <w:szCs w:val="28"/>
              </w:rPr>
              <w:t>ой</w:t>
            </w:r>
            <w:r w:rsidRPr="003923B5">
              <w:rPr>
                <w:rFonts w:eastAsia="Calibri"/>
                <w:sz w:val="28"/>
                <w:szCs w:val="28"/>
              </w:rPr>
              <w:t xml:space="preserve"> </w:t>
            </w:r>
            <w:r w:rsidR="002A6512">
              <w:rPr>
                <w:rFonts w:eastAsia="Calibri"/>
                <w:sz w:val="28"/>
                <w:szCs w:val="28"/>
              </w:rPr>
              <w:t>гарантии менее</w:t>
            </w:r>
            <w:r w:rsidRPr="003923B5">
              <w:rPr>
                <w:rFonts w:eastAsia="Calibri"/>
                <w:sz w:val="28"/>
                <w:szCs w:val="28"/>
              </w:rPr>
              <w:t xml:space="preserve"> 30%</w:t>
            </w:r>
            <w:r w:rsidR="002A6512" w:rsidRPr="003923B5">
              <w:rPr>
                <w:rFonts w:eastAsia="Calibri"/>
                <w:sz w:val="28"/>
                <w:szCs w:val="28"/>
              </w:rPr>
              <w:t xml:space="preserve"> стоимости договора</w:t>
            </w:r>
            <w:r w:rsidRPr="003923B5">
              <w:rPr>
                <w:rFonts w:eastAsia="Calibri"/>
                <w:sz w:val="28"/>
                <w:szCs w:val="28"/>
              </w:rPr>
              <w:t xml:space="preserve">, аванс </w:t>
            </w:r>
            <w:r w:rsidR="002A6512">
              <w:rPr>
                <w:rFonts w:eastAsia="Calibri"/>
                <w:sz w:val="28"/>
                <w:szCs w:val="28"/>
              </w:rPr>
              <w:t>выдается равной сумме обеспечения банковской гарантии.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A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C06"/>
    <w:multiLevelType w:val="multilevel"/>
    <w:tmpl w:val="8322105E"/>
    <w:styleLink w:val="111111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03E"/>
    <w:rsid w:val="0007631E"/>
    <w:rsid w:val="00100BBA"/>
    <w:rsid w:val="001056D7"/>
    <w:rsid w:val="001469C6"/>
    <w:rsid w:val="00155BEB"/>
    <w:rsid w:val="00160790"/>
    <w:rsid w:val="001813A9"/>
    <w:rsid w:val="0019396C"/>
    <w:rsid w:val="001B689D"/>
    <w:rsid w:val="001F3042"/>
    <w:rsid w:val="001F6A2F"/>
    <w:rsid w:val="00203644"/>
    <w:rsid w:val="002176AE"/>
    <w:rsid w:val="00280A92"/>
    <w:rsid w:val="00285E7C"/>
    <w:rsid w:val="00287C9F"/>
    <w:rsid w:val="00295061"/>
    <w:rsid w:val="00297BBD"/>
    <w:rsid w:val="002A6512"/>
    <w:rsid w:val="002B1050"/>
    <w:rsid w:val="002B5819"/>
    <w:rsid w:val="00304970"/>
    <w:rsid w:val="00352054"/>
    <w:rsid w:val="003647CC"/>
    <w:rsid w:val="00365600"/>
    <w:rsid w:val="00387E1F"/>
    <w:rsid w:val="003923B5"/>
    <w:rsid w:val="0039541E"/>
    <w:rsid w:val="003A1D4E"/>
    <w:rsid w:val="003A2E8F"/>
    <w:rsid w:val="003C507F"/>
    <w:rsid w:val="003C79D9"/>
    <w:rsid w:val="003D0279"/>
    <w:rsid w:val="003F2156"/>
    <w:rsid w:val="003F2642"/>
    <w:rsid w:val="00433ACC"/>
    <w:rsid w:val="00453C1E"/>
    <w:rsid w:val="004752B8"/>
    <w:rsid w:val="00501F46"/>
    <w:rsid w:val="005324FE"/>
    <w:rsid w:val="00534A9D"/>
    <w:rsid w:val="00580334"/>
    <w:rsid w:val="00590BE2"/>
    <w:rsid w:val="005B6C5F"/>
    <w:rsid w:val="005C02AD"/>
    <w:rsid w:val="005D7395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6B5D"/>
    <w:rsid w:val="008E7754"/>
    <w:rsid w:val="00900006"/>
    <w:rsid w:val="00976FF8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713B3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paragraph" w:customStyle="1" w:styleId="ConsPlusNormal">
    <w:name w:val="ConsPlusNormal"/>
    <w:rsid w:val="0002303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numbering" w:customStyle="1" w:styleId="1111113">
    <w:name w:val="1 / 1.1 / 1.1.13"/>
    <w:next w:val="111111"/>
    <w:rsid w:val="003A2E8F"/>
    <w:pPr>
      <w:numPr>
        <w:numId w:val="8"/>
      </w:numPr>
    </w:pPr>
  </w:style>
  <w:style w:type="numbering" w:styleId="111111">
    <w:name w:val="Outline List 2"/>
    <w:basedOn w:val="a2"/>
    <w:uiPriority w:val="99"/>
    <w:semiHidden/>
    <w:unhideWhenUsed/>
    <w:rsid w:val="003A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36</cp:revision>
  <cp:lastPrinted>2014-10-31T15:12:00Z</cp:lastPrinted>
  <dcterms:created xsi:type="dcterms:W3CDTF">2014-06-02T13:30:00Z</dcterms:created>
  <dcterms:modified xsi:type="dcterms:W3CDTF">2015-08-24T14:35:00Z</dcterms:modified>
</cp:coreProperties>
</file>