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2FE29" w14:textId="71573A92" w:rsidR="00004F6F" w:rsidRDefault="00C42982" w:rsidP="004C7326">
      <w:pPr>
        <w:pStyle w:val="a3"/>
        <w:autoSpaceDE w:val="0"/>
        <w:autoSpaceDN w:val="0"/>
        <w:adjustRightInd w:val="0"/>
        <w:spacing w:after="0" w:line="240" w:lineRule="auto"/>
        <w:jc w:val="center"/>
        <w:outlineLvl w:val="2"/>
        <w:rPr>
          <w:b/>
          <w:sz w:val="24"/>
          <w:szCs w:val="24"/>
        </w:rPr>
      </w:pPr>
      <w:r>
        <w:rPr>
          <w:b/>
          <w:sz w:val="24"/>
          <w:szCs w:val="24"/>
        </w:rPr>
        <w:t>ИЗВЕЩЕНИЕ О ПРОВЕДЕНИ</w:t>
      </w:r>
      <w:r w:rsidR="000B0512">
        <w:rPr>
          <w:b/>
          <w:sz w:val="24"/>
          <w:szCs w:val="24"/>
        </w:rPr>
        <w:t xml:space="preserve">И </w:t>
      </w:r>
      <w:r w:rsidR="00D61513">
        <w:rPr>
          <w:b/>
          <w:sz w:val="24"/>
          <w:szCs w:val="24"/>
        </w:rPr>
        <w:t xml:space="preserve">ЭЛЕКТРОННОГО </w:t>
      </w:r>
      <w:r w:rsidR="000B0512">
        <w:rPr>
          <w:b/>
          <w:sz w:val="24"/>
          <w:szCs w:val="24"/>
        </w:rPr>
        <w:t xml:space="preserve">КОНКУРСА </w:t>
      </w:r>
    </w:p>
    <w:p w14:paraId="052211B4" w14:textId="4F92B67C" w:rsidR="00144AE8" w:rsidRPr="00903691" w:rsidRDefault="00192877" w:rsidP="004C7326">
      <w:pPr>
        <w:pStyle w:val="a3"/>
        <w:autoSpaceDE w:val="0"/>
        <w:autoSpaceDN w:val="0"/>
        <w:adjustRightInd w:val="0"/>
        <w:spacing w:after="0" w:line="240" w:lineRule="auto"/>
        <w:jc w:val="center"/>
        <w:outlineLvl w:val="2"/>
        <w:rPr>
          <w:b/>
          <w:sz w:val="24"/>
          <w:szCs w:val="24"/>
        </w:rPr>
      </w:pPr>
      <w:r>
        <w:rPr>
          <w:b/>
          <w:sz w:val="24"/>
          <w:szCs w:val="24"/>
        </w:rPr>
        <w:t>от 21.01</w:t>
      </w:r>
      <w:r w:rsidR="00144AE8">
        <w:rPr>
          <w:b/>
          <w:sz w:val="24"/>
          <w:szCs w:val="24"/>
        </w:rPr>
        <w:t>.2022 г. № ОКЭФ-ДРИ-35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0929C4"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0929C4" w:rsidRDefault="00004F6F" w:rsidP="004C7326">
            <w:pPr>
              <w:pStyle w:val="ab"/>
              <w:widowControl w:val="0"/>
              <w:spacing w:after="0"/>
              <w:jc w:val="center"/>
              <w:rPr>
                <w:b/>
                <w:bCs/>
                <w:szCs w:val="24"/>
                <w:lang w:eastAsia="ru-RU"/>
              </w:rPr>
            </w:pPr>
            <w:r w:rsidRPr="000929C4">
              <w:rPr>
                <w:b/>
                <w:bCs/>
                <w:szCs w:val="24"/>
              </w:rPr>
              <w:t>№</w:t>
            </w:r>
          </w:p>
          <w:p w14:paraId="4D0A37DD" w14:textId="77777777" w:rsidR="00004F6F" w:rsidRPr="000929C4" w:rsidRDefault="00004F6F" w:rsidP="004C7326">
            <w:pPr>
              <w:pStyle w:val="ab"/>
              <w:widowControl w:val="0"/>
              <w:spacing w:after="0"/>
              <w:jc w:val="center"/>
              <w:rPr>
                <w:b/>
                <w:bCs/>
                <w:i/>
                <w:iCs/>
                <w:szCs w:val="24"/>
              </w:rPr>
            </w:pPr>
            <w:r w:rsidRPr="000929C4">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0929C4" w:rsidRDefault="00004F6F" w:rsidP="004C7326">
            <w:pPr>
              <w:pStyle w:val="ab"/>
              <w:widowControl w:val="0"/>
              <w:spacing w:after="0"/>
              <w:jc w:val="center"/>
              <w:rPr>
                <w:b/>
                <w:bCs/>
                <w:i/>
                <w:iCs/>
                <w:szCs w:val="24"/>
              </w:rPr>
            </w:pPr>
            <w:r w:rsidRPr="000929C4">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0929C4" w:rsidRDefault="00004F6F" w:rsidP="004C7326">
            <w:pPr>
              <w:pStyle w:val="ab"/>
              <w:widowControl w:val="0"/>
              <w:spacing w:after="0"/>
              <w:ind w:right="459"/>
              <w:jc w:val="center"/>
              <w:rPr>
                <w:b/>
                <w:bCs/>
                <w:szCs w:val="24"/>
              </w:rPr>
            </w:pPr>
            <w:r w:rsidRPr="000929C4">
              <w:rPr>
                <w:b/>
                <w:bCs/>
                <w:szCs w:val="24"/>
              </w:rPr>
              <w:t>Содержание строки</w:t>
            </w:r>
          </w:p>
        </w:tc>
      </w:tr>
      <w:tr w:rsidR="00D166C3" w:rsidRPr="000929C4" w14:paraId="374CBCA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E412180" w14:textId="77777777" w:rsidR="00D166C3" w:rsidRPr="000929C4" w:rsidRDefault="00D166C3"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3AF02F1" w14:textId="77777777" w:rsidR="00D166C3" w:rsidRPr="000929C4" w:rsidRDefault="00D166C3" w:rsidP="004C7326">
            <w:pPr>
              <w:autoSpaceDE w:val="0"/>
              <w:autoSpaceDN w:val="0"/>
              <w:adjustRightInd w:val="0"/>
              <w:jc w:val="both"/>
              <w:rPr>
                <w:rFonts w:eastAsiaTheme="minorHAnsi"/>
                <w:b/>
                <w:bCs/>
                <w:lang w:eastAsia="en-US"/>
              </w:rPr>
            </w:pPr>
            <w:r w:rsidRPr="000929C4">
              <w:rPr>
                <w:b/>
              </w:rPr>
              <w:t>Договор</w:t>
            </w:r>
          </w:p>
        </w:tc>
        <w:tc>
          <w:tcPr>
            <w:tcW w:w="2701" w:type="pct"/>
            <w:tcBorders>
              <w:top w:val="single" w:sz="4" w:space="0" w:color="auto"/>
              <w:left w:val="single" w:sz="4" w:space="0" w:color="auto"/>
              <w:bottom w:val="single" w:sz="4" w:space="0" w:color="auto"/>
              <w:right w:val="single" w:sz="4" w:space="0" w:color="auto"/>
            </w:tcBorders>
          </w:tcPr>
          <w:p w14:paraId="4C10B06A" w14:textId="6C7814FB" w:rsidR="00D166C3" w:rsidRPr="000929C4" w:rsidRDefault="00CF6AD4" w:rsidP="004C7326">
            <w:pPr>
              <w:jc w:val="both"/>
            </w:pPr>
            <w:r w:rsidRPr="00CF6AD4">
              <w:t>Соглашение двух или нескольких лиц об установлении, изменении или прекращении гражданских прав и обязанностей</w:t>
            </w:r>
            <w:r w:rsidR="00D166C3" w:rsidRPr="000929C4">
              <w:t xml:space="preserve">, предметом которого являются поставка товара, выполнение работы, оказание услуги </w:t>
            </w:r>
            <w:r w:rsidR="000B0512" w:rsidRPr="000929C4">
              <w:t>заключае</w:t>
            </w:r>
            <w:r>
              <w:t>мого</w:t>
            </w:r>
            <w:r w:rsidR="000B0512" w:rsidRPr="000929C4">
              <w:t xml:space="preserve"> </w:t>
            </w:r>
            <w:r w:rsidR="00D166C3" w:rsidRPr="000929C4">
              <w:t>заказчиком в соответствии с Федеральным законом от 05.04.2013 № 44-ФЗ «О контрактной системе в сфере закупок товаров, работ, услуг для обеспечения госуда</w:t>
            </w:r>
            <w:r w:rsidR="00A2194C">
              <w:t>рственных и муниципальных нужд»</w:t>
            </w:r>
          </w:p>
        </w:tc>
      </w:tr>
      <w:tr w:rsidR="00D166C3" w:rsidRPr="000929C4"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0929C4" w:rsidRDefault="00D166C3"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0929C4" w:rsidRDefault="00D166C3" w:rsidP="004C7326">
            <w:pPr>
              <w:autoSpaceDE w:val="0"/>
              <w:autoSpaceDN w:val="0"/>
              <w:adjustRightInd w:val="0"/>
              <w:jc w:val="both"/>
              <w:rPr>
                <w:rFonts w:eastAsiaTheme="minorHAnsi"/>
                <w:b/>
                <w:bCs/>
                <w:lang w:eastAsia="en-US"/>
              </w:rPr>
            </w:pPr>
            <w:r w:rsidRPr="000929C4">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BC2F66" w:rsidRDefault="00D166C3" w:rsidP="004C7326">
            <w:pPr>
              <w:pStyle w:val="1"/>
              <w:keepNext w:val="0"/>
              <w:widowControl w:val="0"/>
              <w:tabs>
                <w:tab w:val="left" w:pos="284"/>
              </w:tabs>
              <w:spacing w:before="0" w:after="0"/>
              <w:contextualSpacing/>
              <w:jc w:val="both"/>
              <w:rPr>
                <w:b w:val="0"/>
                <w:sz w:val="24"/>
                <w:szCs w:val="24"/>
              </w:rPr>
            </w:pPr>
            <w:r w:rsidRPr="00BC2F66">
              <w:rPr>
                <w:b w:val="0"/>
                <w:sz w:val="24"/>
                <w:szCs w:val="24"/>
              </w:rPr>
              <w:t>Акционерное общество «</w:t>
            </w:r>
            <w:r w:rsidRPr="00BC2F66">
              <w:rPr>
                <w:b w:val="0"/>
                <w:sz w:val="24"/>
                <w:szCs w:val="24"/>
                <w:lang w:val="ru-RU"/>
              </w:rPr>
              <w:t>КАВКАЗ.РФ</w:t>
            </w:r>
            <w:r w:rsidRPr="00BC2F66">
              <w:rPr>
                <w:b w:val="0"/>
                <w:sz w:val="24"/>
                <w:szCs w:val="24"/>
              </w:rPr>
              <w:t>»</w:t>
            </w:r>
          </w:p>
          <w:p w14:paraId="53DC38CC" w14:textId="77777777" w:rsidR="00D166C3" w:rsidRPr="00BC2F66" w:rsidRDefault="00D166C3" w:rsidP="004C7326">
            <w:pPr>
              <w:contextualSpacing/>
              <w:jc w:val="both"/>
            </w:pPr>
            <w:r w:rsidRPr="00BC2F66">
              <w:t>(АО «КАВКАЗ.РФ», ИНН 2632100740)</w:t>
            </w:r>
          </w:p>
          <w:p w14:paraId="06C83124" w14:textId="77777777" w:rsidR="00BC2F66" w:rsidRDefault="00BC2F66" w:rsidP="004C7326">
            <w:pPr>
              <w:jc w:val="both"/>
              <w:rPr>
                <w:u w:val="single"/>
              </w:rPr>
            </w:pPr>
          </w:p>
          <w:p w14:paraId="427BD901" w14:textId="2CA9BD19" w:rsidR="00D166C3" w:rsidRPr="00BC2F66" w:rsidRDefault="00D166C3" w:rsidP="004C7326">
            <w:pPr>
              <w:jc w:val="both"/>
              <w:rPr>
                <w:u w:val="single"/>
              </w:rPr>
            </w:pPr>
            <w:r w:rsidRPr="00BC2F66">
              <w:rPr>
                <w:u w:val="single"/>
              </w:rPr>
              <w:t xml:space="preserve">Место нахождения: </w:t>
            </w:r>
          </w:p>
          <w:p w14:paraId="2440CE9C" w14:textId="77777777" w:rsidR="00D166C3" w:rsidRPr="00BC2F66" w:rsidRDefault="00D166C3" w:rsidP="004C7326">
            <w:pPr>
              <w:jc w:val="both"/>
            </w:pPr>
            <w:r w:rsidRPr="00BC2F66">
              <w:t xml:space="preserve">123112, Российская Федерация, город Москва, </w:t>
            </w:r>
          </w:p>
          <w:p w14:paraId="654308F1" w14:textId="77777777" w:rsidR="00D166C3" w:rsidRPr="00BC2F66" w:rsidRDefault="00D166C3" w:rsidP="004C7326">
            <w:pPr>
              <w:jc w:val="both"/>
            </w:pPr>
            <w:r w:rsidRPr="00BC2F66">
              <w:t xml:space="preserve">улица </w:t>
            </w:r>
            <w:proofErr w:type="spellStart"/>
            <w:r w:rsidRPr="00BC2F66">
              <w:t>Тестовская</w:t>
            </w:r>
            <w:proofErr w:type="spellEnd"/>
            <w:r w:rsidRPr="00BC2F66">
              <w:t>, дом 10, 26 этаж, помещение I</w:t>
            </w:r>
          </w:p>
          <w:p w14:paraId="30641926" w14:textId="77777777" w:rsidR="00BC2F66" w:rsidRDefault="00BC2F66" w:rsidP="004C7326">
            <w:pPr>
              <w:jc w:val="both"/>
              <w:rPr>
                <w:u w:val="single"/>
              </w:rPr>
            </w:pPr>
          </w:p>
          <w:p w14:paraId="57BAF053" w14:textId="56FFDA3C" w:rsidR="00D166C3" w:rsidRPr="00BC2F66" w:rsidRDefault="00D166C3" w:rsidP="004C7326">
            <w:pPr>
              <w:jc w:val="both"/>
            </w:pPr>
            <w:r w:rsidRPr="00BC2F66">
              <w:rPr>
                <w:u w:val="single"/>
              </w:rPr>
              <w:t>Почтовый адрес:</w:t>
            </w:r>
            <w:r w:rsidRPr="00BC2F66">
              <w:t xml:space="preserve"> </w:t>
            </w:r>
          </w:p>
          <w:p w14:paraId="39A273C6" w14:textId="77777777" w:rsidR="00D166C3" w:rsidRPr="00BC2F66" w:rsidRDefault="00D166C3" w:rsidP="004C7326">
            <w:pPr>
              <w:jc w:val="both"/>
            </w:pPr>
            <w:r w:rsidRPr="00BC2F66">
              <w:t xml:space="preserve">123112, Российская Федерация, город Москва, </w:t>
            </w:r>
          </w:p>
          <w:p w14:paraId="284041AE" w14:textId="77777777" w:rsidR="00D166C3" w:rsidRPr="00BC2F66" w:rsidRDefault="00D166C3" w:rsidP="004C7326">
            <w:pPr>
              <w:jc w:val="both"/>
            </w:pPr>
            <w:r w:rsidRPr="00BC2F66">
              <w:t xml:space="preserve">улица </w:t>
            </w:r>
            <w:proofErr w:type="spellStart"/>
            <w:r w:rsidRPr="00BC2F66">
              <w:t>Тестовская</w:t>
            </w:r>
            <w:proofErr w:type="spellEnd"/>
            <w:r w:rsidRPr="00BC2F66">
              <w:t>, дом 10, 26 этаж, помещение I</w:t>
            </w:r>
          </w:p>
          <w:p w14:paraId="18471ABC" w14:textId="77777777" w:rsidR="00BC2F66" w:rsidRDefault="00BC2F66" w:rsidP="004C7326">
            <w:pPr>
              <w:jc w:val="both"/>
              <w:rPr>
                <w:u w:val="single"/>
              </w:rPr>
            </w:pPr>
          </w:p>
          <w:p w14:paraId="44248661" w14:textId="508EFB2F" w:rsidR="00D166C3" w:rsidRPr="00BC2F66" w:rsidRDefault="00D166C3" w:rsidP="004C7326">
            <w:pPr>
              <w:jc w:val="both"/>
              <w:rPr>
                <w:u w:val="single"/>
              </w:rPr>
            </w:pPr>
            <w:r w:rsidRPr="00BC2F66">
              <w:rPr>
                <w:u w:val="single"/>
              </w:rPr>
              <w:t xml:space="preserve">Адрес электронной почты: </w:t>
            </w:r>
          </w:p>
          <w:p w14:paraId="48440CBB" w14:textId="77777777" w:rsidR="00D166C3" w:rsidRPr="00BC2F66" w:rsidRDefault="00192877" w:rsidP="004C7326">
            <w:pPr>
              <w:jc w:val="both"/>
            </w:pPr>
            <w:hyperlink r:id="rId8" w:history="1">
              <w:r w:rsidR="00D166C3" w:rsidRPr="00BC2F66">
                <w:rPr>
                  <w:rStyle w:val="ad"/>
                </w:rPr>
                <w:t>info@ncrc.ru</w:t>
              </w:r>
            </w:hyperlink>
            <w:r w:rsidR="00D166C3" w:rsidRPr="00BC2F66">
              <w:rPr>
                <w:rStyle w:val="ad"/>
              </w:rPr>
              <w:t xml:space="preserve">, </w:t>
            </w:r>
            <w:hyperlink r:id="rId9" w:history="1">
              <w:r w:rsidR="00D166C3" w:rsidRPr="00BC2F66">
                <w:rPr>
                  <w:rStyle w:val="ad"/>
                </w:rPr>
                <w:t>security@ncrc.ru</w:t>
              </w:r>
            </w:hyperlink>
          </w:p>
          <w:p w14:paraId="3D8FDEC9" w14:textId="77777777" w:rsidR="00BC2F66" w:rsidRDefault="00BC2F66" w:rsidP="004C7326">
            <w:pPr>
              <w:jc w:val="both"/>
              <w:rPr>
                <w:u w:val="single"/>
              </w:rPr>
            </w:pPr>
          </w:p>
          <w:p w14:paraId="75A9456F" w14:textId="37C5E285" w:rsidR="00D166C3" w:rsidRPr="00BC2F66" w:rsidRDefault="00D166C3" w:rsidP="004C7326">
            <w:pPr>
              <w:jc w:val="both"/>
            </w:pPr>
            <w:r w:rsidRPr="00BC2F66">
              <w:rPr>
                <w:u w:val="single"/>
              </w:rPr>
              <w:t>Номер контактного телефона:</w:t>
            </w:r>
            <w:r w:rsidRPr="00BC2F66">
              <w:t xml:space="preserve"> </w:t>
            </w:r>
          </w:p>
          <w:p w14:paraId="79D9BBEA" w14:textId="77777777" w:rsidR="00D166C3" w:rsidRPr="00BC2F66" w:rsidRDefault="00D166C3" w:rsidP="004C7326">
            <w:pPr>
              <w:jc w:val="both"/>
            </w:pPr>
            <w:r w:rsidRPr="00BC2F66">
              <w:t>+7 (495) 775-91-22, доб.: 421</w:t>
            </w:r>
          </w:p>
          <w:p w14:paraId="37CF417C" w14:textId="77777777" w:rsidR="00BC2F66" w:rsidRDefault="00BC2F66" w:rsidP="004C7326">
            <w:pPr>
              <w:autoSpaceDE w:val="0"/>
              <w:autoSpaceDN w:val="0"/>
              <w:adjustRightInd w:val="0"/>
              <w:jc w:val="both"/>
              <w:rPr>
                <w:u w:val="single"/>
              </w:rPr>
            </w:pPr>
          </w:p>
          <w:p w14:paraId="310B054E" w14:textId="4950B226" w:rsidR="00D166C3" w:rsidRPr="00BC2F66" w:rsidRDefault="00D166C3" w:rsidP="004C7326">
            <w:pPr>
              <w:autoSpaceDE w:val="0"/>
              <w:autoSpaceDN w:val="0"/>
              <w:adjustRightInd w:val="0"/>
              <w:jc w:val="both"/>
            </w:pPr>
            <w:r w:rsidRPr="00BC2F66">
              <w:rPr>
                <w:u w:val="single"/>
              </w:rPr>
              <w:t>Ответственное должностное лицо</w:t>
            </w:r>
            <w:r w:rsidRPr="00BC2F66">
              <w:t xml:space="preserve">: </w:t>
            </w:r>
          </w:p>
          <w:p w14:paraId="0ED76093" w14:textId="0FD1C2C5" w:rsidR="00D166C3" w:rsidRPr="000929C4" w:rsidRDefault="00A2194C" w:rsidP="004C7326">
            <w:pPr>
              <w:pStyle w:val="1"/>
              <w:keepNext w:val="0"/>
              <w:widowControl w:val="0"/>
              <w:tabs>
                <w:tab w:val="left" w:pos="284"/>
              </w:tabs>
              <w:spacing w:before="0" w:after="0"/>
              <w:contextualSpacing/>
              <w:jc w:val="both"/>
              <w:rPr>
                <w:sz w:val="24"/>
                <w:szCs w:val="24"/>
              </w:rPr>
            </w:pPr>
            <w:r>
              <w:rPr>
                <w:b w:val="0"/>
                <w:sz w:val="24"/>
                <w:szCs w:val="24"/>
              </w:rPr>
              <w:t>Токарев Игорь Александрович</w:t>
            </w:r>
          </w:p>
        </w:tc>
      </w:tr>
      <w:tr w:rsidR="000F0578" w:rsidRPr="000929C4"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0929C4" w:rsidRDefault="000F0578" w:rsidP="004C7326">
            <w:pPr>
              <w:autoSpaceDE w:val="0"/>
              <w:autoSpaceDN w:val="0"/>
              <w:adjustRightInd w:val="0"/>
              <w:jc w:val="both"/>
              <w:rPr>
                <w:b/>
              </w:rPr>
            </w:pPr>
            <w:r w:rsidRPr="000929C4">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0929C4" w:rsidRDefault="00A2194C" w:rsidP="004C7326">
            <w:pPr>
              <w:jc w:val="both"/>
            </w:pPr>
            <w:r>
              <w:t>Токарев Игорь Александрович</w:t>
            </w:r>
          </w:p>
          <w:p w14:paraId="724FA4D1" w14:textId="77777777" w:rsidR="000F0578" w:rsidRPr="000929C4" w:rsidRDefault="000F0578" w:rsidP="004C7326">
            <w:pPr>
              <w:jc w:val="both"/>
            </w:pPr>
            <w:r w:rsidRPr="000929C4">
              <w:rPr>
                <w:u w:val="single"/>
              </w:rPr>
              <w:t>Номер контактного телефона:</w:t>
            </w:r>
            <w:r w:rsidRPr="000929C4">
              <w:t xml:space="preserve"> </w:t>
            </w:r>
          </w:p>
          <w:p w14:paraId="7472DB09" w14:textId="3D3AABA8" w:rsidR="000F0578" w:rsidRPr="000929C4" w:rsidRDefault="00A2194C" w:rsidP="004C7326">
            <w:pPr>
              <w:autoSpaceDE w:val="0"/>
              <w:autoSpaceDN w:val="0"/>
              <w:adjustRightInd w:val="0"/>
              <w:jc w:val="both"/>
            </w:pPr>
            <w:r>
              <w:t>+7 (495) 775-91-22, доб.: 421</w:t>
            </w:r>
          </w:p>
        </w:tc>
      </w:tr>
      <w:tr w:rsidR="000F0578" w:rsidRPr="000929C4"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0929C4" w:rsidRDefault="000F0578" w:rsidP="004C7326">
            <w:pPr>
              <w:jc w:val="both"/>
              <w:rPr>
                <w:rFonts w:eastAsiaTheme="minorHAnsi"/>
                <w:b/>
                <w:bCs/>
                <w:lang w:eastAsia="en-US"/>
              </w:rPr>
            </w:pPr>
            <w:r w:rsidRPr="000929C4">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3F5D3520" w:rsidR="007445F9" w:rsidRPr="000929C4" w:rsidRDefault="007445F9" w:rsidP="004C7326">
            <w:pPr>
              <w:jc w:val="both"/>
            </w:pPr>
            <w:r w:rsidRPr="007445F9">
              <w:t>224263210074077030100100000012822451</w:t>
            </w:r>
          </w:p>
        </w:tc>
      </w:tr>
      <w:tr w:rsidR="00470A5D" w:rsidRPr="000929C4"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0929C4" w:rsidRDefault="00470A5D"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0929C4" w:rsidRDefault="00470A5D" w:rsidP="004C7326">
            <w:pPr>
              <w:jc w:val="both"/>
              <w:rPr>
                <w:b/>
              </w:rPr>
            </w:pPr>
            <w:r w:rsidRPr="000929C4">
              <w:rPr>
                <w:b/>
              </w:rPr>
              <w:t xml:space="preserve">Указание на соответствующую часть </w:t>
            </w:r>
            <w:hyperlink w:anchor="P308" w:history="1">
              <w:r w:rsidRPr="000929C4">
                <w:rPr>
                  <w:b/>
                </w:rPr>
                <w:t>статьи 15</w:t>
              </w:r>
            </w:hyperlink>
            <w:r w:rsidRPr="000929C4">
              <w:rPr>
                <w:b/>
              </w:rPr>
              <w:t xml:space="preserve"> </w:t>
            </w:r>
            <w:r w:rsidR="00C91814" w:rsidRPr="000929C4">
              <w:rPr>
                <w:b/>
              </w:rPr>
              <w:t xml:space="preserve">Федерального закона от 05.04.2013 № 44-ФЗ </w:t>
            </w:r>
            <w:r w:rsidR="00CF6AD4">
              <w:rPr>
                <w:b/>
              </w:rPr>
              <w:br/>
            </w:r>
            <w:r w:rsidR="00C91814" w:rsidRPr="000929C4">
              <w:rPr>
                <w:b/>
              </w:rPr>
              <w:t xml:space="preserve">«О контрактной системе в сфере закупок товаров, работ, услуг для обеспечения государственных </w:t>
            </w:r>
            <w:r w:rsidR="00CF6AD4">
              <w:rPr>
                <w:b/>
              </w:rPr>
              <w:br/>
            </w:r>
            <w:r w:rsidR="00C91814" w:rsidRPr="000929C4">
              <w:rPr>
                <w:b/>
              </w:rPr>
              <w:t xml:space="preserve">и муниципальных нужд» </w:t>
            </w:r>
            <w:r w:rsidR="00CF6AD4">
              <w:rPr>
                <w:b/>
              </w:rPr>
              <w:br/>
            </w:r>
            <w:r w:rsidR="00C91814" w:rsidRPr="000929C4">
              <w:rPr>
                <w:b/>
              </w:rPr>
              <w:t>(далее – Закон)</w:t>
            </w:r>
            <w:r w:rsidRPr="000929C4">
              <w:rPr>
                <w:b/>
              </w:rPr>
              <w:t xml:space="preserve">, в соответствии </w:t>
            </w:r>
            <w:r w:rsidR="00CF6AD4">
              <w:rPr>
                <w:b/>
              </w:rPr>
              <w:br/>
            </w:r>
            <w:r w:rsidRPr="000929C4">
              <w:rPr>
                <w:b/>
              </w:rPr>
              <w:t xml:space="preserve">с которой осуществляется закупка (при осуществлении закупки </w:t>
            </w:r>
            <w:r w:rsidR="00CF6AD4">
              <w:rPr>
                <w:b/>
              </w:rPr>
              <w:br/>
            </w:r>
            <w:r w:rsidRPr="000929C4">
              <w:rPr>
                <w:b/>
              </w:rPr>
              <w:t xml:space="preserve">в соответствии с </w:t>
            </w:r>
            <w:hyperlink w:anchor="P327" w:history="1">
              <w:r w:rsidRPr="000929C4">
                <w:rPr>
                  <w:b/>
                </w:rPr>
                <w:t>частями 4</w:t>
              </w:r>
            </w:hyperlink>
            <w:r w:rsidRPr="000929C4">
              <w:rPr>
                <w:b/>
              </w:rPr>
              <w:t xml:space="preserve"> </w:t>
            </w:r>
            <w:r w:rsidR="00CF6AD4">
              <w:rPr>
                <w:b/>
              </w:rPr>
              <w:t>-</w:t>
            </w:r>
            <w:r w:rsidRPr="000929C4">
              <w:rPr>
                <w:b/>
              </w:rPr>
              <w:t xml:space="preserve"> </w:t>
            </w:r>
            <w:hyperlink w:anchor="P337" w:history="1">
              <w:r w:rsidRPr="000929C4">
                <w:rPr>
                  <w:b/>
                </w:rPr>
                <w:t>6 статьи 15</w:t>
              </w:r>
            </w:hyperlink>
            <w:r w:rsidRPr="000929C4">
              <w:rPr>
                <w:b/>
              </w:rPr>
              <w:t xml:space="preserve"> </w:t>
            </w:r>
            <w:r w:rsidR="00EB3806" w:rsidRPr="000929C4">
              <w:rPr>
                <w:b/>
              </w:rPr>
              <w:t>З</w:t>
            </w:r>
            <w:r w:rsidRPr="000929C4">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0929C4" w:rsidRDefault="00EB3806" w:rsidP="004C7326">
            <w:pPr>
              <w:jc w:val="both"/>
            </w:pPr>
            <w:r w:rsidRPr="000929C4">
              <w:t xml:space="preserve">Закупка осуществляется в соответствии </w:t>
            </w:r>
            <w:r w:rsidR="00CF6AD4">
              <w:br/>
            </w:r>
            <w:r w:rsidRPr="000929C4">
              <w:t xml:space="preserve">с </w:t>
            </w:r>
            <w:hyperlink w:anchor="P327" w:history="1">
              <w:r w:rsidRPr="000929C4">
                <w:t>частью 5</w:t>
              </w:r>
            </w:hyperlink>
            <w:hyperlink w:anchor="P337" w:history="1">
              <w:r w:rsidRPr="000929C4">
                <w:t xml:space="preserve"> статьи 15</w:t>
              </w:r>
            </w:hyperlink>
            <w:r w:rsidRPr="000929C4">
              <w:t xml:space="preserve"> Закона</w:t>
            </w:r>
          </w:p>
        </w:tc>
      </w:tr>
      <w:tr w:rsidR="000F0578" w:rsidRPr="000929C4"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0929C4" w:rsidRDefault="000F0578" w:rsidP="004C7326">
            <w:pPr>
              <w:jc w:val="both"/>
              <w:rPr>
                <w:rFonts w:eastAsiaTheme="minorHAnsi"/>
                <w:b/>
                <w:bCs/>
                <w:lang w:eastAsia="en-US"/>
              </w:rPr>
            </w:pPr>
            <w:r w:rsidRPr="000929C4">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0929C4" w:rsidRDefault="000B0512" w:rsidP="004C7326">
            <w:pPr>
              <w:jc w:val="both"/>
            </w:pPr>
            <w:r w:rsidRPr="000929C4">
              <w:t xml:space="preserve">Открытый конкурс в электронной форме </w:t>
            </w:r>
            <w:r w:rsidR="00CF6AD4">
              <w:br/>
            </w:r>
            <w:r w:rsidRPr="000929C4">
              <w:t>(</w:t>
            </w:r>
            <w:r w:rsidR="00650821" w:rsidRPr="000929C4">
              <w:t xml:space="preserve">далее также </w:t>
            </w:r>
            <w:r w:rsidR="00CF6AD4" w:rsidRPr="000929C4">
              <w:t>–</w:t>
            </w:r>
            <w:r w:rsidR="00CF6AD4">
              <w:t xml:space="preserve"> </w:t>
            </w:r>
            <w:r w:rsidRPr="000929C4">
              <w:t>э</w:t>
            </w:r>
            <w:r w:rsidR="00956144" w:rsidRPr="000929C4">
              <w:t>лектронный конкурс</w:t>
            </w:r>
            <w:r w:rsidRPr="000929C4">
              <w:t>)</w:t>
            </w:r>
          </w:p>
        </w:tc>
      </w:tr>
      <w:tr w:rsidR="000F0578" w:rsidRPr="000929C4"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0929C4" w:rsidRDefault="000F0578" w:rsidP="004C7326">
            <w:pPr>
              <w:jc w:val="both"/>
              <w:rPr>
                <w:rFonts w:eastAsiaTheme="minorHAnsi"/>
                <w:b/>
                <w:bCs/>
                <w:lang w:eastAsia="en-US"/>
              </w:rPr>
            </w:pPr>
            <w:r w:rsidRPr="000929C4">
              <w:rPr>
                <w:rFonts w:eastAsiaTheme="minorHAnsi"/>
                <w:b/>
                <w:bCs/>
                <w:lang w:eastAsia="en-US"/>
              </w:rPr>
              <w:t xml:space="preserve">Адрес в информационно-телекоммуникационной сети </w:t>
            </w:r>
            <w:r w:rsidR="00C42982" w:rsidRPr="000929C4">
              <w:rPr>
                <w:rFonts w:eastAsiaTheme="minorHAnsi"/>
                <w:b/>
                <w:bCs/>
                <w:lang w:eastAsia="en-US"/>
              </w:rPr>
              <w:lastRenderedPageBreak/>
              <w:t>«</w:t>
            </w:r>
            <w:r w:rsidRPr="000929C4">
              <w:rPr>
                <w:rFonts w:eastAsiaTheme="minorHAnsi"/>
                <w:b/>
                <w:bCs/>
                <w:lang w:eastAsia="en-US"/>
              </w:rPr>
              <w:t>Интернет</w:t>
            </w:r>
            <w:r w:rsidR="00C42982" w:rsidRPr="000929C4">
              <w:rPr>
                <w:rFonts w:eastAsiaTheme="minorHAnsi"/>
                <w:b/>
                <w:bCs/>
                <w:lang w:eastAsia="en-US"/>
              </w:rPr>
              <w:t>»</w:t>
            </w:r>
            <w:r w:rsidRPr="000929C4">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0929C4" w:rsidRDefault="000F0578" w:rsidP="004C7326">
            <w:pPr>
              <w:jc w:val="both"/>
              <w:rPr>
                <w:rStyle w:val="ad"/>
              </w:rPr>
            </w:pPr>
            <w:r w:rsidRPr="000929C4">
              <w:lastRenderedPageBreak/>
              <w:t xml:space="preserve">Национальная электронная площадка </w:t>
            </w:r>
            <w:hyperlink r:id="rId10" w:history="1">
              <w:r w:rsidRPr="000929C4">
                <w:rPr>
                  <w:rStyle w:val="ad"/>
                  <w:u w:val="single"/>
                </w:rPr>
                <w:t>https://www.etp-ets.ru</w:t>
              </w:r>
            </w:hyperlink>
          </w:p>
          <w:p w14:paraId="037C13B7" w14:textId="0A14F184" w:rsidR="000F0578" w:rsidRPr="000929C4" w:rsidRDefault="000F0578" w:rsidP="004C7326">
            <w:pPr>
              <w:jc w:val="both"/>
            </w:pPr>
            <w:r w:rsidRPr="000929C4">
              <w:lastRenderedPageBreak/>
              <w:t xml:space="preserve">(далее – сайт электронной </w:t>
            </w:r>
            <w:r w:rsidR="00A2194C">
              <w:t>площадки, электронная площадка)</w:t>
            </w:r>
          </w:p>
        </w:tc>
      </w:tr>
      <w:tr w:rsidR="000F0578" w:rsidRPr="000929C4"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77777777" w:rsidR="000F0578" w:rsidRPr="000929C4" w:rsidRDefault="000F0578" w:rsidP="004C7326">
            <w:pPr>
              <w:jc w:val="both"/>
              <w:rPr>
                <w:rFonts w:eastAsiaTheme="minorHAnsi"/>
                <w:b/>
                <w:bCs/>
                <w:lang w:eastAsia="en-US"/>
              </w:rPr>
            </w:pPr>
            <w:r w:rsidRPr="000929C4">
              <w:rPr>
                <w:rFonts w:eastAsiaTheme="minorHAnsi"/>
                <w:b/>
                <w:bCs/>
                <w:lang w:eastAsia="en-US"/>
              </w:rPr>
              <w:t xml:space="preserve">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0929C4">
              <w:rPr>
                <w:rFonts w:eastAsiaTheme="minorHAnsi"/>
                <w:b/>
                <w:bCs/>
                <w:lang w:eastAsia="en-US"/>
              </w:rPr>
              <w:t>группиров</w:t>
            </w:r>
            <w:r w:rsidR="00B42B81" w:rsidRPr="000929C4">
              <w:rPr>
                <w:rFonts w:eastAsiaTheme="minorHAnsi"/>
                <w:b/>
                <w:bCs/>
                <w:lang w:eastAsia="en-US"/>
              </w:rPr>
              <w:t>о</w:t>
            </w:r>
            <w:r w:rsidRPr="000929C4">
              <w:rPr>
                <w:rFonts w:eastAsiaTheme="minorHAnsi"/>
                <w:b/>
                <w:bCs/>
                <w:lang w:eastAsia="en-US"/>
              </w:rPr>
              <w:t>чные</w:t>
            </w:r>
            <w:proofErr w:type="spellEnd"/>
            <w:r w:rsidRPr="000929C4">
              <w:rPr>
                <w:rFonts w:eastAsiaTheme="minorHAnsi"/>
                <w:b/>
                <w:bCs/>
                <w:lang w:eastAsia="en-US"/>
              </w:rPr>
              <w:t xml:space="preserve"> наименования</w:t>
            </w:r>
          </w:p>
        </w:tc>
        <w:tc>
          <w:tcPr>
            <w:tcW w:w="2701" w:type="pct"/>
            <w:tcBorders>
              <w:top w:val="single" w:sz="4" w:space="0" w:color="auto"/>
              <w:left w:val="single" w:sz="4" w:space="0" w:color="auto"/>
              <w:bottom w:val="single" w:sz="4" w:space="0" w:color="auto"/>
              <w:right w:val="single" w:sz="4" w:space="0" w:color="auto"/>
            </w:tcBorders>
          </w:tcPr>
          <w:p w14:paraId="779C1ABC" w14:textId="041416CB" w:rsidR="000F0578" w:rsidRPr="000929C4" w:rsidRDefault="002C10B1" w:rsidP="004C7326">
            <w:pPr>
              <w:jc w:val="both"/>
              <w:rPr>
                <w:lang w:eastAsia="en-US"/>
              </w:rPr>
            </w:pPr>
            <w:r w:rsidRPr="000929C4">
              <w:t>П</w:t>
            </w:r>
            <w:r w:rsidR="000F0578" w:rsidRPr="000929C4">
              <w:t>оставк</w:t>
            </w:r>
            <w:r w:rsidRPr="000929C4">
              <w:t>а</w:t>
            </w:r>
            <w:r w:rsidR="000F0578" w:rsidRPr="000929C4">
              <w:t xml:space="preserve"> комплектов технологического оборудования канатных дорог по объектам: «Разработка ПСД объектов всесезонного туристско-рекреационного комплекса «</w:t>
            </w:r>
            <w:proofErr w:type="spellStart"/>
            <w:r w:rsidR="000F0578" w:rsidRPr="000929C4">
              <w:t>Мамисон</w:t>
            </w:r>
            <w:proofErr w:type="spellEnd"/>
            <w:r w:rsidR="000F0578" w:rsidRPr="000929C4">
              <w:t xml:space="preserve">» (посёлок </w:t>
            </w:r>
            <w:proofErr w:type="spellStart"/>
            <w:r w:rsidR="000F0578" w:rsidRPr="000929C4">
              <w:t>Калак</w:t>
            </w:r>
            <w:proofErr w:type="spellEnd"/>
            <w:r w:rsidR="000F0578" w:rsidRPr="000929C4">
              <w:t>, Этап 1) Пассажирская подвесная канатная дорога Мамисон-1» и «Разработка ПСД объектов всесезонного туристско-рекреационного комплекса «</w:t>
            </w:r>
            <w:proofErr w:type="spellStart"/>
            <w:r w:rsidR="000F0578" w:rsidRPr="000929C4">
              <w:t>Мамисон</w:t>
            </w:r>
            <w:proofErr w:type="spellEnd"/>
            <w:r w:rsidR="000F0578" w:rsidRPr="000929C4">
              <w:t xml:space="preserve">» (посёлок </w:t>
            </w:r>
            <w:proofErr w:type="spellStart"/>
            <w:r w:rsidR="000F0578" w:rsidRPr="000929C4">
              <w:t>Калак</w:t>
            </w:r>
            <w:proofErr w:type="spellEnd"/>
            <w:r w:rsidR="000F0578" w:rsidRPr="000929C4">
              <w:t>, Этап 1) Пассажирская подве</w:t>
            </w:r>
            <w:r w:rsidR="009A170C">
              <w:t>сная канатная дорога Мамисон-2»</w:t>
            </w:r>
          </w:p>
        </w:tc>
      </w:tr>
      <w:tr w:rsidR="000F0578" w:rsidRPr="000929C4"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D7025D1"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количестве (за исключением случая, предусмотренного частью 24 статьи 22 Закона), единице измерения.</w:t>
            </w:r>
          </w:p>
          <w:p w14:paraId="0267BE30" w14:textId="33A6204A" w:rsidR="000F0578" w:rsidRPr="000929C4" w:rsidRDefault="000F0578" w:rsidP="004C7326">
            <w:pPr>
              <w:jc w:val="both"/>
              <w:rPr>
                <w:rFonts w:eastAsiaTheme="minorHAnsi"/>
                <w:b/>
                <w:bCs/>
                <w:lang w:eastAsia="en-US"/>
              </w:rPr>
            </w:pPr>
            <w:r w:rsidRPr="000929C4">
              <w:rPr>
                <w:rFonts w:eastAsiaTheme="minorHAnsi"/>
                <w:b/>
                <w:bCs/>
                <w:lang w:eastAsia="en-US"/>
              </w:rPr>
              <w:t xml:space="preserve">Информация об объеме (за исключением случая, предусмотренного частью 24 статьи 22 Закона), о </w:t>
            </w:r>
            <w:r w:rsidR="00E25CCA">
              <w:rPr>
                <w:rFonts w:eastAsiaTheme="minorHAnsi"/>
                <w:b/>
                <w:bCs/>
                <w:lang w:eastAsia="en-US"/>
              </w:rPr>
              <w:t>единице измерения (при наличии)</w:t>
            </w:r>
          </w:p>
        </w:tc>
        <w:tc>
          <w:tcPr>
            <w:tcW w:w="2701" w:type="pct"/>
            <w:tcBorders>
              <w:top w:val="single" w:sz="4" w:space="0" w:color="auto"/>
              <w:left w:val="single" w:sz="4" w:space="0" w:color="auto"/>
              <w:bottom w:val="single" w:sz="4" w:space="0" w:color="auto"/>
              <w:right w:val="single" w:sz="4" w:space="0" w:color="auto"/>
            </w:tcBorders>
          </w:tcPr>
          <w:p w14:paraId="60F7E345" w14:textId="1CE26AD9" w:rsidR="000F0578" w:rsidRPr="000929C4" w:rsidRDefault="000F0578" w:rsidP="004C7326">
            <w:pPr>
              <w:jc w:val="both"/>
            </w:pPr>
            <w:r w:rsidRPr="000929C4">
              <w:t xml:space="preserve">Информация указана в отдельном файле </w:t>
            </w:r>
            <w:r w:rsidR="005E345E">
              <w:br/>
            </w:r>
            <w:r w:rsidRPr="000929C4">
              <w:t>«Проект договора» и «Описание объекта закупки»</w:t>
            </w:r>
            <w:r w:rsidR="00F87EE5" w:rsidRPr="000929C4">
              <w:rPr>
                <w:noProof/>
              </w:rPr>
              <w:t xml:space="preserve"> в составе настоящего извещения</w:t>
            </w:r>
          </w:p>
        </w:tc>
      </w:tr>
      <w:tr w:rsidR="000F0578" w:rsidRPr="000929C4" w14:paraId="7F16CF9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772A6C1"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47425C9"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66DA6A88" w14:textId="4FC0971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месте выполнения работы или оказания услу</w:t>
            </w:r>
            <w:r w:rsidR="00E25CCA">
              <w:rPr>
                <w:rFonts w:eastAsiaTheme="minorHAnsi"/>
                <w:b/>
                <w:bCs/>
                <w:lang w:eastAsia="en-US"/>
              </w:rPr>
              <w:t>ги</w:t>
            </w:r>
          </w:p>
        </w:tc>
        <w:tc>
          <w:tcPr>
            <w:tcW w:w="2701" w:type="pct"/>
            <w:tcBorders>
              <w:top w:val="single" w:sz="4" w:space="0" w:color="auto"/>
              <w:left w:val="single" w:sz="4" w:space="0" w:color="auto"/>
              <w:bottom w:val="single" w:sz="4" w:space="0" w:color="auto"/>
              <w:right w:val="single" w:sz="4" w:space="0" w:color="auto"/>
            </w:tcBorders>
          </w:tcPr>
          <w:p w14:paraId="6435CD6E" w14:textId="195489B6" w:rsidR="000F0578" w:rsidRPr="000929C4" w:rsidRDefault="000F0578" w:rsidP="004C7326">
            <w:pPr>
              <w:pStyle w:val="ae"/>
              <w:tabs>
                <w:tab w:val="left" w:pos="0"/>
              </w:tabs>
              <w:spacing w:after="0"/>
              <w:ind w:left="0"/>
              <w:jc w:val="both"/>
            </w:pPr>
            <w:r w:rsidRPr="000929C4">
              <w:t xml:space="preserve">Российская Федерация, Республика Северная Осетия-Алания, </w:t>
            </w:r>
            <w:proofErr w:type="spellStart"/>
            <w:r w:rsidRPr="000929C4">
              <w:t>Алагирский</w:t>
            </w:r>
            <w:proofErr w:type="spellEnd"/>
            <w:r w:rsidRPr="000929C4">
              <w:t xml:space="preserve"> район, село </w:t>
            </w:r>
            <w:proofErr w:type="spellStart"/>
            <w:r w:rsidRPr="000929C4">
              <w:t>Кала́к</w:t>
            </w:r>
            <w:proofErr w:type="spellEnd"/>
            <w:r w:rsidRPr="000929C4">
              <w:t>, всесезонный туристско-р</w:t>
            </w:r>
            <w:r w:rsidR="00E25CCA">
              <w:t>екреационный комплекс «</w:t>
            </w:r>
            <w:proofErr w:type="spellStart"/>
            <w:r w:rsidR="00E25CCA">
              <w:t>Мамисон</w:t>
            </w:r>
            <w:proofErr w:type="spellEnd"/>
            <w:r w:rsidR="00E25CCA">
              <w:t>»</w:t>
            </w:r>
          </w:p>
        </w:tc>
      </w:tr>
      <w:tr w:rsidR="000F0578" w:rsidRPr="000929C4"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0929C4" w:rsidRDefault="000F0578" w:rsidP="004C7326">
            <w:pPr>
              <w:jc w:val="both"/>
              <w:rPr>
                <w:rFonts w:eastAsiaTheme="minorHAnsi"/>
                <w:b/>
                <w:bCs/>
                <w:lang w:eastAsia="en-US"/>
              </w:rPr>
            </w:pPr>
            <w:r w:rsidRPr="000929C4">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0929C4" w:rsidRDefault="00F87EE5" w:rsidP="004C7326">
            <w:pPr>
              <w:jc w:val="both"/>
              <w:rPr>
                <w:noProof/>
              </w:rPr>
            </w:pPr>
            <w:r w:rsidRPr="000929C4">
              <w:t xml:space="preserve">Информация указана в отдельном файле </w:t>
            </w:r>
            <w:r w:rsidR="00026130">
              <w:br/>
            </w:r>
            <w:r w:rsidRPr="000929C4">
              <w:t xml:space="preserve">«Проект договора» </w:t>
            </w:r>
            <w:r w:rsidR="00E25CCA">
              <w:rPr>
                <w:noProof/>
              </w:rPr>
              <w:t>в составе настоящего извещения</w:t>
            </w:r>
          </w:p>
        </w:tc>
      </w:tr>
      <w:tr w:rsidR="000F0578" w:rsidRPr="000929C4"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0929C4" w:rsidRDefault="000F0578" w:rsidP="004C7326">
            <w:pPr>
              <w:jc w:val="both"/>
              <w:rPr>
                <w:rFonts w:eastAsiaTheme="minorHAnsi"/>
                <w:b/>
                <w:bCs/>
                <w:lang w:eastAsia="en-US"/>
              </w:rPr>
            </w:pPr>
            <w:r w:rsidRPr="000929C4">
              <w:rPr>
                <w:rFonts w:eastAsiaTheme="minorHAnsi"/>
                <w:b/>
                <w:bCs/>
                <w:lang w:eastAsia="en-US"/>
              </w:rPr>
              <w:t xml:space="preserve">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w:t>
            </w:r>
            <w:r w:rsidRPr="000929C4">
              <w:rPr>
                <w:rFonts w:eastAsiaTheme="minorHAnsi"/>
                <w:b/>
                <w:bCs/>
                <w:lang w:eastAsia="en-US"/>
              </w:rPr>
              <w:lastRenderedPageBreak/>
              <w:t>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77777777" w:rsidR="000F0578" w:rsidRPr="000929C4" w:rsidRDefault="00780E15" w:rsidP="004C7326">
            <w:pPr>
              <w:jc w:val="both"/>
              <w:rPr>
                <w:iCs/>
              </w:rPr>
            </w:pPr>
            <w:r w:rsidRPr="000929C4">
              <w:rPr>
                <w:b/>
                <w:bCs/>
              </w:rPr>
              <w:lastRenderedPageBreak/>
              <w:t>2 503 702 720,00</w:t>
            </w:r>
            <w:r w:rsidR="00367E76" w:rsidRPr="000929C4">
              <w:rPr>
                <w:b/>
                <w:bCs/>
              </w:rPr>
              <w:t> </w:t>
            </w:r>
            <w:r w:rsidRPr="000929C4">
              <w:rPr>
                <w:bCs/>
              </w:rPr>
              <w:t>(Два миллиарда пятьсот три миллиона семьсот две тысячи семьсот двадцать) рублей 00 копеек</w:t>
            </w:r>
            <w:r w:rsidR="000F0578" w:rsidRPr="000929C4">
              <w:rPr>
                <w:iCs/>
              </w:rPr>
              <w:t>, включая НДС.</w:t>
            </w:r>
          </w:p>
          <w:p w14:paraId="593776BE" w14:textId="381B38E5" w:rsidR="000F0578" w:rsidRPr="000929C4" w:rsidRDefault="000F0578" w:rsidP="004C7326">
            <w:pPr>
              <w:jc w:val="both"/>
              <w:rPr>
                <w:bCs/>
              </w:rPr>
            </w:pPr>
            <w:r w:rsidRPr="000929C4">
              <w:t>Цена договора включает в себя прибыль поставщика, уплату налогов, сборов, других обязательных платежей и иных расходов поставщика, связанных с выпол</w:t>
            </w:r>
            <w:r w:rsidR="00E25CCA">
              <w:t>нением обязательств по договору</w:t>
            </w:r>
          </w:p>
          <w:p w14:paraId="3FD34924" w14:textId="38CEEF77" w:rsidR="000F0578" w:rsidRPr="000929C4" w:rsidRDefault="000F0578" w:rsidP="004C7326">
            <w:pPr>
              <w:jc w:val="both"/>
              <w:rPr>
                <w:noProof/>
              </w:rPr>
            </w:pPr>
            <w:r w:rsidRPr="000929C4">
              <w:rPr>
                <w:rFonts w:eastAsia="DejaVu Sans"/>
                <w:kern w:val="1"/>
                <w:lang w:eastAsia="ar-SA"/>
              </w:rPr>
              <w:lastRenderedPageBreak/>
              <w:t xml:space="preserve">Начальная (максимальная) цена договора определена </w:t>
            </w:r>
            <w:r w:rsidRPr="000929C4">
              <w:t xml:space="preserve">в соответствии со статьей 22 </w:t>
            </w:r>
            <w:r w:rsidR="00780E15" w:rsidRPr="000929C4">
              <w:t>Закона</w:t>
            </w:r>
            <w:r w:rsidR="00E25CCA">
              <w:t xml:space="preserve"> проектно-сметным методом</w:t>
            </w:r>
          </w:p>
        </w:tc>
      </w:tr>
      <w:tr w:rsidR="000F0578" w:rsidRPr="000929C4"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0929C4" w:rsidRDefault="000F0578" w:rsidP="004C7326">
            <w:pPr>
              <w:autoSpaceDE w:val="0"/>
              <w:autoSpaceDN w:val="0"/>
              <w:adjustRightInd w:val="0"/>
              <w:jc w:val="both"/>
              <w:rPr>
                <w:rFonts w:eastAsiaTheme="minorHAnsi"/>
                <w:b/>
                <w:bCs/>
                <w:lang w:eastAsia="en-US"/>
              </w:rPr>
            </w:pPr>
            <w:r w:rsidRPr="000929C4">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0929C4" w:rsidRDefault="000F0578" w:rsidP="004C7326">
            <w:pPr>
              <w:jc w:val="both"/>
              <w:rPr>
                <w:lang w:eastAsia="en-US"/>
              </w:rPr>
            </w:pPr>
            <w:r w:rsidRPr="000929C4">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0929C4">
              <w:rPr>
                <w:lang w:eastAsia="en-US"/>
              </w:rPr>
              <w:t>договора</w:t>
            </w:r>
            <w:r w:rsidRPr="000929C4">
              <w:rPr>
                <w:lang w:eastAsia="en-US"/>
              </w:rPr>
              <w:t xml:space="preserve"> – не установлен,</w:t>
            </w:r>
            <w:r w:rsidRPr="000929C4">
              <w:t xml:space="preserve"> </w:t>
            </w:r>
            <w:r w:rsidRPr="000929C4">
              <w:rPr>
                <w:lang w:eastAsia="en-US"/>
              </w:rPr>
              <w:t>так как оплата по договору производится в р</w:t>
            </w:r>
            <w:r w:rsidR="00E25CCA">
              <w:rPr>
                <w:lang w:eastAsia="en-US"/>
              </w:rPr>
              <w:t>оссийских рублях</w:t>
            </w:r>
          </w:p>
        </w:tc>
      </w:tr>
      <w:tr w:rsidR="000F0578" w:rsidRPr="000929C4"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0929C4" w:rsidRDefault="000F0578" w:rsidP="004C7326">
            <w:pPr>
              <w:jc w:val="both"/>
              <w:rPr>
                <w:rFonts w:eastAsiaTheme="minorHAnsi"/>
                <w:b/>
                <w:bCs/>
                <w:lang w:eastAsia="en-US"/>
              </w:rPr>
            </w:pPr>
            <w:r w:rsidRPr="000929C4">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506C5494" w:rsidR="000F0578" w:rsidRPr="000929C4" w:rsidRDefault="00E25CCA" w:rsidP="004C7326">
            <w:pPr>
              <w:jc w:val="both"/>
              <w:rPr>
                <w:noProof/>
              </w:rPr>
            </w:pPr>
            <w:r>
              <w:rPr>
                <w:lang w:eastAsia="en-US"/>
              </w:rPr>
              <w:t>Федеральный бюджет</w:t>
            </w:r>
          </w:p>
        </w:tc>
      </w:tr>
      <w:tr w:rsidR="000F0578" w:rsidRPr="000929C4"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0929C4" w:rsidRDefault="000F0578" w:rsidP="004C7326">
            <w:pPr>
              <w:jc w:val="both"/>
              <w:rPr>
                <w:rFonts w:eastAsiaTheme="minorHAnsi"/>
                <w:b/>
                <w:bCs/>
                <w:lang w:eastAsia="en-US"/>
              </w:rPr>
            </w:pPr>
            <w:r w:rsidRPr="000929C4">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3D70CD89" w:rsidR="000F0578" w:rsidRPr="000929C4" w:rsidRDefault="000F0578" w:rsidP="004C7326">
            <w:pPr>
              <w:jc w:val="both"/>
              <w:rPr>
                <w:spacing w:val="-4"/>
              </w:rPr>
            </w:pPr>
            <w:r w:rsidRPr="000929C4">
              <w:rPr>
                <w:lang w:eastAsia="en-US"/>
              </w:rPr>
              <w:t>30</w:t>
            </w:r>
            <w:r w:rsidR="00367E76" w:rsidRPr="000929C4">
              <w:rPr>
                <w:lang w:eastAsia="en-US"/>
              </w:rPr>
              <w:t xml:space="preserve"> процентов</w:t>
            </w:r>
            <w:r w:rsidR="00E25CCA">
              <w:rPr>
                <w:lang w:eastAsia="en-US"/>
              </w:rPr>
              <w:t xml:space="preserve"> от цены договора</w:t>
            </w:r>
          </w:p>
        </w:tc>
      </w:tr>
      <w:tr w:rsidR="000F0578" w:rsidRPr="000929C4"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0929C4" w:rsidRDefault="000F0578" w:rsidP="004C7326">
            <w:pPr>
              <w:jc w:val="both"/>
              <w:rPr>
                <w:rFonts w:eastAsiaTheme="minorHAnsi"/>
                <w:b/>
                <w:bCs/>
                <w:lang w:eastAsia="en-US"/>
              </w:rPr>
            </w:pPr>
            <w:r w:rsidRPr="000929C4">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152558" w:rsidRDefault="00CE1556" w:rsidP="004C7326">
            <w:pPr>
              <w:pStyle w:val="a3"/>
              <w:tabs>
                <w:tab w:val="left" w:pos="1134"/>
              </w:tabs>
              <w:spacing w:after="0" w:line="240" w:lineRule="auto"/>
              <w:ind w:left="0"/>
              <w:jc w:val="both"/>
              <w:rPr>
                <w:sz w:val="24"/>
                <w:szCs w:val="24"/>
                <w:lang w:eastAsia="ru-RU"/>
              </w:rPr>
            </w:pPr>
            <w:r w:rsidRPr="00152558">
              <w:rPr>
                <w:sz w:val="24"/>
                <w:szCs w:val="24"/>
                <w:lang w:eastAsia="ru-RU"/>
              </w:rPr>
              <w:t>Представлены в приложение № 5 «</w:t>
            </w:r>
            <w:r w:rsidRPr="00152558">
              <w:rPr>
                <w:sz w:val="24"/>
                <w:szCs w:val="24"/>
              </w:rPr>
              <w:t>Порядок рассмотрения и оценки заявок на участие в конкурсе»</w:t>
            </w:r>
          </w:p>
        </w:tc>
      </w:tr>
      <w:tr w:rsidR="000F0578" w:rsidRPr="000929C4" w14:paraId="7F03CF40" w14:textId="77777777" w:rsidTr="00556F1C">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0BEE581E" w:rsidR="000F0578" w:rsidRPr="000929C4" w:rsidRDefault="000F0578" w:rsidP="004C7326">
            <w:pPr>
              <w:jc w:val="both"/>
              <w:rPr>
                <w:rFonts w:eastAsiaTheme="minorHAnsi"/>
                <w:b/>
                <w:bCs/>
                <w:lang w:eastAsia="en-US"/>
              </w:rPr>
            </w:pPr>
            <w:r w:rsidRPr="000929C4">
              <w:rPr>
                <w:rFonts w:eastAsiaTheme="minorHAnsi"/>
                <w:b/>
                <w:bCs/>
                <w:lang w:eastAsia="en-US"/>
              </w:rPr>
              <w:t>Требования, предъявляемые к участникам закупки в соответствии с пунктом 1 части 1 статьи 31</w:t>
            </w:r>
            <w:r w:rsidR="00B42B81" w:rsidRPr="000929C4">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3C03F611" w14:textId="40D4B298" w:rsidR="000F0578" w:rsidRPr="00556F1C" w:rsidRDefault="00EF570D" w:rsidP="00556F1C">
            <w:pPr>
              <w:pStyle w:val="a3"/>
              <w:tabs>
                <w:tab w:val="left" w:pos="1134"/>
              </w:tabs>
              <w:spacing w:after="0" w:line="240" w:lineRule="auto"/>
              <w:ind w:left="0"/>
              <w:jc w:val="both"/>
              <w:rPr>
                <w:sz w:val="24"/>
                <w:szCs w:val="24"/>
              </w:rPr>
            </w:pPr>
            <w:r w:rsidRPr="00556F1C">
              <w:rPr>
                <w:sz w:val="24"/>
                <w:szCs w:val="24"/>
              </w:rPr>
              <w:t xml:space="preserve">Документы, подтверждающие соответствие участника электронной конкурса требованиям к участникам такого конкурса, установленным в соответствии с пунктом 1 части 1 статьи 31 Закона о контрактной системе, или копии таких документов, а также декларацию о соответствии участника конкурса требованиям, в соответствии с пунктами 3 - </w:t>
            </w:r>
            <w:r w:rsidR="00FB397E" w:rsidRPr="00556F1C">
              <w:rPr>
                <w:sz w:val="24"/>
                <w:szCs w:val="24"/>
              </w:rPr>
              <w:t>5</w:t>
            </w:r>
            <w:r w:rsidRPr="00556F1C">
              <w:rPr>
                <w:sz w:val="24"/>
                <w:szCs w:val="24"/>
              </w:rPr>
              <w:t>,</w:t>
            </w:r>
            <w:r w:rsidR="00FB397E" w:rsidRPr="00556F1C">
              <w:rPr>
                <w:sz w:val="24"/>
                <w:szCs w:val="24"/>
              </w:rPr>
              <w:t xml:space="preserve"> 7 -</w:t>
            </w:r>
            <w:r w:rsidRPr="00556F1C">
              <w:rPr>
                <w:sz w:val="24"/>
                <w:szCs w:val="24"/>
              </w:rPr>
              <w:t xml:space="preserve">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tc>
      </w:tr>
      <w:tr w:rsidR="000F0578" w:rsidRPr="000929C4"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0EE7945B" w:rsidR="000F0578" w:rsidRPr="000929C4" w:rsidRDefault="000C381C" w:rsidP="004C7326">
            <w:pPr>
              <w:jc w:val="both"/>
              <w:rPr>
                <w:rFonts w:eastAsiaTheme="minorHAnsi"/>
                <w:b/>
                <w:bCs/>
                <w:lang w:eastAsia="en-US"/>
              </w:rPr>
            </w:pPr>
            <w:r w:rsidRPr="000929C4">
              <w:rPr>
                <w:rFonts w:eastAsiaTheme="minorHAnsi"/>
                <w:b/>
                <w:bCs/>
                <w:lang w:eastAsia="en-US"/>
              </w:rPr>
              <w:t>Дополнительные т</w:t>
            </w:r>
            <w:r w:rsidR="000F0578" w:rsidRPr="000929C4">
              <w:rPr>
                <w:rFonts w:eastAsiaTheme="minorHAnsi"/>
                <w:b/>
                <w:bCs/>
                <w:lang w:eastAsia="en-US"/>
              </w:rPr>
              <w:t>ребования, предъявляемые к участникам закупки в соответствии с частью 2 статьи 31 Закона</w:t>
            </w:r>
          </w:p>
        </w:tc>
        <w:tc>
          <w:tcPr>
            <w:tcW w:w="2701" w:type="pct"/>
            <w:tcBorders>
              <w:top w:val="single" w:sz="4" w:space="0" w:color="auto"/>
              <w:left w:val="single" w:sz="4" w:space="0" w:color="auto"/>
              <w:bottom w:val="single" w:sz="4" w:space="0" w:color="auto"/>
              <w:right w:val="single" w:sz="4" w:space="0" w:color="auto"/>
            </w:tcBorders>
          </w:tcPr>
          <w:p w14:paraId="70662E17" w14:textId="77777777" w:rsidR="000F0578" w:rsidRPr="000929C4" w:rsidRDefault="000F0578" w:rsidP="004C7326">
            <w:pPr>
              <w:rPr>
                <w:noProof/>
              </w:rPr>
            </w:pPr>
            <w:r w:rsidRPr="000929C4">
              <w:rPr>
                <w:noProof/>
                <w:lang w:eastAsia="en-US"/>
              </w:rPr>
              <w:t>Не установлены</w:t>
            </w:r>
          </w:p>
        </w:tc>
      </w:tr>
      <w:tr w:rsidR="000F0578" w:rsidRPr="000929C4"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6E7360F7" w:rsidR="000F0578" w:rsidRPr="000929C4" w:rsidRDefault="000C381C" w:rsidP="004C7326">
            <w:pPr>
              <w:jc w:val="both"/>
              <w:rPr>
                <w:rFonts w:eastAsiaTheme="minorHAnsi"/>
                <w:b/>
                <w:bCs/>
                <w:lang w:eastAsia="en-US"/>
              </w:rPr>
            </w:pPr>
            <w:r w:rsidRPr="000929C4">
              <w:rPr>
                <w:rFonts w:eastAsiaTheme="minorHAnsi"/>
                <w:b/>
                <w:bCs/>
                <w:lang w:eastAsia="en-US"/>
              </w:rPr>
              <w:t>Дополнительное т</w:t>
            </w:r>
            <w:r w:rsidR="000F0578" w:rsidRPr="000929C4">
              <w:rPr>
                <w:rFonts w:eastAsiaTheme="minorHAnsi"/>
                <w:b/>
                <w:bCs/>
                <w:lang w:eastAsia="en-US"/>
              </w:rPr>
              <w:t>ребовани</w:t>
            </w:r>
            <w:r w:rsidRPr="000929C4">
              <w:rPr>
                <w:rFonts w:eastAsiaTheme="minorHAnsi"/>
                <w:b/>
                <w:bCs/>
                <w:lang w:eastAsia="en-US"/>
              </w:rPr>
              <w:t>е</w:t>
            </w:r>
            <w:r w:rsidR="000F0578" w:rsidRPr="000929C4">
              <w:rPr>
                <w:rFonts w:eastAsiaTheme="minorHAnsi"/>
                <w:b/>
                <w:bCs/>
                <w:lang w:eastAsia="en-US"/>
              </w:rPr>
              <w:t>, предъявляем</w:t>
            </w:r>
            <w:r w:rsidRPr="000929C4">
              <w:rPr>
                <w:rFonts w:eastAsiaTheme="minorHAnsi"/>
                <w:b/>
                <w:bCs/>
                <w:lang w:eastAsia="en-US"/>
              </w:rPr>
              <w:t>ое</w:t>
            </w:r>
            <w:r w:rsidR="000F0578" w:rsidRPr="000929C4">
              <w:rPr>
                <w:rFonts w:eastAsiaTheme="minorHAnsi"/>
                <w:b/>
                <w:bCs/>
                <w:lang w:eastAsia="en-US"/>
              </w:rPr>
              <w:t xml:space="preserve"> к участникам закупки в соответствии с частью 2.1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15984E0E" w14:textId="2CCD0E2E" w:rsidR="000F0578" w:rsidRPr="000929C4" w:rsidRDefault="000C381C" w:rsidP="004C7326">
            <w:pPr>
              <w:jc w:val="both"/>
              <w:rPr>
                <w:color w:val="222222"/>
                <w:shd w:val="clear" w:color="auto" w:fill="FFFFFF"/>
              </w:rPr>
            </w:pPr>
            <w:r w:rsidRPr="000929C4">
              <w:rPr>
                <w:noProof/>
              </w:rPr>
              <w:t>И</w:t>
            </w:r>
            <w:r w:rsidR="00875C14" w:rsidRPr="000929C4">
              <w:rPr>
                <w:noProof/>
              </w:rPr>
              <w:t>сполнени</w:t>
            </w:r>
            <w:r w:rsidRPr="000929C4">
              <w:rPr>
                <w:noProof/>
              </w:rPr>
              <w:t>е</w:t>
            </w:r>
            <w:r w:rsidR="00875C14" w:rsidRPr="000929C4">
              <w:rPr>
                <w:noProof/>
              </w:rPr>
              <w:t xml:space="preserve"> участником закупки (с учетом правопреемства) в течение трех лет до даты подачи заявки на участие в закупке контракта</w:t>
            </w:r>
            <w:r w:rsidR="002A5DA6" w:rsidRPr="000929C4">
              <w:rPr>
                <w:noProof/>
              </w:rPr>
              <w:t>, заключенного в соответствии с</w:t>
            </w:r>
            <w:r w:rsidR="002A5DA6">
              <w:rPr>
                <w:noProof/>
              </w:rPr>
              <w:t xml:space="preserve"> Законом</w:t>
            </w:r>
            <w:r w:rsidR="00875C14" w:rsidRPr="000929C4">
              <w:rPr>
                <w:noProof/>
              </w:rPr>
              <w:t xml:space="preserve"> или договора, заключенного в соответствии с Федеральным законом от 18.07.2011 </w:t>
            </w:r>
            <w:r w:rsidR="00026130">
              <w:rPr>
                <w:noProof/>
              </w:rPr>
              <w:br/>
            </w:r>
            <w:r w:rsidR="00875C14" w:rsidRPr="000929C4">
              <w:rPr>
                <w:noProof/>
              </w:rPr>
              <w:t>№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20 процентов начальной (максимальной) цены контракта</w:t>
            </w:r>
            <w:r w:rsidR="00875C14" w:rsidRPr="000929C4">
              <w:rPr>
                <w:color w:val="222222"/>
                <w:shd w:val="clear" w:color="auto" w:fill="FFFFFF"/>
              </w:rPr>
              <w:t>.</w:t>
            </w:r>
          </w:p>
          <w:p w14:paraId="3A0A7CF4" w14:textId="3729E60A" w:rsidR="00F04F05" w:rsidRPr="000929C4" w:rsidRDefault="00F04F05" w:rsidP="004C7326">
            <w:pPr>
              <w:jc w:val="both"/>
              <w:rPr>
                <w:noProof/>
              </w:rPr>
            </w:pPr>
            <w:r w:rsidRPr="000929C4">
              <w:rPr>
                <w:noProof/>
              </w:rPr>
              <w:t>Перечень документов, подтверждающих соответств</w:t>
            </w:r>
            <w:r w:rsidR="00E25CCA">
              <w:rPr>
                <w:noProof/>
              </w:rPr>
              <w:t>ие участника закупки требованию:</w:t>
            </w:r>
          </w:p>
          <w:p w14:paraId="0C366307" w14:textId="00EBEA4B" w:rsidR="00F04F05" w:rsidRPr="000929C4" w:rsidRDefault="00F04F05" w:rsidP="004C7326">
            <w:pPr>
              <w:jc w:val="both"/>
              <w:rPr>
                <w:noProof/>
                <w:lang w:eastAsia="en-US"/>
              </w:rPr>
            </w:pPr>
            <w:r w:rsidRPr="000929C4">
              <w:rPr>
                <w:noProof/>
                <w:lang w:eastAsia="en-US"/>
              </w:rPr>
              <w:t xml:space="preserve">1) исполненный </w:t>
            </w:r>
            <w:r w:rsidR="002A5DA6">
              <w:rPr>
                <w:noProof/>
                <w:lang w:eastAsia="en-US"/>
              </w:rPr>
              <w:t xml:space="preserve">контракт или </w:t>
            </w:r>
            <w:r w:rsidRPr="000929C4">
              <w:rPr>
                <w:noProof/>
                <w:lang w:eastAsia="en-US"/>
              </w:rPr>
              <w:t>договор;</w:t>
            </w:r>
          </w:p>
          <w:p w14:paraId="7E323A16" w14:textId="3084C17D" w:rsidR="00F04F05" w:rsidRPr="000929C4" w:rsidRDefault="00E52ED8" w:rsidP="0098593D">
            <w:pPr>
              <w:autoSpaceDE w:val="0"/>
              <w:autoSpaceDN w:val="0"/>
              <w:adjustRightInd w:val="0"/>
              <w:jc w:val="both"/>
              <w:rPr>
                <w:noProof/>
                <w:lang w:eastAsia="en-US"/>
              </w:rPr>
            </w:pPr>
            <w:r w:rsidRPr="000929C4">
              <w:rPr>
                <w:noProof/>
                <w:lang w:eastAsia="en-US"/>
              </w:rPr>
              <w:t xml:space="preserve">2) </w:t>
            </w:r>
            <w:r w:rsidR="0098593D">
              <w:rPr>
                <w:rFonts w:eastAsiaTheme="minorHAnsi"/>
                <w:lang w:eastAsia="en-US"/>
              </w:rPr>
              <w:t>акт</w:t>
            </w:r>
            <w:r w:rsidR="00E340B4">
              <w:rPr>
                <w:rFonts w:eastAsiaTheme="minorHAnsi"/>
                <w:lang w:eastAsia="en-US"/>
              </w:rPr>
              <w:t>(ы)</w:t>
            </w:r>
            <w:r w:rsidR="0098593D">
              <w:rPr>
                <w:rFonts w:eastAsiaTheme="minorHAnsi"/>
                <w:lang w:eastAsia="en-US"/>
              </w:rPr>
              <w:t xml:space="preserve"> приемки поставленных товаров, выполненных работ, оказанных услуг</w:t>
            </w:r>
            <w:r w:rsidR="00F04F05" w:rsidRPr="000929C4">
              <w:rPr>
                <w:noProof/>
                <w:lang w:eastAsia="en-US"/>
              </w:rPr>
              <w:t xml:space="preserve">, </w:t>
            </w:r>
            <w:r w:rsidR="00F04F05" w:rsidRPr="000929C4">
              <w:rPr>
                <w:noProof/>
                <w:lang w:eastAsia="en-US"/>
              </w:rPr>
              <w:lastRenderedPageBreak/>
              <w:t>подтверждающий</w:t>
            </w:r>
            <w:r w:rsidRPr="000929C4">
              <w:rPr>
                <w:noProof/>
                <w:lang w:eastAsia="en-US"/>
              </w:rPr>
              <w:t>(-ие)</w:t>
            </w:r>
            <w:r w:rsidR="00F04F05" w:rsidRPr="000929C4">
              <w:rPr>
                <w:noProof/>
                <w:lang w:eastAsia="en-US"/>
              </w:rPr>
              <w:t xml:space="preserve"> цену поставленных товаров</w:t>
            </w:r>
            <w:r w:rsidR="00E340B4">
              <w:rPr>
                <w:rFonts w:eastAsiaTheme="minorHAnsi"/>
                <w:lang w:eastAsia="en-US"/>
              </w:rPr>
              <w:t xml:space="preserve"> выполненных работ, оказанных услуг</w:t>
            </w:r>
          </w:p>
        </w:tc>
      </w:tr>
      <w:tr w:rsidR="000F0578" w:rsidRPr="000929C4"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0929C4" w:rsidRDefault="000F0578" w:rsidP="004C7326">
            <w:pPr>
              <w:jc w:val="both"/>
              <w:rPr>
                <w:rFonts w:eastAsiaTheme="minorHAnsi"/>
                <w:b/>
                <w:bCs/>
                <w:lang w:eastAsia="en-US"/>
              </w:rPr>
            </w:pPr>
            <w:r w:rsidRPr="000929C4">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0929C4" w:rsidRDefault="00A5353D" w:rsidP="004C7326">
            <w:pPr>
              <w:autoSpaceDE w:val="0"/>
              <w:autoSpaceDN w:val="0"/>
              <w:adjustRightInd w:val="0"/>
              <w:jc w:val="both"/>
              <w:rPr>
                <w:noProof/>
              </w:rPr>
            </w:pPr>
            <w:r w:rsidRPr="000929C4">
              <w:rPr>
                <w:noProof/>
              </w:rPr>
              <w:t>Отсутствие в</w:t>
            </w:r>
            <w:r w:rsidR="000F0578" w:rsidRPr="000929C4">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0929C4" w:rsidRDefault="005906AC" w:rsidP="004C7326">
            <w:pPr>
              <w:autoSpaceDE w:val="0"/>
              <w:autoSpaceDN w:val="0"/>
              <w:adjustRightInd w:val="0"/>
              <w:jc w:val="both"/>
              <w:rPr>
                <w:noProof/>
              </w:rPr>
            </w:pPr>
            <w:r w:rsidRPr="000929C4">
              <w:t>– </w:t>
            </w:r>
            <w:r w:rsidR="000F0578" w:rsidRPr="000929C4">
              <w:rPr>
                <w:noProof/>
              </w:rPr>
              <w:t>об участнике закупки;</w:t>
            </w:r>
          </w:p>
          <w:p w14:paraId="16A7B5C3" w14:textId="04068A1C" w:rsidR="000F0578" w:rsidRPr="000929C4" w:rsidRDefault="005906AC" w:rsidP="004C7326">
            <w:pPr>
              <w:autoSpaceDE w:val="0"/>
              <w:autoSpaceDN w:val="0"/>
              <w:adjustRightInd w:val="0"/>
              <w:jc w:val="both"/>
              <w:rPr>
                <w:noProof/>
              </w:rPr>
            </w:pPr>
            <w:r w:rsidRPr="000929C4">
              <w:t>– </w:t>
            </w:r>
            <w:r w:rsidR="000F0578" w:rsidRPr="000929C4">
              <w:rPr>
                <w:noProof/>
              </w:rPr>
              <w:t>о членах коллегиального исполнительного органа</w:t>
            </w:r>
            <w:r w:rsidR="00A5353D" w:rsidRPr="000929C4">
              <w:rPr>
                <w:noProof/>
              </w:rPr>
              <w:t xml:space="preserve"> участника закупки</w:t>
            </w:r>
            <w:r w:rsidR="000F0578" w:rsidRPr="000929C4">
              <w:rPr>
                <w:noProof/>
              </w:rPr>
              <w:t xml:space="preserve">; </w:t>
            </w:r>
          </w:p>
          <w:p w14:paraId="3AF4A659" w14:textId="3B526F23" w:rsidR="000F0578" w:rsidRPr="000929C4" w:rsidRDefault="005906AC" w:rsidP="004C7326">
            <w:pPr>
              <w:autoSpaceDE w:val="0"/>
              <w:autoSpaceDN w:val="0"/>
              <w:adjustRightInd w:val="0"/>
              <w:jc w:val="both"/>
              <w:rPr>
                <w:noProof/>
              </w:rPr>
            </w:pPr>
            <w:r w:rsidRPr="000929C4">
              <w:t>– </w:t>
            </w:r>
            <w:r w:rsidR="000F0578" w:rsidRPr="000929C4">
              <w:rPr>
                <w:noProof/>
              </w:rPr>
              <w:t>о лице, исполняющем функции единоличного исполнительного органа</w:t>
            </w:r>
            <w:r w:rsidR="00A5353D" w:rsidRPr="000929C4">
              <w:rPr>
                <w:noProof/>
              </w:rPr>
              <w:t xml:space="preserve"> участника закупки</w:t>
            </w:r>
            <w:r w:rsidR="000F0578" w:rsidRPr="000929C4">
              <w:rPr>
                <w:noProof/>
              </w:rPr>
              <w:t xml:space="preserve">, или об управляющем, управляющей организации, в случае если полномочия единоличного исполнительного органа </w:t>
            </w:r>
            <w:r w:rsidR="00A5353D" w:rsidRPr="000929C4">
              <w:rPr>
                <w:noProof/>
              </w:rPr>
              <w:t xml:space="preserve">участника закупки </w:t>
            </w:r>
            <w:r w:rsidR="000F0578" w:rsidRPr="000929C4">
              <w:rPr>
                <w:noProof/>
              </w:rPr>
              <w:t>переданы в соответствии с законодательством РФ другому лицу (управляющему, управляющей организации);</w:t>
            </w:r>
          </w:p>
          <w:p w14:paraId="569E7A20" w14:textId="77777777" w:rsidR="000F0578" w:rsidRPr="000929C4" w:rsidRDefault="005906AC" w:rsidP="004C7326">
            <w:pPr>
              <w:autoSpaceDE w:val="0"/>
              <w:autoSpaceDN w:val="0"/>
              <w:adjustRightInd w:val="0"/>
              <w:jc w:val="both"/>
              <w:rPr>
                <w:noProof/>
              </w:rPr>
            </w:pPr>
            <w:r w:rsidRPr="000929C4">
              <w:t>– </w:t>
            </w:r>
            <w:r w:rsidR="000F0578" w:rsidRPr="000929C4">
              <w:rPr>
                <w:noProof/>
              </w:rPr>
              <w:t xml:space="preserve">об участниках (членах) корпоративного юридического лица, способных оказывать влияние на деятельность этого юридического лица - участника закупки; </w:t>
            </w:r>
          </w:p>
          <w:p w14:paraId="18BFF6A4" w14:textId="0D3D7E2B" w:rsidR="000F0578" w:rsidRPr="000929C4" w:rsidRDefault="005906AC" w:rsidP="004C7326">
            <w:pPr>
              <w:jc w:val="both"/>
              <w:rPr>
                <w:noProof/>
              </w:rPr>
            </w:pPr>
            <w:r w:rsidRPr="000929C4">
              <w:t>– </w:t>
            </w:r>
            <w:r w:rsidR="000F0578" w:rsidRPr="000929C4">
              <w:rPr>
                <w:noProof/>
              </w:rPr>
              <w:t>об учредител</w:t>
            </w:r>
            <w:r w:rsidR="00E25CCA">
              <w:rPr>
                <w:noProof/>
              </w:rPr>
              <w:t>ях унитарного юридического лица</w:t>
            </w:r>
          </w:p>
        </w:tc>
      </w:tr>
      <w:tr w:rsidR="000F0578" w:rsidRPr="000929C4"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предоставлении преимущества в соответствии со статьей 28 Закона</w:t>
            </w:r>
            <w:r w:rsidR="00F809C9" w:rsidRPr="000929C4">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0929C4" w:rsidRDefault="000F0578" w:rsidP="004C7326">
            <w:pPr>
              <w:autoSpaceDE w:val="0"/>
              <w:autoSpaceDN w:val="0"/>
              <w:adjustRightInd w:val="0"/>
              <w:jc w:val="both"/>
              <w:rPr>
                <w:noProof/>
                <w:lang w:eastAsia="en-US"/>
              </w:rPr>
            </w:pPr>
            <w:r w:rsidRPr="000929C4">
              <w:rPr>
                <w:rFonts w:eastAsiaTheme="minorHAnsi"/>
                <w:bCs/>
                <w:lang w:eastAsia="en-US"/>
              </w:rPr>
              <w:t xml:space="preserve">Преимущества </w:t>
            </w:r>
            <w:r w:rsidR="00E25CCA">
              <w:rPr>
                <w:noProof/>
                <w:lang w:eastAsia="en-US"/>
              </w:rPr>
              <w:t>не установлены</w:t>
            </w:r>
          </w:p>
        </w:tc>
      </w:tr>
      <w:tr w:rsidR="000F0578" w:rsidRPr="000929C4"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предоставлении преимущества в соответствии со статьей 29 Закона</w:t>
            </w:r>
            <w:r w:rsidR="00F809C9" w:rsidRPr="000929C4">
              <w:t xml:space="preserve"> (</w:t>
            </w:r>
            <w:r w:rsidR="00F809C9" w:rsidRPr="000929C4">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4A36FD7F" w:rsidR="000F0578" w:rsidRPr="000929C4" w:rsidRDefault="000F0578" w:rsidP="004C7326">
            <w:pPr>
              <w:jc w:val="both"/>
              <w:rPr>
                <w:noProof/>
                <w:lang w:eastAsia="en-US"/>
              </w:rPr>
            </w:pPr>
            <w:r w:rsidRPr="000929C4">
              <w:rPr>
                <w:rFonts w:eastAsiaTheme="minorHAnsi"/>
                <w:bCs/>
                <w:lang w:eastAsia="en-US"/>
              </w:rPr>
              <w:t xml:space="preserve">Преимущества </w:t>
            </w:r>
            <w:r w:rsidRPr="000929C4">
              <w:rPr>
                <w:noProof/>
                <w:lang w:eastAsia="en-US"/>
              </w:rPr>
              <w:t>не установлены.</w:t>
            </w:r>
          </w:p>
        </w:tc>
      </w:tr>
      <w:tr w:rsidR="000F0578" w:rsidRPr="000929C4"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0929C4">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128A2381" w:rsidR="000F0578" w:rsidRPr="000929C4" w:rsidRDefault="000F0578" w:rsidP="004C7326">
            <w:pPr>
              <w:jc w:val="both"/>
              <w:rPr>
                <w:noProof/>
                <w:lang w:eastAsia="en-US"/>
              </w:rPr>
            </w:pPr>
            <w:r w:rsidRPr="000929C4">
              <w:rPr>
                <w:rFonts w:eastAsiaTheme="minorHAnsi"/>
                <w:bCs/>
                <w:lang w:eastAsia="en-US"/>
              </w:rPr>
              <w:t xml:space="preserve">Преимущества </w:t>
            </w:r>
            <w:r w:rsidRPr="000929C4">
              <w:rPr>
                <w:noProof/>
                <w:lang w:eastAsia="en-US"/>
              </w:rPr>
              <w:t>не установлены</w:t>
            </w:r>
            <w:r w:rsidRPr="000929C4">
              <w:rPr>
                <w:noProof/>
                <w:color w:val="0070C0"/>
                <w:lang w:eastAsia="en-US"/>
              </w:rPr>
              <w:t>.</w:t>
            </w:r>
          </w:p>
        </w:tc>
      </w:tr>
      <w:tr w:rsidR="000F0578" w:rsidRPr="000929C4"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0929C4" w:rsidRDefault="000F0578" w:rsidP="004C7326">
            <w:pPr>
              <w:jc w:val="both"/>
              <w:rPr>
                <w:rFonts w:eastAsiaTheme="minorHAnsi"/>
                <w:b/>
                <w:bCs/>
                <w:lang w:eastAsia="en-US"/>
              </w:rPr>
            </w:pPr>
            <w:r w:rsidRPr="000929C4">
              <w:rPr>
                <w:rFonts w:eastAsiaTheme="minorHAnsi"/>
                <w:b/>
                <w:bCs/>
                <w:lang w:eastAsia="en-US"/>
              </w:rPr>
              <w:t>Требование</w:t>
            </w:r>
            <w:r w:rsidR="00701A51" w:rsidRPr="000929C4">
              <w:rPr>
                <w:rFonts w:eastAsiaTheme="minorHAnsi"/>
                <w:b/>
                <w:bCs/>
                <w:lang w:eastAsia="en-US"/>
              </w:rPr>
              <w:t xml:space="preserve"> к пост</w:t>
            </w:r>
            <w:r w:rsidR="00C536BE" w:rsidRPr="000929C4">
              <w:rPr>
                <w:rFonts w:eastAsiaTheme="minorHAnsi"/>
                <w:b/>
                <w:bCs/>
                <w:lang w:eastAsia="en-US"/>
              </w:rPr>
              <w:t>авщику (подрядчику, исполнителю)</w:t>
            </w:r>
            <w:r w:rsidRPr="000929C4">
              <w:rPr>
                <w:rFonts w:eastAsiaTheme="minorHAnsi"/>
                <w:b/>
                <w:bCs/>
                <w:lang w:eastAsia="en-US"/>
              </w:rPr>
              <w:t xml:space="preserve"> в соответствии с частью 5 статьи 30 Закона, с указанием</w:t>
            </w:r>
            <w:r w:rsidR="00446538" w:rsidRPr="000929C4">
              <w:rPr>
                <w:rFonts w:eastAsiaTheme="minorHAnsi"/>
                <w:b/>
                <w:bCs/>
                <w:lang w:eastAsia="en-US"/>
              </w:rPr>
              <w:t>,</w:t>
            </w:r>
            <w:r w:rsidRPr="000929C4">
              <w:rPr>
                <w:rFonts w:eastAsiaTheme="minorHAnsi"/>
                <w:b/>
                <w:bCs/>
                <w:lang w:eastAsia="en-US"/>
              </w:rPr>
              <w:t xml:space="preserve"> в соответствии с частью 6 статьи 30 Закона</w:t>
            </w:r>
            <w:r w:rsidR="00446538" w:rsidRPr="000929C4">
              <w:rPr>
                <w:rFonts w:eastAsiaTheme="minorHAnsi"/>
                <w:b/>
                <w:bCs/>
                <w:lang w:eastAsia="en-US"/>
              </w:rPr>
              <w:t>,</w:t>
            </w:r>
            <w:r w:rsidRPr="000929C4">
              <w:rPr>
                <w:rFonts w:eastAsiaTheme="minorHAnsi"/>
                <w:b/>
                <w:bCs/>
                <w:lang w:eastAsia="en-US"/>
              </w:rPr>
              <w:t xml:space="preserve"> объема привлечения к исполнению </w:t>
            </w:r>
            <w:r w:rsidR="00C536BE" w:rsidRPr="000929C4">
              <w:rPr>
                <w:rFonts w:eastAsiaTheme="minorHAnsi"/>
                <w:b/>
                <w:bCs/>
                <w:lang w:eastAsia="en-US"/>
              </w:rPr>
              <w:t xml:space="preserve">договора </w:t>
            </w:r>
            <w:r w:rsidRPr="000929C4">
              <w:rPr>
                <w:rFonts w:eastAsiaTheme="minorHAnsi"/>
                <w:b/>
                <w:bCs/>
                <w:lang w:eastAsia="en-US"/>
              </w:rPr>
              <w:t xml:space="preserve">субподрядчиков, соисполнителей из числа субъектов малого предпринимательства, социально </w:t>
            </w:r>
            <w:r w:rsidRPr="000929C4">
              <w:rPr>
                <w:rFonts w:eastAsiaTheme="minorHAnsi"/>
                <w:b/>
                <w:bCs/>
                <w:lang w:eastAsia="en-US"/>
              </w:rPr>
              <w:lastRenderedPageBreak/>
              <w:t>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0929C4" w:rsidRDefault="00E25CCA" w:rsidP="004C7326">
            <w:pPr>
              <w:jc w:val="both"/>
              <w:rPr>
                <w:noProof/>
                <w:lang w:eastAsia="en-US"/>
              </w:rPr>
            </w:pPr>
            <w:r>
              <w:rPr>
                <w:noProof/>
                <w:lang w:eastAsia="en-US"/>
              </w:rPr>
              <w:lastRenderedPageBreak/>
              <w:t>Не установлено</w:t>
            </w:r>
          </w:p>
        </w:tc>
      </w:tr>
      <w:tr w:rsidR="000F0578" w:rsidRPr="000929C4"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18DA5821" w:rsidR="000F0578" w:rsidRPr="000929C4" w:rsidRDefault="000F0578" w:rsidP="004C7326">
            <w:pPr>
              <w:jc w:val="both"/>
              <w:rPr>
                <w:noProof/>
              </w:rPr>
            </w:pPr>
            <w:r w:rsidRPr="000929C4">
              <w:rPr>
                <w:noProof/>
                <w:lang w:eastAsia="en-US"/>
              </w:rPr>
              <w:t xml:space="preserve">Установлено условие допуска товаров </w:t>
            </w:r>
            <w:r w:rsidR="00026130">
              <w:rPr>
                <w:noProof/>
                <w:lang w:eastAsia="en-US"/>
              </w:rPr>
              <w:br/>
            </w:r>
            <w:r w:rsidRPr="000929C4">
              <w:rPr>
                <w:noProof/>
                <w:lang w:eastAsia="en-US"/>
              </w:rPr>
              <w:t>в соответствии со статьей 14 Закона</w:t>
            </w:r>
            <w:r w:rsidR="002C10B1" w:rsidRPr="000929C4">
              <w:rPr>
                <w:noProof/>
                <w:lang w:eastAsia="en-US"/>
              </w:rPr>
              <w:t xml:space="preserve"> и</w:t>
            </w:r>
            <w:r w:rsidR="0048303A" w:rsidRPr="000929C4">
              <w:rPr>
                <w:noProof/>
                <w:lang w:eastAsia="en-US"/>
              </w:rPr>
              <w:t xml:space="preserve"> </w:t>
            </w:r>
            <w:r w:rsidRPr="000929C4">
              <w:rPr>
                <w:noProof/>
                <w:lang w:eastAsia="en-US"/>
              </w:rPr>
              <w:t>приказ</w:t>
            </w:r>
            <w:r w:rsidR="002C10B1" w:rsidRPr="000929C4">
              <w:rPr>
                <w:noProof/>
                <w:lang w:eastAsia="en-US"/>
              </w:rPr>
              <w:t>ом</w:t>
            </w:r>
            <w:r w:rsidRPr="000929C4">
              <w:rPr>
                <w:noProof/>
                <w:lang w:eastAsia="en-US"/>
              </w:rPr>
              <w:t xml:space="preserve">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0F0578" w:rsidRPr="000929C4"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0929C4" w:rsidRDefault="000F0578" w:rsidP="004C7326">
            <w:pPr>
              <w:jc w:val="both"/>
              <w:rPr>
                <w:rFonts w:eastAsiaTheme="minorHAnsi"/>
                <w:b/>
                <w:bCs/>
                <w:lang w:eastAsia="en-US"/>
              </w:rPr>
            </w:pPr>
            <w:r w:rsidRPr="000929C4">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0929C4" w:rsidRDefault="000F0578" w:rsidP="004C7326">
            <w:pPr>
              <w:autoSpaceDE w:val="0"/>
              <w:autoSpaceDN w:val="0"/>
              <w:adjustRightInd w:val="0"/>
              <w:jc w:val="both"/>
              <w:rPr>
                <w:noProof/>
                <w:lang w:eastAsia="en-US"/>
              </w:rPr>
            </w:pPr>
            <w:r w:rsidRPr="000929C4">
              <w:rPr>
                <w:noProof/>
                <w:lang w:eastAsia="en-US"/>
              </w:rPr>
              <w:t>5</w:t>
            </w:r>
            <w:r w:rsidR="00367E76" w:rsidRPr="000929C4">
              <w:rPr>
                <w:noProof/>
                <w:lang w:eastAsia="en-US"/>
              </w:rPr>
              <w:t xml:space="preserve"> </w:t>
            </w:r>
            <w:r w:rsidR="00E25CCA">
              <w:rPr>
                <w:noProof/>
                <w:lang w:eastAsia="en-US"/>
              </w:rPr>
              <w:t>% от</w:t>
            </w:r>
            <w:r w:rsidRPr="000929C4">
              <w:rPr>
                <w:noProof/>
                <w:lang w:eastAsia="en-US"/>
              </w:rPr>
              <w:t xml:space="preserve"> начальной (максимальной) цены договора</w:t>
            </w:r>
            <w:r w:rsidR="00780E15" w:rsidRPr="000929C4">
              <w:t xml:space="preserve">, </w:t>
            </w:r>
            <w:r w:rsidR="00780E15" w:rsidRPr="000929C4">
              <w:rPr>
                <w:noProof/>
                <w:lang w:eastAsia="en-US"/>
              </w:rPr>
              <w:t>что составляет</w:t>
            </w:r>
            <w:r w:rsidR="00367E76" w:rsidRPr="000929C4">
              <w:rPr>
                <w:noProof/>
                <w:lang w:eastAsia="en-US"/>
              </w:rPr>
              <w:t>:</w:t>
            </w:r>
          </w:p>
          <w:p w14:paraId="7561501C" w14:textId="77777777" w:rsidR="000F0578" w:rsidRPr="000929C4" w:rsidRDefault="00780E15" w:rsidP="004C7326">
            <w:pPr>
              <w:autoSpaceDE w:val="0"/>
              <w:autoSpaceDN w:val="0"/>
              <w:adjustRightInd w:val="0"/>
              <w:jc w:val="both"/>
              <w:rPr>
                <w:noProof/>
                <w:lang w:eastAsia="en-US"/>
              </w:rPr>
            </w:pPr>
            <w:r w:rsidRPr="000929C4">
              <w:rPr>
                <w:b/>
                <w:noProof/>
                <w:lang w:eastAsia="en-US"/>
              </w:rPr>
              <w:t>125 185</w:t>
            </w:r>
            <w:r w:rsidR="00367E76" w:rsidRPr="000929C4">
              <w:rPr>
                <w:b/>
                <w:noProof/>
                <w:lang w:eastAsia="en-US"/>
              </w:rPr>
              <w:t> </w:t>
            </w:r>
            <w:r w:rsidRPr="000929C4">
              <w:rPr>
                <w:b/>
                <w:noProof/>
                <w:lang w:eastAsia="en-US"/>
              </w:rPr>
              <w:t>136</w:t>
            </w:r>
            <w:r w:rsidR="00367E76" w:rsidRPr="000929C4">
              <w:rPr>
                <w:b/>
                <w:noProof/>
                <w:lang w:eastAsia="en-US"/>
              </w:rPr>
              <w:t>,00</w:t>
            </w:r>
            <w:r w:rsidRPr="000929C4">
              <w:rPr>
                <w:noProof/>
                <w:lang w:eastAsia="en-US"/>
              </w:rPr>
              <w:t> (Сто двадцать пять миллионов сто восемьдесят пять тысяч сто тридцать шесть) рублей 00 копеек.</w:t>
            </w:r>
          </w:p>
          <w:p w14:paraId="314B28C0" w14:textId="77777777" w:rsidR="00237F19" w:rsidRPr="000929C4" w:rsidRDefault="00237F19" w:rsidP="004C7326">
            <w:pPr>
              <w:autoSpaceDE w:val="0"/>
              <w:autoSpaceDN w:val="0"/>
              <w:adjustRightInd w:val="0"/>
              <w:jc w:val="both"/>
              <w:rPr>
                <w:noProof/>
                <w:lang w:eastAsia="en-US"/>
              </w:rPr>
            </w:pPr>
          </w:p>
          <w:p w14:paraId="2B672664" w14:textId="77777777" w:rsidR="00237F19" w:rsidRPr="000929C4" w:rsidRDefault="00237F19" w:rsidP="004C7326">
            <w:pPr>
              <w:autoSpaceDE w:val="0"/>
              <w:autoSpaceDN w:val="0"/>
              <w:adjustRightInd w:val="0"/>
              <w:jc w:val="both"/>
            </w:pPr>
            <w:r w:rsidRPr="000929C4">
              <w:rPr>
                <w:noProof/>
                <w:lang w:eastAsia="en-US"/>
              </w:rPr>
              <w:t>Предприятия уголовно-исполнительной системы, организации инвалидов, предусмотренные частью 2 статьи 29 Закона № 44-ФЗ,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0929C4"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0929C4" w:rsidRDefault="000F0578" w:rsidP="004C7326">
            <w:pPr>
              <w:jc w:val="both"/>
              <w:rPr>
                <w:rFonts w:eastAsiaTheme="minorHAnsi"/>
                <w:b/>
                <w:bCs/>
                <w:lang w:eastAsia="en-US"/>
              </w:rPr>
            </w:pPr>
            <w:r w:rsidRPr="000929C4">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77777777" w:rsidR="00237F19" w:rsidRPr="000929C4" w:rsidRDefault="00237F19" w:rsidP="004C7326">
            <w:pPr>
              <w:tabs>
                <w:tab w:val="left" w:pos="993"/>
                <w:tab w:val="left" w:pos="1276"/>
              </w:tabs>
              <w:jc w:val="both"/>
              <w:rPr>
                <w:rFonts w:eastAsiaTheme="minorHAnsi"/>
                <w:bCs/>
                <w:lang w:eastAsia="en-US"/>
              </w:rPr>
            </w:pPr>
            <w:r w:rsidRPr="000929C4">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14:paraId="062C514C" w14:textId="77777777" w:rsidR="00237F19" w:rsidRPr="000929C4" w:rsidRDefault="00237F19" w:rsidP="004C7326">
            <w:pPr>
              <w:tabs>
                <w:tab w:val="left" w:pos="993"/>
                <w:tab w:val="left" w:pos="1276"/>
              </w:tabs>
              <w:jc w:val="both"/>
              <w:rPr>
                <w:rFonts w:eastAsiaTheme="minorHAnsi"/>
                <w:bCs/>
                <w:lang w:eastAsia="en-US"/>
              </w:rPr>
            </w:pPr>
          </w:p>
          <w:p w14:paraId="6D379385" w14:textId="75E8B4C0" w:rsidR="00237F19" w:rsidRPr="000929C4" w:rsidRDefault="00237F19" w:rsidP="004C7326">
            <w:pPr>
              <w:tabs>
                <w:tab w:val="left" w:pos="993"/>
                <w:tab w:val="left" w:pos="1276"/>
              </w:tabs>
              <w:jc w:val="both"/>
              <w:rPr>
                <w:rFonts w:eastAsiaTheme="minorHAnsi"/>
                <w:bCs/>
                <w:lang w:eastAsia="en-US"/>
              </w:rPr>
            </w:pPr>
            <w:r w:rsidRPr="000929C4">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0929C4">
              <w:rPr>
                <w:rFonts w:eastAsiaTheme="minorHAnsi"/>
                <w:bCs/>
                <w:lang w:eastAsia="en-US"/>
              </w:rPr>
              <w:t>лено</w:t>
            </w:r>
            <w:r w:rsidRPr="000929C4">
              <w:rPr>
                <w:rFonts w:eastAsiaTheme="minorHAnsi"/>
                <w:bCs/>
                <w:lang w:eastAsia="en-US"/>
              </w:rPr>
              <w:t xml:space="preserve"> </w:t>
            </w:r>
            <w:r w:rsidR="00770BD4" w:rsidRPr="000929C4">
              <w:rPr>
                <w:rFonts w:eastAsiaTheme="minorHAnsi"/>
                <w:bCs/>
                <w:lang w:eastAsia="en-US"/>
              </w:rPr>
              <w:t>П</w:t>
            </w:r>
            <w:r w:rsidRPr="000929C4">
              <w:rPr>
                <w:rFonts w:eastAsiaTheme="minorHAnsi"/>
                <w:bCs/>
                <w:lang w:eastAsia="en-US"/>
              </w:rPr>
              <w:t>остановлени</w:t>
            </w:r>
            <w:r w:rsidR="00770BD4" w:rsidRPr="000929C4">
              <w:rPr>
                <w:rFonts w:eastAsiaTheme="minorHAnsi"/>
                <w:bCs/>
                <w:lang w:eastAsia="en-US"/>
              </w:rPr>
              <w:t>ем Правительства Российской Федерации</w:t>
            </w:r>
            <w:r w:rsidRPr="000929C4">
              <w:rPr>
                <w:rFonts w:eastAsiaTheme="minorHAnsi"/>
                <w:bCs/>
                <w:lang w:eastAsia="en-US"/>
              </w:rPr>
              <w:t xml:space="preserve"> от 30.05.2018 № 626</w:t>
            </w:r>
          </w:p>
          <w:p w14:paraId="08233707" w14:textId="77777777" w:rsidR="000F0578" w:rsidRPr="000929C4" w:rsidRDefault="000F0578" w:rsidP="004C7326">
            <w:pPr>
              <w:autoSpaceDE w:val="0"/>
              <w:autoSpaceDN w:val="0"/>
              <w:adjustRightInd w:val="0"/>
              <w:jc w:val="both"/>
              <w:rPr>
                <w:rFonts w:eastAsiaTheme="minorHAnsi"/>
              </w:rPr>
            </w:pPr>
          </w:p>
          <w:p w14:paraId="4A02B5A0" w14:textId="77777777" w:rsidR="00237F19" w:rsidRPr="000929C4" w:rsidRDefault="00237F19" w:rsidP="004C7326">
            <w:pPr>
              <w:tabs>
                <w:tab w:val="left" w:pos="993"/>
                <w:tab w:val="left" w:pos="1276"/>
              </w:tabs>
              <w:jc w:val="both"/>
              <w:rPr>
                <w:rFonts w:eastAsiaTheme="minorHAnsi"/>
                <w:bCs/>
                <w:lang w:eastAsia="en-US"/>
              </w:rPr>
            </w:pPr>
            <w:r w:rsidRPr="000929C4">
              <w:rPr>
                <w:rFonts w:eastAsiaTheme="minorHAnsi"/>
                <w:bCs/>
                <w:lang w:eastAsia="en-US"/>
              </w:rPr>
              <w:t>Независимая гарантия должна соответствовать требованиям статьи 45 Закона.</w:t>
            </w:r>
          </w:p>
          <w:p w14:paraId="64FE89CC" w14:textId="77777777" w:rsidR="00237F19" w:rsidRPr="000929C4" w:rsidRDefault="00237F19" w:rsidP="004C7326">
            <w:pPr>
              <w:autoSpaceDE w:val="0"/>
              <w:autoSpaceDN w:val="0"/>
              <w:adjustRightInd w:val="0"/>
              <w:jc w:val="both"/>
              <w:rPr>
                <w:rFonts w:eastAsiaTheme="minorHAnsi"/>
              </w:rPr>
            </w:pPr>
          </w:p>
          <w:p w14:paraId="13F94CAD" w14:textId="77777777" w:rsidR="000F0578" w:rsidRPr="000929C4" w:rsidRDefault="000F0578" w:rsidP="004C7326">
            <w:pPr>
              <w:tabs>
                <w:tab w:val="left" w:pos="993"/>
                <w:tab w:val="left" w:pos="1276"/>
              </w:tabs>
              <w:jc w:val="both"/>
              <w:rPr>
                <w:rFonts w:eastAsiaTheme="minorHAnsi"/>
                <w:bCs/>
                <w:lang w:eastAsia="en-US"/>
              </w:rPr>
            </w:pPr>
            <w:r w:rsidRPr="000929C4">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0929C4" w:rsidRDefault="000F0578" w:rsidP="004C7326">
            <w:pPr>
              <w:jc w:val="both"/>
            </w:pPr>
          </w:p>
          <w:p w14:paraId="23B16E37" w14:textId="77777777" w:rsidR="000F0578" w:rsidRPr="000929C4" w:rsidRDefault="000F0578" w:rsidP="004C7326">
            <w:pPr>
              <w:jc w:val="both"/>
            </w:pPr>
            <w:r w:rsidRPr="000929C4">
              <w:t>УФК по г. Москве (акционерное общество «КАВКАЗ.РФ» л/</w:t>
            </w:r>
            <w:proofErr w:type="spellStart"/>
            <w:r w:rsidRPr="000929C4">
              <w:t>сч</w:t>
            </w:r>
            <w:proofErr w:type="spellEnd"/>
            <w:r w:rsidRPr="000929C4">
              <w:t xml:space="preserve"> 711Н7550001)</w:t>
            </w:r>
          </w:p>
          <w:p w14:paraId="68DDF35E" w14:textId="77777777" w:rsidR="000F0578" w:rsidRPr="000929C4" w:rsidRDefault="000F0578" w:rsidP="004C7326">
            <w:pPr>
              <w:jc w:val="both"/>
            </w:pPr>
            <w:r w:rsidRPr="000929C4">
              <w:rPr>
                <w:u w:val="single"/>
              </w:rPr>
              <w:t>р/счет</w:t>
            </w:r>
            <w:r w:rsidRPr="000929C4">
              <w:t xml:space="preserve"> № 03215643000000017301</w:t>
            </w:r>
          </w:p>
          <w:p w14:paraId="25CE509D" w14:textId="77777777" w:rsidR="000F0578" w:rsidRPr="000929C4" w:rsidRDefault="000F0578" w:rsidP="004C7326">
            <w:pPr>
              <w:jc w:val="both"/>
            </w:pPr>
            <w:r w:rsidRPr="000929C4">
              <w:rPr>
                <w:u w:val="single"/>
              </w:rPr>
              <w:lastRenderedPageBreak/>
              <w:t>Банк</w:t>
            </w:r>
            <w:r w:rsidRPr="000929C4">
              <w:t>: ГУ БАНКА РОССИИ ПО ЦФО//УФК ПО Г. МОСКВЕ г. Москва  </w:t>
            </w:r>
          </w:p>
          <w:p w14:paraId="76F76D59" w14:textId="77777777" w:rsidR="000F0578" w:rsidRPr="000929C4" w:rsidRDefault="000F0578" w:rsidP="004C7326">
            <w:r w:rsidRPr="000929C4">
              <w:rPr>
                <w:u w:val="single"/>
              </w:rPr>
              <w:t>Корреспондентский счет:</w:t>
            </w:r>
            <w:r w:rsidRPr="000929C4">
              <w:t xml:space="preserve"> 40102810545370000003</w:t>
            </w:r>
          </w:p>
          <w:p w14:paraId="0D2AF921" w14:textId="77777777" w:rsidR="000F0578" w:rsidRPr="000929C4" w:rsidRDefault="000F0578" w:rsidP="004C7326">
            <w:r w:rsidRPr="000929C4">
              <w:rPr>
                <w:u w:val="single"/>
              </w:rPr>
              <w:t>БИК</w:t>
            </w:r>
            <w:r w:rsidRPr="000929C4">
              <w:t>: 004525988</w:t>
            </w:r>
          </w:p>
          <w:p w14:paraId="44A41BF6" w14:textId="77777777" w:rsidR="000F0578" w:rsidRPr="000929C4" w:rsidRDefault="000F0578" w:rsidP="004C7326">
            <w:pPr>
              <w:jc w:val="both"/>
              <w:rPr>
                <w:noProof/>
                <w:lang w:eastAsia="en-US"/>
              </w:rPr>
            </w:pPr>
          </w:p>
          <w:p w14:paraId="66D19650" w14:textId="77777777" w:rsidR="000F0578" w:rsidRPr="000929C4" w:rsidRDefault="000F0578" w:rsidP="004C7326">
            <w:pPr>
              <w:jc w:val="both"/>
              <w:rPr>
                <w:rFonts w:eastAsiaTheme="minorHAnsi"/>
                <w:bCs/>
                <w:lang w:eastAsia="en-US"/>
              </w:rPr>
            </w:pPr>
            <w:r w:rsidRPr="000929C4">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0929C4" w:rsidRDefault="000F0578" w:rsidP="004C7326">
            <w:pPr>
              <w:jc w:val="both"/>
            </w:pPr>
          </w:p>
          <w:p w14:paraId="0819FBFC" w14:textId="77777777" w:rsidR="000F0578" w:rsidRPr="000929C4" w:rsidRDefault="000F0578" w:rsidP="004C7326">
            <w:pPr>
              <w:jc w:val="both"/>
            </w:pPr>
            <w:r w:rsidRPr="000929C4">
              <w:t>УФК по г. Москве (акционерное общество «КАВКАЗ.РФ» л/</w:t>
            </w:r>
            <w:proofErr w:type="spellStart"/>
            <w:r w:rsidRPr="000929C4">
              <w:t>сч</w:t>
            </w:r>
            <w:proofErr w:type="spellEnd"/>
            <w:r w:rsidRPr="000929C4">
              <w:t xml:space="preserve"> 711Н7550001)</w:t>
            </w:r>
          </w:p>
          <w:p w14:paraId="67E49E3A" w14:textId="77777777" w:rsidR="000F0578" w:rsidRPr="000929C4" w:rsidRDefault="000F0578" w:rsidP="004C7326">
            <w:pPr>
              <w:jc w:val="both"/>
            </w:pPr>
            <w:r w:rsidRPr="000929C4">
              <w:rPr>
                <w:u w:val="single"/>
              </w:rPr>
              <w:t>р/счет</w:t>
            </w:r>
            <w:r w:rsidRPr="000929C4">
              <w:t xml:space="preserve"> № 03215643000000017301</w:t>
            </w:r>
          </w:p>
          <w:p w14:paraId="4897134D" w14:textId="33A5E65C" w:rsidR="000F0578" w:rsidRPr="000929C4" w:rsidRDefault="000F0578" w:rsidP="004C7326">
            <w:pPr>
              <w:jc w:val="both"/>
            </w:pPr>
            <w:r w:rsidRPr="000929C4">
              <w:rPr>
                <w:u w:val="single"/>
              </w:rPr>
              <w:t>Банк</w:t>
            </w:r>
            <w:r w:rsidRPr="000929C4">
              <w:t xml:space="preserve">: ГУ БАНКА РОССИИ ПО ЦФО//УФК </w:t>
            </w:r>
            <w:r w:rsidR="00F118FA">
              <w:br/>
            </w:r>
            <w:r w:rsidRPr="000929C4">
              <w:t>ПО Г. МОСКВЕ г. Москва  </w:t>
            </w:r>
          </w:p>
          <w:p w14:paraId="66CC50F4" w14:textId="77777777" w:rsidR="000F0578" w:rsidRPr="000929C4" w:rsidRDefault="000F0578" w:rsidP="004C7326">
            <w:r w:rsidRPr="000929C4">
              <w:rPr>
                <w:u w:val="single"/>
              </w:rPr>
              <w:t>Корреспондентский счет:</w:t>
            </w:r>
            <w:r w:rsidRPr="000929C4">
              <w:t xml:space="preserve"> 40102810545370000003</w:t>
            </w:r>
          </w:p>
          <w:p w14:paraId="474A94A1" w14:textId="77777777" w:rsidR="000F0578" w:rsidRPr="000929C4" w:rsidRDefault="000F0578" w:rsidP="004C7326">
            <w:r w:rsidRPr="000929C4">
              <w:rPr>
                <w:u w:val="single"/>
              </w:rPr>
              <w:t>БИК</w:t>
            </w:r>
            <w:r w:rsidRPr="000929C4">
              <w:t>: 004525988</w:t>
            </w:r>
          </w:p>
        </w:tc>
      </w:tr>
      <w:tr w:rsidR="000F0578" w:rsidRPr="000929C4"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0929C4" w:rsidRDefault="000F0578" w:rsidP="004C7326">
            <w:pPr>
              <w:autoSpaceDE w:val="0"/>
              <w:autoSpaceDN w:val="0"/>
              <w:adjustRightInd w:val="0"/>
              <w:jc w:val="both"/>
              <w:rPr>
                <w:rFonts w:eastAsiaTheme="minorHAnsi"/>
                <w:b/>
                <w:bCs/>
                <w:lang w:eastAsia="en-US"/>
              </w:rPr>
            </w:pPr>
            <w:r w:rsidRPr="000929C4">
              <w:rPr>
                <w:b/>
              </w:rPr>
              <w:t>Размер обеспечения исполнения договора, гарантийных обязательств, порядок предоставления такого обеспечения</w:t>
            </w:r>
            <w:r w:rsidRPr="000929C4">
              <w:rPr>
                <w:rFonts w:eastAsiaTheme="minorHAnsi"/>
                <w:b/>
                <w:bCs/>
                <w:lang w:eastAsia="en-US"/>
              </w:rPr>
              <w:t xml:space="preserve">, требования к такому обеспечению (если требование обеспечения исполнения </w:t>
            </w:r>
            <w:r w:rsidR="00AC48FF" w:rsidRPr="000929C4">
              <w:rPr>
                <w:rFonts w:eastAsiaTheme="minorHAnsi"/>
                <w:b/>
                <w:bCs/>
                <w:lang w:eastAsia="en-US"/>
              </w:rPr>
              <w:t>договора</w:t>
            </w:r>
            <w:r w:rsidRPr="000929C4">
              <w:rPr>
                <w:rFonts w:eastAsiaTheme="minorHAnsi"/>
                <w:b/>
                <w:bCs/>
                <w:lang w:eastAsia="en-US"/>
              </w:rPr>
              <w:t xml:space="preserve">, гарантийных обязательств установлено в соответствии со </w:t>
            </w:r>
            <w:hyperlink r:id="rId11" w:history="1">
              <w:r w:rsidRPr="000929C4">
                <w:rPr>
                  <w:rFonts w:eastAsiaTheme="minorHAnsi"/>
                  <w:b/>
                  <w:bCs/>
                  <w:lang w:eastAsia="en-US"/>
                </w:rPr>
                <w:t>статьей 96</w:t>
              </w:r>
            </w:hyperlink>
            <w:r w:rsidRPr="000929C4">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0929C4" w:rsidRDefault="000F0578" w:rsidP="004C7326">
            <w:pPr>
              <w:jc w:val="both"/>
            </w:pPr>
            <w:r w:rsidRPr="000929C4">
              <w:rPr>
                <w:b/>
              </w:rPr>
              <w:t xml:space="preserve">Размер обеспечения исполнения </w:t>
            </w:r>
            <w:r w:rsidR="00AC48FF" w:rsidRPr="000929C4">
              <w:rPr>
                <w:b/>
              </w:rPr>
              <w:t>договора</w:t>
            </w:r>
            <w:r w:rsidRPr="000929C4">
              <w:rPr>
                <w:b/>
              </w:rPr>
              <w:t>:</w:t>
            </w:r>
            <w:r w:rsidRPr="000929C4">
              <w:t xml:space="preserve"> </w:t>
            </w:r>
          </w:p>
          <w:p w14:paraId="3D44E339" w14:textId="4AA04AE4" w:rsidR="000F0578" w:rsidRPr="000929C4" w:rsidRDefault="000F0578" w:rsidP="004C7326">
            <w:pPr>
              <w:jc w:val="both"/>
            </w:pPr>
            <w:r w:rsidRPr="000929C4">
              <w:t xml:space="preserve">Поставщик в соответствии с пунктом </w:t>
            </w:r>
            <w:r w:rsidR="00F118FA">
              <w:br/>
            </w:r>
            <w:r w:rsidRPr="000929C4">
              <w:t xml:space="preserve">3 части 6 статьи 96 </w:t>
            </w:r>
            <w:r w:rsidR="00B42B81" w:rsidRPr="000929C4">
              <w:t>Закона</w:t>
            </w:r>
            <w:r w:rsidRPr="000929C4">
              <w:t xml:space="preserve"> предоставляет обеспечение исполнения договора в размере </w:t>
            </w:r>
            <w:r w:rsidR="00F118FA">
              <w:br/>
            </w:r>
            <w:r w:rsidRPr="000929C4">
              <w:t>30</w:t>
            </w:r>
            <w:r w:rsidR="00367E76" w:rsidRPr="000929C4">
              <w:t xml:space="preserve"> </w:t>
            </w:r>
            <w:r w:rsidR="0082767B">
              <w:t>%</w:t>
            </w:r>
            <w:r w:rsidRPr="000929C4">
              <w:t xml:space="preserve"> от начальной (максимальной) цены договора, уменьшенной на размер аванса </w:t>
            </w:r>
            <w:r w:rsidR="00F118FA">
              <w:br/>
            </w:r>
            <w:r w:rsidRPr="000929C4">
              <w:t>(30</w:t>
            </w:r>
            <w:r w:rsidR="00367E76" w:rsidRPr="000929C4">
              <w:t xml:space="preserve"> </w:t>
            </w:r>
            <w:r w:rsidR="0082767B">
              <w:t>%</w:t>
            </w:r>
            <w:r w:rsidRPr="000929C4">
              <w:t xml:space="preserve"> от цены договора), что составляет: </w:t>
            </w:r>
          </w:p>
          <w:p w14:paraId="16CDE42A" w14:textId="72034E43" w:rsidR="000F0578" w:rsidRPr="000929C4" w:rsidRDefault="000F0578" w:rsidP="004C7326">
            <w:pPr>
              <w:jc w:val="both"/>
            </w:pPr>
            <w:r w:rsidRPr="000929C4">
              <w:t xml:space="preserve">– ____________ (____________) </w:t>
            </w:r>
            <w:proofErr w:type="spellStart"/>
            <w:r w:rsidRPr="000929C4">
              <w:t>руб</w:t>
            </w:r>
            <w:proofErr w:type="spellEnd"/>
            <w:r w:rsidRPr="000929C4">
              <w:t>__ ___ коп__.</w:t>
            </w:r>
          </w:p>
          <w:p w14:paraId="73B6ECA8" w14:textId="6D2D29B7" w:rsidR="000F0578" w:rsidRPr="000929C4" w:rsidRDefault="000F0578" w:rsidP="004C7326">
            <w:pPr>
              <w:jc w:val="both"/>
            </w:pPr>
            <w:r w:rsidRPr="000929C4">
              <w:rPr>
                <w:b/>
              </w:rPr>
              <w:t>Размер обеспечения гарантийных обязательств</w:t>
            </w:r>
            <w:r w:rsidRPr="000929C4">
              <w:t xml:space="preserve"> обеспечение исполнения гарантийных обязательств по договору установлено в размере </w:t>
            </w:r>
            <w:r w:rsidR="00F118FA">
              <w:br/>
            </w:r>
            <w:r w:rsidRPr="000929C4">
              <w:t>10</w:t>
            </w:r>
            <w:r w:rsidR="00367E76" w:rsidRPr="000929C4">
              <w:t xml:space="preserve"> </w:t>
            </w:r>
            <w:r w:rsidR="0082767B">
              <w:t>%</w:t>
            </w:r>
            <w:r w:rsidRPr="000929C4">
              <w:t xml:space="preserve"> от начальной (максимальной) цены договора, что составляет:</w:t>
            </w:r>
          </w:p>
          <w:p w14:paraId="4BA1DB39" w14:textId="77777777" w:rsidR="00780E15" w:rsidRPr="000929C4" w:rsidRDefault="00780E15" w:rsidP="004C7326">
            <w:pPr>
              <w:jc w:val="both"/>
            </w:pPr>
            <w:r w:rsidRPr="000929C4">
              <w:rPr>
                <w:b/>
              </w:rPr>
              <w:t>250 370</w:t>
            </w:r>
            <w:r w:rsidR="00367E76" w:rsidRPr="000929C4">
              <w:rPr>
                <w:b/>
              </w:rPr>
              <w:t> </w:t>
            </w:r>
            <w:r w:rsidRPr="000929C4">
              <w:rPr>
                <w:b/>
              </w:rPr>
              <w:t>272</w:t>
            </w:r>
            <w:r w:rsidR="00367E76" w:rsidRPr="000929C4">
              <w:rPr>
                <w:b/>
              </w:rPr>
              <w:t>,00</w:t>
            </w:r>
            <w:r w:rsidRPr="000929C4">
              <w:t> (Двести пятьдесят миллионов триста семьдесят тысяч двести семьдесят два) рубля</w:t>
            </w:r>
            <w:r w:rsidR="00367E76" w:rsidRPr="000929C4">
              <w:t xml:space="preserve"> </w:t>
            </w:r>
            <w:r w:rsidR="00367E76" w:rsidRPr="000929C4">
              <w:rPr>
                <w:noProof/>
                <w:lang w:eastAsia="en-US"/>
              </w:rPr>
              <w:t>00 копеек</w:t>
            </w:r>
            <w:r w:rsidRPr="000929C4">
              <w:t>.</w:t>
            </w:r>
          </w:p>
          <w:p w14:paraId="1B63ECA8" w14:textId="77777777" w:rsidR="00367E76" w:rsidRPr="000929C4" w:rsidRDefault="00367E76" w:rsidP="004C7326">
            <w:pPr>
              <w:jc w:val="both"/>
            </w:pPr>
          </w:p>
          <w:p w14:paraId="637A9F6D" w14:textId="77777777" w:rsidR="000F0578" w:rsidRPr="000929C4" w:rsidRDefault="000F0578" w:rsidP="004C7326">
            <w:pPr>
              <w:pStyle w:val="ae"/>
              <w:tabs>
                <w:tab w:val="left" w:pos="0"/>
              </w:tabs>
              <w:spacing w:after="0"/>
              <w:ind w:left="0"/>
              <w:jc w:val="both"/>
            </w:pPr>
            <w:r w:rsidRPr="000929C4">
              <w:rPr>
                <w:b/>
              </w:rPr>
              <w:t xml:space="preserve">Порядок предоставления обеспечения исполнения </w:t>
            </w:r>
            <w:r w:rsidR="00AC48FF" w:rsidRPr="000929C4">
              <w:rPr>
                <w:b/>
              </w:rPr>
              <w:t>договора</w:t>
            </w:r>
            <w:r w:rsidRPr="000929C4">
              <w:rPr>
                <w:b/>
              </w:rPr>
              <w:t>, гарантийных обязательств:</w:t>
            </w:r>
            <w:r w:rsidRPr="000929C4">
              <w:t xml:space="preserve"> </w:t>
            </w:r>
          </w:p>
          <w:p w14:paraId="724313DA" w14:textId="47843401" w:rsidR="000F0578" w:rsidRPr="000929C4" w:rsidRDefault="000F0578" w:rsidP="004C7326">
            <w:pPr>
              <w:contextualSpacing/>
              <w:jc w:val="both"/>
            </w:pPr>
            <w:r w:rsidRPr="000929C4">
              <w:t xml:space="preserve">Способ обеспечения исполнения </w:t>
            </w:r>
            <w:r w:rsidR="00AC48FF" w:rsidRPr="000929C4">
              <w:t>договора</w:t>
            </w:r>
            <w:r w:rsidRPr="000929C4">
              <w:t xml:space="preserve">, гарантийных обязательств, срок действия банковской гарантии определяются в соответствии с требованиями Закона участником закупки, </w:t>
            </w:r>
            <w:r w:rsidR="00F118FA">
              <w:br/>
            </w:r>
            <w:r w:rsidRPr="000929C4">
              <w:t xml:space="preserve">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w:t>
            </w:r>
            <w:r w:rsidR="00F118FA">
              <w:br/>
            </w:r>
            <w:r w:rsidRPr="000929C4">
              <w:t>не менее чем на один месяц, в том числе в случае его изменения в соответствии со статьей 95 Закона.</w:t>
            </w:r>
          </w:p>
          <w:p w14:paraId="125D8AAF" w14:textId="442F5B22" w:rsidR="000F0578" w:rsidRPr="000929C4" w:rsidRDefault="000F0578" w:rsidP="004C7326">
            <w:pPr>
              <w:jc w:val="both"/>
            </w:pPr>
            <w:r w:rsidRPr="000929C4">
              <w:t xml:space="preserve">Обеспечение исполнения </w:t>
            </w:r>
            <w:r w:rsidR="00B42B81" w:rsidRPr="000929C4">
              <w:t>договора</w:t>
            </w:r>
            <w:r w:rsidRPr="000929C4">
              <w:t xml:space="preserve"> </w:t>
            </w:r>
            <w:r w:rsidR="00F118FA">
              <w:br/>
            </w:r>
            <w:r w:rsidRPr="000929C4">
              <w:t xml:space="preserve">не предоставляется в случае заключения </w:t>
            </w:r>
            <w:r w:rsidR="00B42B81" w:rsidRPr="000929C4">
              <w:t>договора</w:t>
            </w:r>
            <w:r w:rsidRPr="000929C4">
              <w:t xml:space="preserve"> с участником закупки, который является казенным учреждением.</w:t>
            </w:r>
          </w:p>
          <w:p w14:paraId="299E120C" w14:textId="77777777" w:rsidR="000F0578" w:rsidRPr="000929C4" w:rsidRDefault="000F0578" w:rsidP="004C7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0929C4">
              <w:rPr>
                <w:b/>
              </w:rPr>
              <w:lastRenderedPageBreak/>
              <w:t xml:space="preserve">Реквизиты счета для внесения обеспечения исполнения договора, гарантийных обязательств: </w:t>
            </w:r>
          </w:p>
          <w:p w14:paraId="30273239" w14:textId="77777777" w:rsidR="000F0578" w:rsidRPr="000929C4" w:rsidRDefault="000F0578" w:rsidP="004C7326">
            <w:pPr>
              <w:jc w:val="both"/>
            </w:pPr>
            <w:r w:rsidRPr="000929C4">
              <w:t>УФК по г. Москве (акционерное общество «КАВКАЗ.РФ» л/</w:t>
            </w:r>
            <w:proofErr w:type="spellStart"/>
            <w:r w:rsidRPr="000929C4">
              <w:t>сч</w:t>
            </w:r>
            <w:proofErr w:type="spellEnd"/>
            <w:r w:rsidRPr="000929C4">
              <w:t xml:space="preserve"> 711Н7550001)</w:t>
            </w:r>
          </w:p>
          <w:p w14:paraId="6ABE82B5" w14:textId="77777777" w:rsidR="000F0578" w:rsidRPr="000929C4" w:rsidRDefault="000F0578" w:rsidP="004C7326">
            <w:pPr>
              <w:jc w:val="both"/>
            </w:pPr>
            <w:r w:rsidRPr="000929C4">
              <w:rPr>
                <w:u w:val="single"/>
              </w:rPr>
              <w:t>р/счет</w:t>
            </w:r>
            <w:r w:rsidRPr="000929C4">
              <w:t xml:space="preserve"> № 03215643000000017301</w:t>
            </w:r>
          </w:p>
          <w:p w14:paraId="29A936F7" w14:textId="705FEB49" w:rsidR="000F0578" w:rsidRPr="000929C4" w:rsidRDefault="000F0578" w:rsidP="004C7326">
            <w:pPr>
              <w:jc w:val="both"/>
            </w:pPr>
            <w:r w:rsidRPr="000929C4">
              <w:rPr>
                <w:u w:val="single"/>
              </w:rPr>
              <w:t>Банк</w:t>
            </w:r>
            <w:r w:rsidRPr="000929C4">
              <w:t xml:space="preserve">: ГУ БАНКА РОССИИ ПО ЦФО//УФК </w:t>
            </w:r>
            <w:r w:rsidR="00F118FA">
              <w:br/>
            </w:r>
            <w:r w:rsidRPr="000929C4">
              <w:t>ПО Г. МОСКВЕ г. Москва  </w:t>
            </w:r>
          </w:p>
          <w:p w14:paraId="5BAE7A12" w14:textId="77777777" w:rsidR="000F0578" w:rsidRPr="000929C4" w:rsidRDefault="000F0578" w:rsidP="004C7326">
            <w:r w:rsidRPr="000929C4">
              <w:rPr>
                <w:u w:val="single"/>
              </w:rPr>
              <w:t>Корреспондентский счет:</w:t>
            </w:r>
            <w:r w:rsidRPr="000929C4">
              <w:t xml:space="preserve"> 40102810545370000003</w:t>
            </w:r>
          </w:p>
          <w:p w14:paraId="4F8DE44C" w14:textId="77777777" w:rsidR="000F0578" w:rsidRPr="000929C4" w:rsidRDefault="000F0578" w:rsidP="004C7326">
            <w:r w:rsidRPr="000929C4">
              <w:rPr>
                <w:u w:val="single"/>
              </w:rPr>
              <w:t>БИК</w:t>
            </w:r>
            <w:r w:rsidRPr="000929C4">
              <w:t>: 004525988</w:t>
            </w:r>
          </w:p>
          <w:p w14:paraId="117C16B2" w14:textId="77777777" w:rsidR="000F0578" w:rsidRPr="000929C4" w:rsidRDefault="000F0578" w:rsidP="004C7326">
            <w:pPr>
              <w:jc w:val="both"/>
            </w:pPr>
            <w:r w:rsidRPr="000929C4">
              <w:t xml:space="preserve">При этом в случае обеспечения исполнения договора в виде внесения денежных средств, в назначении платежа указывается: </w:t>
            </w:r>
            <w:r w:rsidRPr="000929C4">
              <w:rPr>
                <w:i/>
              </w:rPr>
              <w:t xml:space="preserve">«(7901) Распоряжение №1862-р от 05.09.2016. Обеспечение исполнения </w:t>
            </w:r>
            <w:proofErr w:type="gramStart"/>
            <w:r w:rsidRPr="000929C4">
              <w:rPr>
                <w:i/>
              </w:rPr>
              <w:t>договора</w:t>
            </w:r>
            <w:proofErr w:type="gramEnd"/>
            <w:r w:rsidRPr="000929C4">
              <w:rPr>
                <w:i/>
              </w:rPr>
              <w:t xml:space="preserve"> заключаемого по итогам </w:t>
            </w:r>
            <w:r w:rsidR="00956144" w:rsidRPr="000929C4">
              <w:rPr>
                <w:i/>
              </w:rPr>
              <w:t>электронного конкурса</w:t>
            </w:r>
            <w:r w:rsidRPr="000929C4">
              <w:rPr>
                <w:i/>
              </w:rPr>
              <w:t xml:space="preserve"> на право заключения договора поставки комплектов технологического оборудования канатных дорог по объектам: «Разработка ПСД объектов всесезонного туристско-рекреационного комплекса «</w:t>
            </w:r>
            <w:proofErr w:type="spellStart"/>
            <w:r w:rsidRPr="000929C4">
              <w:rPr>
                <w:i/>
              </w:rPr>
              <w:t>Мамисон</w:t>
            </w:r>
            <w:proofErr w:type="spellEnd"/>
            <w:r w:rsidRPr="000929C4">
              <w:rPr>
                <w:i/>
              </w:rPr>
              <w:t xml:space="preserve">» (посёлок </w:t>
            </w:r>
            <w:proofErr w:type="spellStart"/>
            <w:r w:rsidRPr="000929C4">
              <w:rPr>
                <w:i/>
              </w:rPr>
              <w:t>Калак</w:t>
            </w:r>
            <w:proofErr w:type="spellEnd"/>
            <w:r w:rsidRPr="000929C4">
              <w:rPr>
                <w:i/>
              </w:rPr>
              <w:t>, Этап 1). Пассажирская подвесная канатная дорога Мамисон-1» и «Разработка ПСД объектов всесезонного туристско-рекреационного комплекса «</w:t>
            </w:r>
            <w:proofErr w:type="spellStart"/>
            <w:r w:rsidRPr="000929C4">
              <w:rPr>
                <w:i/>
              </w:rPr>
              <w:t>Мамисон</w:t>
            </w:r>
            <w:proofErr w:type="spellEnd"/>
            <w:r w:rsidRPr="000929C4">
              <w:rPr>
                <w:i/>
              </w:rPr>
              <w:t xml:space="preserve">» (посёлок </w:t>
            </w:r>
            <w:proofErr w:type="spellStart"/>
            <w:r w:rsidRPr="000929C4">
              <w:rPr>
                <w:i/>
              </w:rPr>
              <w:t>Калак</w:t>
            </w:r>
            <w:proofErr w:type="spellEnd"/>
            <w:r w:rsidRPr="000929C4">
              <w:rPr>
                <w:i/>
              </w:rPr>
              <w:t>, Этап 1). Пассажирская подвесная канатная дорога Мамисон-2»</w:t>
            </w:r>
            <w:r w:rsidRPr="000929C4">
              <w:t>,</w:t>
            </w:r>
          </w:p>
          <w:p w14:paraId="607F7165" w14:textId="74BF6A21" w:rsidR="000F0578" w:rsidRPr="000929C4" w:rsidRDefault="000F0578" w:rsidP="004C7326">
            <w:pPr>
              <w:jc w:val="both"/>
            </w:pPr>
            <w:r w:rsidRPr="000929C4">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0929C4">
              <w:rPr>
                <w:i/>
              </w:rPr>
              <w:t xml:space="preserve">««(7901) Распоряжение №1862-р от 05.09.2016. Обеспечение исполнения </w:t>
            </w:r>
            <w:proofErr w:type="gramStart"/>
            <w:r w:rsidRPr="000929C4">
              <w:rPr>
                <w:i/>
              </w:rPr>
              <w:t>договора</w:t>
            </w:r>
            <w:proofErr w:type="gramEnd"/>
            <w:r w:rsidRPr="000929C4">
              <w:rPr>
                <w:i/>
              </w:rPr>
              <w:t xml:space="preserve"> заключаемого по итогам </w:t>
            </w:r>
            <w:r w:rsidR="00956144" w:rsidRPr="000929C4">
              <w:rPr>
                <w:i/>
              </w:rPr>
              <w:t xml:space="preserve">электронного конкурса </w:t>
            </w:r>
            <w:r w:rsidRPr="000929C4">
              <w:rPr>
                <w:i/>
              </w:rPr>
              <w:t>на право заключения договора поставки комплектов технологического оборудования канатных дорог по объектам: «Разработка ПСД объектов всесезонного туристско-рекреационного комплекса «</w:t>
            </w:r>
            <w:proofErr w:type="spellStart"/>
            <w:r w:rsidRPr="000929C4">
              <w:rPr>
                <w:i/>
              </w:rPr>
              <w:t>Мамисон</w:t>
            </w:r>
            <w:proofErr w:type="spellEnd"/>
            <w:r w:rsidRPr="000929C4">
              <w:rPr>
                <w:i/>
              </w:rPr>
              <w:t xml:space="preserve">» (посёлок </w:t>
            </w:r>
            <w:proofErr w:type="spellStart"/>
            <w:r w:rsidRPr="000929C4">
              <w:rPr>
                <w:i/>
              </w:rPr>
              <w:t>Калак</w:t>
            </w:r>
            <w:proofErr w:type="spellEnd"/>
            <w:r w:rsidRPr="000929C4">
              <w:rPr>
                <w:i/>
              </w:rPr>
              <w:t>, Этап 1). Пассажирская подвесная канатная дорога Мамисон-1» и «Разработка ПСД объектов всесезонного туристско-рекреационного комплекса «</w:t>
            </w:r>
            <w:proofErr w:type="spellStart"/>
            <w:r w:rsidRPr="000929C4">
              <w:rPr>
                <w:i/>
              </w:rPr>
              <w:t>Мамисон</w:t>
            </w:r>
            <w:proofErr w:type="spellEnd"/>
            <w:r w:rsidRPr="000929C4">
              <w:rPr>
                <w:i/>
              </w:rPr>
              <w:t xml:space="preserve">» (посёлок </w:t>
            </w:r>
            <w:proofErr w:type="spellStart"/>
            <w:r w:rsidRPr="000929C4">
              <w:rPr>
                <w:i/>
              </w:rPr>
              <w:t>Калак</w:t>
            </w:r>
            <w:proofErr w:type="spellEnd"/>
            <w:r w:rsidRPr="000929C4">
              <w:rPr>
                <w:i/>
              </w:rPr>
              <w:t>, Этап 1). Пассажирская подве</w:t>
            </w:r>
            <w:r w:rsidR="00E25CCA">
              <w:rPr>
                <w:i/>
              </w:rPr>
              <w:t>сная канатная дорога Мамисон-2»</w:t>
            </w:r>
          </w:p>
        </w:tc>
      </w:tr>
      <w:tr w:rsidR="000F0578" w:rsidRPr="000929C4" w14:paraId="0B89B7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7E2590A"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17EB66A" w14:textId="48BF7A36" w:rsidR="000F0578" w:rsidRPr="000929C4" w:rsidRDefault="000F0578" w:rsidP="004C7326">
            <w:pPr>
              <w:jc w:val="both"/>
              <w:rPr>
                <w:b/>
              </w:rPr>
            </w:pPr>
            <w:r w:rsidRPr="000929C4">
              <w:rPr>
                <w:rFonts w:eastAsiaTheme="minorHAnsi"/>
                <w:b/>
                <w:bCs/>
                <w:lang w:eastAsia="en-US"/>
              </w:rPr>
              <w:t xml:space="preserve">Антидемпинговые меры при проведении электронного </w:t>
            </w:r>
            <w:r w:rsidR="00E25CCA">
              <w:rPr>
                <w:rFonts w:eastAsiaTheme="minorHAnsi"/>
                <w:b/>
                <w:bCs/>
                <w:lang w:eastAsia="en-US"/>
              </w:rPr>
              <w:t>конкурса</w:t>
            </w:r>
          </w:p>
        </w:tc>
        <w:tc>
          <w:tcPr>
            <w:tcW w:w="2701" w:type="pct"/>
            <w:tcBorders>
              <w:top w:val="single" w:sz="4" w:space="0" w:color="auto"/>
              <w:left w:val="single" w:sz="4" w:space="0" w:color="auto"/>
              <w:bottom w:val="single" w:sz="4" w:space="0" w:color="auto"/>
              <w:right w:val="single" w:sz="4" w:space="0" w:color="auto"/>
            </w:tcBorders>
          </w:tcPr>
          <w:p w14:paraId="0528DBED" w14:textId="350CDFC9" w:rsidR="000F0578" w:rsidRPr="000929C4" w:rsidRDefault="000F0578" w:rsidP="004C7326">
            <w:pPr>
              <w:jc w:val="both"/>
              <w:rPr>
                <w:b/>
              </w:rPr>
            </w:pPr>
            <w:r w:rsidRPr="000929C4">
              <w:t>В случае, если предложенная участником конкурса цена договора снижена на двадцать пять и более процентов по отношению к начальной (максимальной) цене договора применяются антидемпинговые меры в со</w:t>
            </w:r>
            <w:r w:rsidR="00E25CCA">
              <w:t>ответствии со статьей 37 Закона</w:t>
            </w:r>
          </w:p>
        </w:tc>
      </w:tr>
      <w:tr w:rsidR="000F0578" w:rsidRPr="000929C4"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0929C4" w:rsidRDefault="000F0578" w:rsidP="004C7326">
            <w:pPr>
              <w:autoSpaceDE w:val="0"/>
              <w:autoSpaceDN w:val="0"/>
              <w:adjustRightInd w:val="0"/>
              <w:jc w:val="both"/>
              <w:rPr>
                <w:noProof/>
              </w:rPr>
            </w:pPr>
            <w:r w:rsidRPr="000929C4">
              <w:rPr>
                <w:noProof/>
              </w:rPr>
              <w:t xml:space="preserve">Банковское сопровождение </w:t>
            </w:r>
            <w:r w:rsidR="00AC48FF" w:rsidRPr="000929C4">
              <w:rPr>
                <w:rFonts w:eastAsiaTheme="minorHAnsi"/>
                <w:bCs/>
                <w:lang w:eastAsia="en-US"/>
              </w:rPr>
              <w:t>договора</w:t>
            </w:r>
            <w:r w:rsidRPr="000929C4">
              <w:rPr>
                <w:noProof/>
              </w:rPr>
              <w:t xml:space="preserve"> не требуется</w:t>
            </w:r>
          </w:p>
        </w:tc>
      </w:tr>
      <w:tr w:rsidR="000F0578" w:rsidRPr="000929C4"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0929C4" w:rsidRDefault="000F0578" w:rsidP="004C7326">
            <w:pPr>
              <w:jc w:val="both"/>
              <w:rPr>
                <w:rFonts w:eastAsiaTheme="minorHAnsi"/>
                <w:b/>
                <w:bCs/>
                <w:lang w:eastAsia="en-US"/>
              </w:rPr>
            </w:pPr>
            <w:r w:rsidRPr="000929C4">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0929C4" w:rsidRDefault="00FA0809" w:rsidP="004C7326">
            <w:pPr>
              <w:autoSpaceDE w:val="0"/>
              <w:autoSpaceDN w:val="0"/>
              <w:adjustRightInd w:val="0"/>
              <w:jc w:val="both"/>
              <w:rPr>
                <w:noProof/>
              </w:rPr>
            </w:pPr>
            <w:r w:rsidRPr="000929C4">
              <w:t xml:space="preserve">Информация указана в отдельном файле «Проект договора» </w:t>
            </w:r>
            <w:r w:rsidR="0082767B">
              <w:rPr>
                <w:noProof/>
              </w:rPr>
              <w:t>в составе настоящего извещения</w:t>
            </w:r>
          </w:p>
        </w:tc>
      </w:tr>
      <w:tr w:rsidR="000F0578" w:rsidRPr="000929C4"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0929C4" w:rsidRDefault="000F0578" w:rsidP="004C7326">
            <w:pPr>
              <w:jc w:val="both"/>
              <w:rPr>
                <w:rFonts w:eastAsiaTheme="minorHAnsi"/>
                <w:b/>
                <w:bCs/>
                <w:i/>
                <w:lang w:eastAsia="en-US"/>
              </w:rPr>
            </w:pPr>
            <w:r w:rsidRPr="000929C4">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0929C4" w:rsidRDefault="009B6CB6" w:rsidP="004C7326">
            <w:pPr>
              <w:rPr>
                <w:noProof/>
              </w:rPr>
            </w:pPr>
            <w:r w:rsidRPr="000929C4">
              <w:rPr>
                <w:noProof/>
                <w:lang w:eastAsia="en-US"/>
              </w:rPr>
              <w:t>Возможность н</w:t>
            </w:r>
            <w:r w:rsidR="0082767B">
              <w:rPr>
                <w:noProof/>
                <w:lang w:eastAsia="en-US"/>
              </w:rPr>
              <w:t>е установлена</w:t>
            </w:r>
          </w:p>
        </w:tc>
      </w:tr>
      <w:tr w:rsidR="000F0578" w:rsidRPr="000929C4"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0929C4" w:rsidRDefault="000F0578" w:rsidP="004C7326">
            <w:pPr>
              <w:jc w:val="both"/>
              <w:rPr>
                <w:rFonts w:eastAsiaTheme="minorHAnsi"/>
                <w:b/>
                <w:bCs/>
                <w:lang w:eastAsia="en-US"/>
              </w:rPr>
            </w:pPr>
            <w:r w:rsidRPr="000929C4">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0929C4" w:rsidRDefault="000F0578" w:rsidP="004C7326">
            <w:pPr>
              <w:autoSpaceDE w:val="0"/>
              <w:autoSpaceDN w:val="0"/>
              <w:adjustRightInd w:val="0"/>
              <w:jc w:val="both"/>
              <w:rPr>
                <w:noProof/>
              </w:rPr>
            </w:pPr>
            <w:r w:rsidRPr="000929C4">
              <w:rPr>
                <w:noProof/>
              </w:rPr>
              <w:t xml:space="preserve">Возможность одностороннего отказа </w:t>
            </w:r>
            <w:r w:rsidR="00F118FA">
              <w:rPr>
                <w:noProof/>
              </w:rPr>
              <w:br/>
            </w:r>
            <w:r w:rsidRPr="000929C4">
              <w:rPr>
                <w:noProof/>
              </w:rPr>
              <w:t xml:space="preserve">от исполнения </w:t>
            </w:r>
            <w:r w:rsidR="00FA0809" w:rsidRPr="000929C4">
              <w:rPr>
                <w:noProof/>
              </w:rPr>
              <w:t>договора</w:t>
            </w:r>
            <w:r w:rsidRPr="000929C4">
              <w:rPr>
                <w:noProof/>
              </w:rPr>
              <w:t xml:space="preserve"> в соответствии со статьей 95 Закона предусмотрена проектом </w:t>
            </w:r>
            <w:r w:rsidR="00FA0809" w:rsidRPr="000929C4">
              <w:rPr>
                <w:noProof/>
              </w:rPr>
              <w:t>договора</w:t>
            </w:r>
            <w:r w:rsidR="0082767B">
              <w:rPr>
                <w:noProof/>
              </w:rPr>
              <w:t xml:space="preserve"> в составе настоящего извещения</w:t>
            </w:r>
          </w:p>
        </w:tc>
      </w:tr>
      <w:tr w:rsidR="000F0578" w:rsidRPr="000929C4"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0929C4" w:rsidRDefault="000F0578" w:rsidP="004C7326">
            <w:pPr>
              <w:jc w:val="both"/>
              <w:rPr>
                <w:rFonts w:eastAsiaTheme="minorHAnsi"/>
                <w:b/>
                <w:bCs/>
                <w:lang w:eastAsia="en-US"/>
              </w:rPr>
            </w:pPr>
            <w:r w:rsidRPr="000929C4">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26A298A2" w:rsidR="000F0578" w:rsidRPr="000929C4" w:rsidRDefault="00192877" w:rsidP="004C7326">
            <w:pPr>
              <w:rPr>
                <w:noProof/>
              </w:rPr>
            </w:pPr>
            <w:r>
              <w:t>07.02</w:t>
            </w:r>
            <w:r w:rsidR="000F0578" w:rsidRPr="000929C4">
              <w:t>.20</w:t>
            </w:r>
            <w:r w:rsidR="009B6CB6" w:rsidRPr="000929C4">
              <w:t>22 г.</w:t>
            </w:r>
            <w:r w:rsidR="000F0578" w:rsidRPr="000929C4">
              <w:t xml:space="preserve"> </w:t>
            </w:r>
            <w:r>
              <w:t>16:00</w:t>
            </w:r>
            <w:r w:rsidR="000F0578" w:rsidRPr="000929C4">
              <w:t xml:space="preserve"> </w:t>
            </w:r>
            <w:r w:rsidR="0082767B">
              <w:t>(</w:t>
            </w:r>
            <w:proofErr w:type="spellStart"/>
            <w:r w:rsidR="0082767B">
              <w:t>мск</w:t>
            </w:r>
            <w:proofErr w:type="spellEnd"/>
            <w:r w:rsidR="0082767B">
              <w:t>)</w:t>
            </w:r>
          </w:p>
        </w:tc>
      </w:tr>
      <w:tr w:rsidR="000F0578" w:rsidRPr="000929C4"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0F0578" w:rsidRPr="000929C4" w:rsidRDefault="000F0578" w:rsidP="004C7326">
            <w:pPr>
              <w:jc w:val="both"/>
              <w:rPr>
                <w:rFonts w:eastAsiaTheme="minorHAnsi"/>
                <w:b/>
                <w:bCs/>
                <w:lang w:eastAsia="en-US"/>
              </w:rPr>
            </w:pPr>
            <w:r w:rsidRPr="000929C4">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14F74002" w:rsidR="000F0578" w:rsidRPr="000929C4" w:rsidRDefault="00192877" w:rsidP="004C7326">
            <w:pPr>
              <w:autoSpaceDE w:val="0"/>
              <w:autoSpaceDN w:val="0"/>
              <w:adjustRightInd w:val="0"/>
              <w:rPr>
                <w:rFonts w:eastAsiaTheme="minorHAnsi"/>
              </w:rPr>
            </w:pPr>
            <w:r>
              <w:t>08.02</w:t>
            </w:r>
            <w:r w:rsidR="00875C14" w:rsidRPr="000929C4">
              <w:t>.20</w:t>
            </w:r>
            <w:r w:rsidR="009B6CB6" w:rsidRPr="000929C4">
              <w:t>22 г.</w:t>
            </w:r>
          </w:p>
        </w:tc>
      </w:tr>
      <w:tr w:rsidR="00875C14" w:rsidRPr="000929C4" w14:paraId="1F669AF5"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875C14" w:rsidRPr="000929C4" w:rsidRDefault="00875C14"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875C14" w:rsidRPr="000929C4" w:rsidRDefault="00875C14" w:rsidP="004C7326">
            <w:pPr>
              <w:jc w:val="both"/>
              <w:rPr>
                <w:rFonts w:eastAsiaTheme="minorHAnsi"/>
                <w:b/>
                <w:bCs/>
                <w:lang w:eastAsia="en-US"/>
              </w:rPr>
            </w:pPr>
            <w:r w:rsidRPr="000929C4">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1595474B" w:rsidR="00875C14" w:rsidRPr="000929C4" w:rsidRDefault="00192877" w:rsidP="004C7326">
            <w:pPr>
              <w:autoSpaceDE w:val="0"/>
              <w:autoSpaceDN w:val="0"/>
              <w:adjustRightInd w:val="0"/>
            </w:pPr>
            <w:r>
              <w:t>09.02</w:t>
            </w:r>
            <w:r w:rsidR="00875C14" w:rsidRPr="000929C4">
              <w:t>.20</w:t>
            </w:r>
            <w:r w:rsidR="009B6CB6" w:rsidRPr="000929C4">
              <w:t>22 г.</w:t>
            </w:r>
          </w:p>
        </w:tc>
      </w:tr>
      <w:tr w:rsidR="000F0578" w:rsidRPr="000929C4"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0F0578" w:rsidRPr="000929C4" w:rsidRDefault="000F0578" w:rsidP="004C7326">
            <w:pPr>
              <w:jc w:val="both"/>
              <w:rPr>
                <w:rFonts w:eastAsiaTheme="minorHAnsi"/>
                <w:b/>
                <w:bCs/>
                <w:lang w:eastAsia="en-US"/>
              </w:rPr>
            </w:pPr>
            <w:r w:rsidRPr="000929C4">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011ABDD7" w:rsidR="000F0578" w:rsidRPr="000929C4" w:rsidRDefault="00192877" w:rsidP="004C7326">
            <w:pPr>
              <w:rPr>
                <w:noProof/>
              </w:rPr>
            </w:pPr>
            <w:r>
              <w:t>10.02</w:t>
            </w:r>
            <w:r w:rsidR="000F0578" w:rsidRPr="000929C4">
              <w:t>.20</w:t>
            </w:r>
            <w:r w:rsidR="0082767B">
              <w:t>22 г.</w:t>
            </w:r>
          </w:p>
        </w:tc>
      </w:tr>
      <w:tr w:rsidR="000F0578" w:rsidRPr="000929C4"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0F0578" w:rsidRPr="000929C4" w:rsidRDefault="000F0578"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0F0578" w:rsidRPr="000929C4" w:rsidRDefault="000F0578" w:rsidP="004C7326">
            <w:pPr>
              <w:jc w:val="both"/>
              <w:rPr>
                <w:rFonts w:eastAsiaTheme="minorHAnsi"/>
                <w:b/>
                <w:bCs/>
                <w:lang w:eastAsia="en-US"/>
              </w:rPr>
            </w:pPr>
            <w:r w:rsidRPr="000929C4">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2A85E5AF" w:rsidR="000F0578" w:rsidRPr="000929C4" w:rsidRDefault="00192877" w:rsidP="004C7326">
            <w:pPr>
              <w:rPr>
                <w:noProof/>
              </w:rPr>
            </w:pPr>
            <w:r>
              <w:t>11.02</w:t>
            </w:r>
            <w:bookmarkStart w:id="0" w:name="_GoBack"/>
            <w:bookmarkEnd w:id="0"/>
            <w:r w:rsidR="000F0578" w:rsidRPr="000929C4">
              <w:t>.20</w:t>
            </w:r>
            <w:r w:rsidR="009B6CB6" w:rsidRPr="000929C4">
              <w:t>22 г.</w:t>
            </w:r>
          </w:p>
        </w:tc>
      </w:tr>
      <w:tr w:rsidR="00C42982" w:rsidRPr="000929C4"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C42982" w:rsidRPr="000929C4" w:rsidRDefault="00C42982" w:rsidP="004C732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C42982" w:rsidRPr="000929C4" w:rsidRDefault="00C42982" w:rsidP="004C7326">
            <w:pPr>
              <w:jc w:val="both"/>
              <w:rPr>
                <w:rFonts w:eastAsiaTheme="minorHAnsi"/>
                <w:b/>
                <w:bCs/>
                <w:lang w:eastAsia="en-US"/>
              </w:rPr>
            </w:pPr>
            <w:r w:rsidRPr="000929C4">
              <w:rPr>
                <w:rFonts w:eastAsiaTheme="minorHAnsi"/>
                <w:b/>
                <w:bCs/>
                <w:lang w:eastAsia="en-US"/>
              </w:rPr>
              <w:t>Список электронных документов содержащи</w:t>
            </w:r>
            <w:r w:rsidR="00E15471" w:rsidRPr="000929C4">
              <w:rPr>
                <w:rFonts w:eastAsiaTheme="minorHAnsi"/>
                <w:b/>
                <w:bCs/>
                <w:lang w:eastAsia="en-US"/>
              </w:rPr>
              <w:t>хся</w:t>
            </w:r>
            <w:r w:rsidRPr="000929C4">
              <w:rPr>
                <w:rFonts w:eastAsiaTheme="minorHAnsi"/>
                <w:b/>
                <w:bCs/>
                <w:lang w:eastAsia="en-US"/>
              </w:rPr>
              <w:t xml:space="preserve">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C42982" w:rsidRPr="000929C4" w:rsidRDefault="00C42982" w:rsidP="00DB0FFB">
            <w:pPr>
              <w:jc w:val="both"/>
            </w:pPr>
            <w:r w:rsidRPr="000929C4">
              <w:t>1. Описание объекта закупки.</w:t>
            </w:r>
          </w:p>
          <w:p w14:paraId="31CF8372" w14:textId="77777777" w:rsidR="00C42982" w:rsidRPr="000929C4" w:rsidRDefault="00C42982" w:rsidP="00DB0FFB">
            <w:pPr>
              <w:jc w:val="both"/>
            </w:pPr>
            <w:r w:rsidRPr="000929C4">
              <w:t>2. Обоснование начальной (максимальной) цены договора.</w:t>
            </w:r>
          </w:p>
          <w:p w14:paraId="00F28462" w14:textId="77777777" w:rsidR="00C42982" w:rsidRPr="000929C4" w:rsidRDefault="00C42982" w:rsidP="00DB0FFB">
            <w:pPr>
              <w:jc w:val="both"/>
            </w:pPr>
            <w:r w:rsidRPr="000929C4">
              <w:t>3. Требования к содержанию, составу заявки на участие в закупке и инструкция по ее заполнению.</w:t>
            </w:r>
          </w:p>
          <w:p w14:paraId="72CD6084" w14:textId="77777777" w:rsidR="00C42982" w:rsidRPr="000929C4" w:rsidRDefault="00C42982" w:rsidP="00DB0FFB">
            <w:pPr>
              <w:jc w:val="both"/>
            </w:pPr>
            <w:r w:rsidRPr="000929C4">
              <w:t>4. Проект договора.</w:t>
            </w:r>
          </w:p>
          <w:p w14:paraId="4BFC9BA5" w14:textId="25C6A591" w:rsidR="00C42982" w:rsidRPr="000929C4" w:rsidRDefault="00C42982" w:rsidP="00DB0FFB">
            <w:pPr>
              <w:jc w:val="both"/>
            </w:pPr>
            <w:r w:rsidRPr="000929C4">
              <w:t>5. Порядок рассмотрения и оценки заявок на участие в конкурсе.</w:t>
            </w:r>
          </w:p>
        </w:tc>
      </w:tr>
    </w:tbl>
    <w:p w14:paraId="56FDB49F" w14:textId="77777777" w:rsidR="00B66A14" w:rsidRDefault="00B66A14" w:rsidP="004C7326">
      <w:pPr>
        <w:jc w:val="right"/>
        <w:rPr>
          <w:b/>
          <w:sz w:val="20"/>
          <w:szCs w:val="20"/>
        </w:rPr>
        <w:sectPr w:rsidR="00B66A14" w:rsidSect="00ED18C8">
          <w:headerReference w:type="default" r:id="rId12"/>
          <w:pgSz w:w="11906" w:h="16840"/>
          <w:pgMar w:top="1134" w:right="680" w:bottom="709" w:left="1134" w:header="709" w:footer="709" w:gutter="0"/>
          <w:pgNumType w:start="1"/>
          <w:cols w:space="720"/>
          <w:titlePg/>
          <w:docGrid w:linePitch="326"/>
        </w:sectPr>
      </w:pPr>
    </w:p>
    <w:p w14:paraId="5E0725AE" w14:textId="77777777" w:rsidR="00B66A14" w:rsidRPr="00EE483A" w:rsidRDefault="00E15471" w:rsidP="004C7326">
      <w:pPr>
        <w:pStyle w:val="af0"/>
        <w:outlineLvl w:val="0"/>
        <w:rPr>
          <w:bCs w:val="0"/>
          <w:sz w:val="24"/>
          <w:szCs w:val="24"/>
        </w:rPr>
      </w:pPr>
      <w:r>
        <w:rPr>
          <w:bCs w:val="0"/>
          <w:sz w:val="24"/>
          <w:szCs w:val="24"/>
        </w:rPr>
        <w:lastRenderedPageBreak/>
        <w:t>1</w:t>
      </w:r>
      <w:r w:rsidR="005906AC">
        <w:rPr>
          <w:bCs w:val="0"/>
          <w:sz w:val="24"/>
          <w:szCs w:val="24"/>
        </w:rPr>
        <w:t xml:space="preserve">. </w:t>
      </w:r>
      <w:r w:rsidR="00B66A14" w:rsidRPr="00EE483A">
        <w:rPr>
          <w:bCs w:val="0"/>
          <w:sz w:val="24"/>
          <w:szCs w:val="24"/>
        </w:rPr>
        <w:t>ОПИСАНИЕ ОБЪЕКТА ЗАКУПКИ</w:t>
      </w:r>
    </w:p>
    <w:p w14:paraId="533D6FF5" w14:textId="77777777" w:rsidR="00B66A14" w:rsidRPr="00EE483A" w:rsidRDefault="00B66A14" w:rsidP="004C7326">
      <w:pPr>
        <w:autoSpaceDE w:val="0"/>
        <w:adjustRightInd w:val="0"/>
        <w:rPr>
          <w:b/>
          <w:bCs/>
        </w:rPr>
      </w:pPr>
    </w:p>
    <w:p w14:paraId="76FCEB7C" w14:textId="7BC94504" w:rsidR="007C7FB3" w:rsidRDefault="007C7FB3" w:rsidP="004C7326">
      <w:pPr>
        <w:ind w:firstLine="567"/>
        <w:jc w:val="both"/>
      </w:pPr>
      <w:r w:rsidRPr="00EE483A">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товара, гарантии качества и безопасности товара, а также требования к гарантийному сроку товара </w:t>
      </w:r>
      <w:r w:rsidR="00F90547">
        <w:t>установлены</w:t>
      </w:r>
      <w:r w:rsidR="00F90547" w:rsidRPr="00EE483A">
        <w:t xml:space="preserve"> </w:t>
      </w:r>
      <w:r w:rsidRPr="00EE483A">
        <w:t>проектной документаци</w:t>
      </w:r>
      <w:r w:rsidR="00F47331">
        <w:t>ей</w:t>
      </w:r>
      <w:r w:rsidRPr="00EE483A">
        <w:t xml:space="preserve"> </w:t>
      </w:r>
      <w:r w:rsidRPr="00EE483A">
        <w:rPr>
          <w:i/>
        </w:rPr>
        <w:t>(</w:t>
      </w:r>
      <w:r w:rsidR="00647038" w:rsidRPr="00EE483A">
        <w:rPr>
          <w:i/>
        </w:rPr>
        <w:t>п</w:t>
      </w:r>
      <w:r w:rsidRPr="00EE483A">
        <w:rPr>
          <w:i/>
        </w:rPr>
        <w:t>рилагается отдельными файлами к настоящему извещению)</w:t>
      </w:r>
      <w:r w:rsidRPr="00EE483A">
        <w:t xml:space="preserve"> и проект</w:t>
      </w:r>
      <w:r w:rsidR="00F47331">
        <w:t>ом</w:t>
      </w:r>
      <w:r w:rsidRPr="00EE483A">
        <w:t xml:space="preserve"> договора </w:t>
      </w:r>
      <w:r w:rsidRPr="00EE483A">
        <w:rPr>
          <w:i/>
        </w:rPr>
        <w:t>(прилагается к настоящему извещению)</w:t>
      </w:r>
      <w:r w:rsidRPr="00EE483A">
        <w:t>.</w:t>
      </w:r>
    </w:p>
    <w:p w14:paraId="5FE2D9F3" w14:textId="77777777" w:rsidR="005148F1" w:rsidRPr="00E3722C" w:rsidRDefault="005148F1" w:rsidP="004C7326">
      <w:pPr>
        <w:pStyle w:val="ae"/>
        <w:tabs>
          <w:tab w:val="left" w:pos="0"/>
        </w:tabs>
        <w:spacing w:after="0"/>
        <w:ind w:left="0" w:firstLine="588"/>
        <w:jc w:val="both"/>
        <w:rPr>
          <w:highlight w:val="yellow"/>
        </w:rPr>
      </w:pPr>
      <w:r w:rsidRPr="00907752">
        <w:t>Код по Общероссийскому классификатору продукции по видам экономической деятельности (ОКПД 2)</w:t>
      </w:r>
      <w:r>
        <w:t xml:space="preserve">: </w:t>
      </w:r>
      <w:r w:rsidRPr="00F60C80">
        <w:t>28.22.18.150</w:t>
      </w:r>
    </w:p>
    <w:p w14:paraId="1CD01A51" w14:textId="77777777" w:rsidR="005148F1" w:rsidRPr="00EE483A" w:rsidRDefault="005148F1" w:rsidP="004C7326">
      <w:pPr>
        <w:ind w:firstLine="567"/>
        <w:jc w:val="both"/>
        <w:rPr>
          <w:rFonts w:eastAsiaTheme="minorHAnsi"/>
          <w:i/>
          <w:iCs/>
          <w:lang w:eastAsia="en-US"/>
        </w:rPr>
      </w:pPr>
    </w:p>
    <w:p w14:paraId="768E6380" w14:textId="77777777" w:rsidR="007C7FB3" w:rsidRPr="00EE483A" w:rsidRDefault="007C7FB3" w:rsidP="004C7326">
      <w:pPr>
        <w:pStyle w:val="af0"/>
        <w:ind w:firstLine="567"/>
        <w:jc w:val="both"/>
        <w:outlineLvl w:val="0"/>
        <w:rPr>
          <w:b w:val="0"/>
          <w:bCs w:val="0"/>
          <w:sz w:val="24"/>
          <w:szCs w:val="24"/>
        </w:rPr>
      </w:pPr>
    </w:p>
    <w:p w14:paraId="4F8C09AE" w14:textId="77777777" w:rsidR="00CA4CB0" w:rsidRPr="00EE483A" w:rsidRDefault="00CA4CB0" w:rsidP="004C7326">
      <w:pPr>
        <w:autoSpaceDE w:val="0"/>
        <w:autoSpaceDN w:val="0"/>
        <w:adjustRightInd w:val="0"/>
        <w:ind w:firstLine="567"/>
        <w:jc w:val="both"/>
        <w:rPr>
          <w:i/>
        </w:rPr>
        <w:sectPr w:rsidR="00CA4CB0" w:rsidRPr="00EE483A" w:rsidSect="00ED18C8">
          <w:pgSz w:w="11906" w:h="16840"/>
          <w:pgMar w:top="1134" w:right="680" w:bottom="709" w:left="1134" w:header="709" w:footer="709" w:gutter="0"/>
          <w:pgNumType w:start="1"/>
          <w:cols w:space="720"/>
          <w:titlePg/>
          <w:docGrid w:linePitch="326"/>
        </w:sectPr>
      </w:pPr>
    </w:p>
    <w:p w14:paraId="4A5C2C81" w14:textId="77777777" w:rsidR="007C7FB3" w:rsidRPr="00EE483A" w:rsidRDefault="00E15471" w:rsidP="004C7326">
      <w:pPr>
        <w:pStyle w:val="af0"/>
        <w:outlineLvl w:val="0"/>
        <w:rPr>
          <w:bCs w:val="0"/>
          <w:sz w:val="24"/>
          <w:szCs w:val="24"/>
        </w:rPr>
      </w:pPr>
      <w:r>
        <w:rPr>
          <w:bCs w:val="0"/>
          <w:sz w:val="24"/>
          <w:szCs w:val="24"/>
        </w:rPr>
        <w:lastRenderedPageBreak/>
        <w:t>2</w:t>
      </w:r>
      <w:r w:rsidR="005906AC">
        <w:rPr>
          <w:bCs w:val="0"/>
          <w:sz w:val="24"/>
          <w:szCs w:val="24"/>
        </w:rPr>
        <w:t xml:space="preserve">. </w:t>
      </w:r>
      <w:r w:rsidR="00EE483A" w:rsidRPr="00EE483A">
        <w:rPr>
          <w:bCs w:val="0"/>
          <w:sz w:val="24"/>
          <w:szCs w:val="24"/>
        </w:rPr>
        <w:t>ОБОСНОВАНИЕ НАЧАЛЬНОЙ (МАКСИМАЛЬНОЙ) ЦЕНЫ ДОГОВОРА</w:t>
      </w:r>
    </w:p>
    <w:p w14:paraId="4D2437F7" w14:textId="77777777" w:rsidR="00EE483A" w:rsidRPr="00EE483A" w:rsidRDefault="00EE483A" w:rsidP="004C7326">
      <w:pPr>
        <w:rPr>
          <w:kern w:val="32"/>
        </w:rPr>
      </w:pPr>
    </w:p>
    <w:p w14:paraId="0183D62D" w14:textId="4B0C1376" w:rsidR="00EE483A" w:rsidRDefault="00EE483A" w:rsidP="004C7326">
      <w:pPr>
        <w:rPr>
          <w:i/>
          <w:kern w:val="32"/>
        </w:rPr>
      </w:pPr>
      <w:r w:rsidRPr="00EE483A">
        <w:rPr>
          <w:i/>
          <w:kern w:val="32"/>
        </w:rPr>
        <w:t xml:space="preserve">Прилагается отдельным файлом к </w:t>
      </w:r>
      <w:r w:rsidR="00994EFF">
        <w:rPr>
          <w:i/>
          <w:kern w:val="32"/>
        </w:rPr>
        <w:t>настоящему извещению</w:t>
      </w:r>
    </w:p>
    <w:p w14:paraId="39BC2EDA" w14:textId="77777777" w:rsidR="00EE483A" w:rsidRPr="00EE483A" w:rsidRDefault="00EE483A" w:rsidP="004C7326">
      <w:pPr>
        <w:jc w:val="center"/>
        <w:rPr>
          <w:kern w:val="32"/>
        </w:rPr>
      </w:pPr>
    </w:p>
    <w:p w14:paraId="035E2503" w14:textId="77777777" w:rsidR="00EE483A" w:rsidRDefault="00EE483A" w:rsidP="004C7326">
      <w:pPr>
        <w:pStyle w:val="af0"/>
        <w:outlineLvl w:val="0"/>
        <w:rPr>
          <w:bCs w:val="0"/>
          <w:sz w:val="24"/>
          <w:szCs w:val="24"/>
        </w:rPr>
        <w:sectPr w:rsidR="00EE483A" w:rsidSect="00ED18C8">
          <w:pgSz w:w="11906" w:h="16840"/>
          <w:pgMar w:top="1134" w:right="680" w:bottom="709" w:left="1134" w:header="709" w:footer="709" w:gutter="0"/>
          <w:pgNumType w:start="1"/>
          <w:cols w:space="720"/>
          <w:titlePg/>
          <w:docGrid w:linePitch="326"/>
        </w:sectPr>
      </w:pPr>
    </w:p>
    <w:p w14:paraId="4DBE8B6D" w14:textId="77777777" w:rsidR="005372D2" w:rsidRPr="008D53FB" w:rsidRDefault="00E15471" w:rsidP="004C7326">
      <w:pPr>
        <w:pStyle w:val="af0"/>
        <w:outlineLvl w:val="0"/>
        <w:rPr>
          <w:bCs w:val="0"/>
          <w:sz w:val="24"/>
          <w:szCs w:val="24"/>
        </w:rPr>
      </w:pPr>
      <w:r>
        <w:rPr>
          <w:bCs w:val="0"/>
          <w:sz w:val="24"/>
          <w:szCs w:val="24"/>
        </w:rPr>
        <w:lastRenderedPageBreak/>
        <w:t>3</w:t>
      </w:r>
      <w:r w:rsidR="005906AC">
        <w:rPr>
          <w:bCs w:val="0"/>
          <w:sz w:val="24"/>
          <w:szCs w:val="24"/>
        </w:rPr>
        <w:t xml:space="preserve">. </w:t>
      </w:r>
      <w:r w:rsidR="005372D2" w:rsidRPr="008D53FB">
        <w:rPr>
          <w:bCs w:val="0"/>
          <w:sz w:val="24"/>
          <w:szCs w:val="24"/>
        </w:rPr>
        <w:t>ТРЕБОВАНИЯ К СОДЕРЖАНИЮ, СОСТАВУ ЗАЯВКИ НА УЧАСТИЕ В ЗАКУПКЕ И ИНСТРУКЦИЯ ПО ЕЕ ЗАПОЛНЕНИЮ</w:t>
      </w:r>
    </w:p>
    <w:p w14:paraId="21F7BC4D" w14:textId="77777777" w:rsidR="005372D2" w:rsidRPr="008D53FB" w:rsidRDefault="005372D2" w:rsidP="004C7326">
      <w:pPr>
        <w:autoSpaceDE w:val="0"/>
        <w:autoSpaceDN w:val="0"/>
        <w:adjustRightInd w:val="0"/>
        <w:ind w:firstLine="540"/>
        <w:jc w:val="both"/>
        <w:rPr>
          <w:rFonts w:eastAsiaTheme="minorHAnsi"/>
          <w:i/>
          <w:iCs/>
          <w:lang w:eastAsia="en-US"/>
        </w:rPr>
      </w:pPr>
    </w:p>
    <w:p w14:paraId="37FF986F" w14:textId="77777777" w:rsidR="008D53FB" w:rsidRPr="005E0AE5" w:rsidRDefault="008D53FB" w:rsidP="004C7326">
      <w:pPr>
        <w:ind w:firstLine="567"/>
        <w:jc w:val="both"/>
        <w:rPr>
          <w:color w:val="222222"/>
        </w:rPr>
      </w:pPr>
      <w:r w:rsidRPr="005E0AE5">
        <w:rPr>
          <w:color w:val="222222"/>
        </w:rPr>
        <w:t>1. Заявка на участие в закупке состоит из трех частей.</w:t>
      </w:r>
    </w:p>
    <w:p w14:paraId="6387B895" w14:textId="77777777" w:rsidR="008D53FB" w:rsidRPr="005E0AE5" w:rsidRDefault="008D53FB" w:rsidP="004C7326">
      <w:pPr>
        <w:ind w:firstLine="567"/>
        <w:jc w:val="both"/>
        <w:rPr>
          <w:color w:val="222222"/>
        </w:rPr>
      </w:pPr>
      <w:r w:rsidRPr="005E0AE5">
        <w:rPr>
          <w:color w:val="222222"/>
        </w:rPr>
        <w:t>1.1. Первая часть должна содержать: </w:t>
      </w:r>
    </w:p>
    <w:p w14:paraId="68C1194C" w14:textId="61714B9C" w:rsidR="008D53FB" w:rsidRPr="005E0AE5" w:rsidRDefault="008D53FB" w:rsidP="004C7326">
      <w:pPr>
        <w:ind w:firstLine="567"/>
        <w:jc w:val="both"/>
        <w:rPr>
          <w:color w:val="222222"/>
        </w:rPr>
      </w:pPr>
      <w:r w:rsidRPr="005E0AE5">
        <w:rPr>
          <w:color w:val="222222"/>
        </w:rPr>
        <w:t>1)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Закона № 44-ФЗ, товарный знак (при наличии у товара товарного знака)</w:t>
      </w:r>
      <w:r w:rsidR="000D51AB">
        <w:rPr>
          <w:rStyle w:val="a7"/>
          <w:color w:val="222222"/>
        </w:rPr>
        <w:footnoteReference w:id="1"/>
      </w:r>
      <w:r w:rsidRPr="005E0AE5">
        <w:rPr>
          <w:color w:val="222222"/>
        </w:rPr>
        <w:t>;</w:t>
      </w:r>
    </w:p>
    <w:p w14:paraId="52F46B66" w14:textId="77777777" w:rsidR="008D53FB" w:rsidRPr="005E0AE5" w:rsidRDefault="008D53FB" w:rsidP="004C7326">
      <w:pPr>
        <w:ind w:firstLine="567"/>
        <w:jc w:val="both"/>
        <w:rPr>
          <w:color w:val="222222"/>
        </w:rPr>
      </w:pPr>
      <w:r w:rsidRPr="005E0AE5">
        <w:rPr>
          <w:color w:val="222222"/>
        </w:rPr>
        <w:t>2) наименование страны происхождения товара в соответствии с общероссийским классификатором, используемым для идентификации стран мира;</w:t>
      </w:r>
    </w:p>
    <w:p w14:paraId="05C90C63" w14:textId="77777777" w:rsidR="008D53FB" w:rsidRPr="005E0AE5" w:rsidRDefault="008D53FB" w:rsidP="004C7326">
      <w:pPr>
        <w:ind w:firstLine="567"/>
        <w:jc w:val="both"/>
        <w:rPr>
          <w:color w:val="222222"/>
        </w:rPr>
      </w:pPr>
      <w:r w:rsidRPr="005E0AE5">
        <w:rPr>
          <w:color w:val="222222"/>
        </w:rPr>
        <w:t>Первая часть также может содержать эскиз, рисунок, чертеж, фотографию,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t>
      </w:r>
    </w:p>
    <w:p w14:paraId="0CECEDC3" w14:textId="77777777" w:rsidR="008D53FB" w:rsidRPr="005E0AE5" w:rsidRDefault="008D53FB" w:rsidP="004C7326">
      <w:pPr>
        <w:ind w:firstLine="567"/>
        <w:jc w:val="both"/>
        <w:rPr>
          <w:color w:val="222222"/>
        </w:rPr>
      </w:pPr>
      <w:r w:rsidRPr="005E0AE5">
        <w:rPr>
          <w:color w:val="222222"/>
        </w:rPr>
        <w:t>1.2. Вторая часть должна содержать:</w:t>
      </w:r>
    </w:p>
    <w:p w14:paraId="786A035D" w14:textId="77777777" w:rsidR="008D53FB" w:rsidRPr="005E0AE5" w:rsidRDefault="008D53FB" w:rsidP="004C7326">
      <w:pPr>
        <w:ind w:firstLine="567"/>
        <w:jc w:val="both"/>
        <w:rPr>
          <w:color w:val="222222"/>
        </w:rPr>
      </w:pPr>
      <w:r w:rsidRPr="005E0AE5">
        <w:rPr>
          <w:color w:val="222222"/>
        </w:rPr>
        <w:t>1)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16100977" w14:textId="77777777" w:rsidR="008D53FB" w:rsidRPr="008D53FB" w:rsidRDefault="008D53FB" w:rsidP="004C7326">
      <w:pPr>
        <w:ind w:firstLine="567"/>
        <w:jc w:val="both"/>
      </w:pPr>
      <w:r w:rsidRPr="005E0AE5">
        <w:rPr>
          <w:color w:val="222222"/>
        </w:rPr>
        <w:t>2) документы, подтверждающие соответствие участника закупки требованиям, установленным пунктом 1 части 1 статьи 31 Закона № 44-ФЗ</w:t>
      </w:r>
    </w:p>
    <w:p w14:paraId="5C6978E9" w14:textId="77777777" w:rsidR="008D53FB" w:rsidRPr="005E0AE5" w:rsidRDefault="008D53FB" w:rsidP="004C7326">
      <w:pPr>
        <w:ind w:firstLine="567"/>
        <w:jc w:val="both"/>
        <w:rPr>
          <w:color w:val="222222"/>
        </w:rPr>
      </w:pPr>
      <w:r w:rsidRPr="005E0AE5">
        <w:rPr>
          <w:color w:val="222222"/>
        </w:rPr>
        <w:t>3)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 44-ФЗ. Такие документы не включаются участником закупки в заявку на участие в закупке. Такие документы направляются (по состоянию на дату и время их направления) оператором электронной площадки заказчику из реестра участников закупок, аккредитованных на электронной площадке:</w:t>
      </w:r>
    </w:p>
    <w:p w14:paraId="07159FD1" w14:textId="77777777" w:rsidR="008D53FB" w:rsidRPr="005E0AE5" w:rsidRDefault="008D53FB" w:rsidP="004C7326">
      <w:pPr>
        <w:ind w:firstLine="567"/>
        <w:jc w:val="both"/>
        <w:rPr>
          <w:color w:val="222222"/>
        </w:rPr>
      </w:pPr>
      <w:r w:rsidRPr="005E0AE5">
        <w:rPr>
          <w:color w:val="222222"/>
        </w:rPr>
        <w:t>4) декларация о соответствии участника закупки требованиям, установленным пунктами 3–5, 7–11 части 1 статьи 31 Закона № 44-ФЗ;</w:t>
      </w:r>
    </w:p>
    <w:p w14:paraId="63A0C04F" w14:textId="77777777" w:rsidR="008D53FB" w:rsidRPr="005E0AE5" w:rsidRDefault="008D53FB" w:rsidP="004C7326">
      <w:pPr>
        <w:ind w:firstLine="567"/>
        <w:jc w:val="both"/>
        <w:rPr>
          <w:color w:val="222222"/>
        </w:rPr>
      </w:pPr>
      <w:r w:rsidRPr="005E0AE5">
        <w:rPr>
          <w:color w:val="222222"/>
        </w:rPr>
        <w:t>5)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28FE770F" w14:textId="77777777" w:rsidR="008D53FB" w:rsidRPr="005E0AE5" w:rsidRDefault="008D53FB" w:rsidP="004C7326">
      <w:pPr>
        <w:ind w:firstLine="567"/>
        <w:jc w:val="both"/>
        <w:rPr>
          <w:color w:val="222222"/>
        </w:rPr>
      </w:pPr>
      <w:r w:rsidRPr="005E0AE5">
        <w:rPr>
          <w:color w:val="222222"/>
        </w:rPr>
        <w:t>6) в случае установления критерия, предусмотренного пунктом 4 части 1 статьи 32 Закона № 44-ФЗ,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14:paraId="452A448E" w14:textId="77777777" w:rsidR="008D53FB" w:rsidRPr="005E0AE5" w:rsidRDefault="008D53FB" w:rsidP="004C7326">
      <w:pPr>
        <w:ind w:firstLine="567"/>
        <w:jc w:val="both"/>
        <w:rPr>
          <w:color w:val="222222"/>
        </w:rPr>
      </w:pPr>
      <w:r w:rsidRPr="005E0AE5">
        <w:rPr>
          <w:color w:val="222222"/>
        </w:rPr>
        <w:t>7)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94C7B8" w14:textId="77777777" w:rsidR="008D53FB" w:rsidRPr="005E0AE5" w:rsidRDefault="008D53FB" w:rsidP="004C7326">
      <w:pPr>
        <w:ind w:firstLine="567"/>
        <w:jc w:val="both"/>
        <w:rPr>
          <w:color w:val="222222"/>
        </w:rPr>
      </w:pPr>
      <w:r w:rsidRPr="005E0AE5">
        <w:rPr>
          <w:color w:val="222222"/>
        </w:rPr>
        <w:t xml:space="preserve">8) информация и документы, предусмотренные нормативными правовыми актами, принятыми в соответствии с частями 3 и 4 статьи 14 Закона № 44-ФЗ (в случае если в извещении об осуществлении закупки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w:t>
      </w:r>
      <w:r w:rsidRPr="005E0AE5">
        <w:rPr>
          <w:color w:val="222222"/>
        </w:rPr>
        <w:lastRenderedPageBreak/>
        <w:t>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2C07216" w14:textId="7204977D" w:rsidR="00E973A5" w:rsidRPr="005E0AE5" w:rsidRDefault="00E973A5" w:rsidP="004C7326">
      <w:pPr>
        <w:ind w:firstLine="567"/>
        <w:jc w:val="both"/>
        <w:rPr>
          <w:color w:val="222222"/>
        </w:rPr>
      </w:pPr>
      <w:r>
        <w:rPr>
          <w:color w:val="222222"/>
        </w:rPr>
        <w:t xml:space="preserve">9) </w:t>
      </w:r>
      <w:r w:rsidRPr="005E0AE5">
        <w:rPr>
          <w:color w:val="222222"/>
        </w:rPr>
        <w:t>Оператор электронной площадки вместе со вторыми частями заявок на участие в закупке направляет заказчику документы: </w:t>
      </w:r>
    </w:p>
    <w:p w14:paraId="4BE5760E" w14:textId="77777777" w:rsidR="00E973A5" w:rsidRPr="005E0AE5" w:rsidRDefault="00E973A5" w:rsidP="004C7326">
      <w:pPr>
        <w:ind w:firstLine="567"/>
        <w:jc w:val="both"/>
        <w:rPr>
          <w:color w:val="222222"/>
        </w:rPr>
      </w:pPr>
      <w:r w:rsidRPr="005E0AE5">
        <w:rPr>
          <w:color w:val="222222"/>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CEEDC8A" w14:textId="77777777" w:rsidR="00E973A5" w:rsidRPr="005E0AE5" w:rsidRDefault="00E973A5" w:rsidP="004C7326">
      <w:pPr>
        <w:ind w:firstLine="567"/>
        <w:jc w:val="both"/>
        <w:rPr>
          <w:color w:val="222222"/>
        </w:rPr>
      </w:pPr>
      <w:r w:rsidRPr="005E0AE5">
        <w:rPr>
          <w:color w:val="222222"/>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328F71BA" w14:textId="77777777" w:rsidR="00E973A5" w:rsidRPr="005E0AE5" w:rsidRDefault="00E973A5" w:rsidP="004C7326">
      <w:pPr>
        <w:ind w:firstLine="567"/>
        <w:jc w:val="both"/>
        <w:rPr>
          <w:color w:val="222222"/>
        </w:rPr>
      </w:pPr>
      <w:r w:rsidRPr="005E0AE5">
        <w:rPr>
          <w:color w:val="222222"/>
        </w:rPr>
        <w:t>в) идентификационный номер налогоплательщика (при наличии) лиц, указанных в пунктах 2 и 3 части 3 статьи 104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40AAD02" w14:textId="77777777" w:rsidR="00E973A5" w:rsidRPr="005E0AE5" w:rsidRDefault="00E973A5" w:rsidP="004C7326">
      <w:pPr>
        <w:ind w:firstLine="567"/>
        <w:jc w:val="both"/>
        <w:rPr>
          <w:color w:val="222222"/>
        </w:rPr>
      </w:pPr>
      <w:r w:rsidRPr="005E0AE5">
        <w:rPr>
          <w:color w:val="222222"/>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689C07A8" w14:textId="77777777" w:rsidR="00E973A5" w:rsidRPr="005E0AE5" w:rsidRDefault="00E973A5" w:rsidP="004C7326">
      <w:pPr>
        <w:ind w:firstLine="567"/>
        <w:jc w:val="both"/>
        <w:rPr>
          <w:color w:val="222222"/>
        </w:rPr>
      </w:pPr>
      <w:r w:rsidRPr="005E0AE5">
        <w:rPr>
          <w:color w:val="222222"/>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4DEA161" w14:textId="77777777" w:rsidR="00E973A5" w:rsidRPr="005E0AE5" w:rsidRDefault="00E973A5" w:rsidP="004C7326">
      <w:pPr>
        <w:ind w:firstLine="567"/>
        <w:jc w:val="both"/>
        <w:rPr>
          <w:color w:val="222222"/>
        </w:rPr>
      </w:pPr>
      <w:r w:rsidRPr="005E0AE5">
        <w:rPr>
          <w:color w:val="222222"/>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2BE1EEEA" w14:textId="77777777" w:rsidR="00E973A5" w:rsidRPr="005E0AE5" w:rsidRDefault="00E973A5" w:rsidP="004C7326">
      <w:pPr>
        <w:ind w:firstLine="567"/>
        <w:jc w:val="both"/>
        <w:rPr>
          <w:color w:val="222222"/>
        </w:rPr>
      </w:pPr>
      <w:r w:rsidRPr="005E0AE5">
        <w:rPr>
          <w:color w:val="222222"/>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5975755" w14:textId="77777777" w:rsidR="00E973A5" w:rsidRPr="005E0AE5" w:rsidRDefault="00E973A5" w:rsidP="004C7326">
      <w:pPr>
        <w:ind w:firstLine="567"/>
        <w:jc w:val="both"/>
        <w:rPr>
          <w:color w:val="222222"/>
        </w:rPr>
      </w:pPr>
      <w:r w:rsidRPr="005E0AE5">
        <w:rPr>
          <w:color w:val="222222"/>
        </w:rPr>
        <w:t xml:space="preserve">з) </w:t>
      </w:r>
      <w:proofErr w:type="gramStart"/>
      <w:r w:rsidRPr="005E0AE5">
        <w:rPr>
          <w:color w:val="222222"/>
        </w:rPr>
        <w:t>надлежащим образом</w:t>
      </w:r>
      <w:proofErr w:type="gramEnd"/>
      <w:r w:rsidRPr="005E0AE5">
        <w:rPr>
          <w:color w:val="2222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5E0AE5">
        <w:rPr>
          <w:color w:val="222222"/>
        </w:rPr>
        <w:lastRenderedPageBreak/>
        <w:t>предпринимателя в соответствии с законодательством соответствующего государства (если участником закупки является иностранное лицо);</w:t>
      </w:r>
    </w:p>
    <w:p w14:paraId="69FE26ED" w14:textId="77777777" w:rsidR="00E973A5" w:rsidRPr="005E0AE5" w:rsidRDefault="00E973A5" w:rsidP="004C7326">
      <w:pPr>
        <w:ind w:firstLine="567"/>
        <w:jc w:val="both"/>
        <w:rPr>
          <w:color w:val="222222"/>
        </w:rPr>
      </w:pPr>
      <w:r w:rsidRPr="005E0AE5">
        <w:rPr>
          <w:color w:val="222222"/>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56284423" w14:textId="77777777" w:rsidR="00E973A5" w:rsidRPr="005E0AE5" w:rsidRDefault="00E973A5" w:rsidP="004C7326">
      <w:pPr>
        <w:ind w:firstLine="567"/>
        <w:jc w:val="both"/>
        <w:rPr>
          <w:color w:val="222222"/>
        </w:rPr>
      </w:pPr>
      <w:r w:rsidRPr="005E0AE5">
        <w:rPr>
          <w:color w:val="222222"/>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61CADE16" w14:textId="77777777" w:rsidR="00E973A5" w:rsidRPr="005E0AE5" w:rsidRDefault="00E973A5" w:rsidP="004C7326">
      <w:pPr>
        <w:ind w:firstLine="567"/>
        <w:jc w:val="both"/>
        <w:rPr>
          <w:color w:val="222222"/>
        </w:rPr>
      </w:pPr>
      <w:r w:rsidRPr="005E0AE5">
        <w:rPr>
          <w:color w:val="222222"/>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 44-ФЗ.</w:t>
      </w:r>
    </w:p>
    <w:p w14:paraId="43BE7FF0" w14:textId="77777777" w:rsidR="008D53FB" w:rsidRPr="005E0AE5" w:rsidRDefault="008D53FB" w:rsidP="004C7326">
      <w:pPr>
        <w:ind w:firstLine="567"/>
        <w:jc w:val="both"/>
        <w:rPr>
          <w:color w:val="222222"/>
        </w:rPr>
      </w:pPr>
      <w:r w:rsidRPr="005E0AE5">
        <w:rPr>
          <w:color w:val="222222"/>
        </w:rPr>
        <w:t>1.3. Третья часть должна содержать: </w:t>
      </w:r>
    </w:p>
    <w:p w14:paraId="7E3EE676" w14:textId="2B63695D" w:rsidR="008D53FB" w:rsidRPr="005E0AE5" w:rsidRDefault="008D53FB" w:rsidP="004C7326">
      <w:pPr>
        <w:ind w:firstLine="567"/>
        <w:jc w:val="both"/>
        <w:rPr>
          <w:color w:val="222222"/>
        </w:rPr>
      </w:pPr>
      <w:r w:rsidRPr="005E0AE5">
        <w:rPr>
          <w:color w:val="222222"/>
        </w:rPr>
        <w:t>предложение участника закупки о цене контр</w:t>
      </w:r>
      <w:r w:rsidR="008F40E7">
        <w:rPr>
          <w:color w:val="222222"/>
        </w:rPr>
        <w:t>акта</w:t>
      </w:r>
    </w:p>
    <w:p w14:paraId="04F8CC0E" w14:textId="77777777" w:rsidR="008D53FB" w:rsidRPr="005E0AE5" w:rsidRDefault="008D53FB" w:rsidP="004C7326">
      <w:pPr>
        <w:ind w:firstLine="567"/>
        <w:jc w:val="both"/>
        <w:rPr>
          <w:color w:val="222222"/>
        </w:rPr>
      </w:pPr>
      <w:r w:rsidRPr="005E0AE5">
        <w:rPr>
          <w:color w:val="222222"/>
        </w:rPr>
        <w:t>2. Требовать от участника закупки представления иных информации и документов, за исключением предусмотренных частью 1 Требований к содержанию, составу заявки на участие в электронном конкурсе в соответствии с Законом № 44-ФЗ, не допускается.</w:t>
      </w:r>
    </w:p>
    <w:p w14:paraId="57B8D66E" w14:textId="77777777" w:rsidR="008D53FB" w:rsidRPr="005E0AE5" w:rsidRDefault="008D53FB" w:rsidP="004C7326">
      <w:pPr>
        <w:ind w:firstLine="567"/>
        <w:jc w:val="both"/>
        <w:rPr>
          <w:color w:val="222222"/>
        </w:rPr>
      </w:pPr>
      <w:r w:rsidRPr="005E0AE5">
        <w:rPr>
          <w:color w:val="222222"/>
        </w:rPr>
        <w:t>3.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настоящим Федеральным законом срока подачи заявок на участие в закупке.</w:t>
      </w:r>
    </w:p>
    <w:p w14:paraId="69070D47" w14:textId="77777777" w:rsidR="008D53FB" w:rsidRPr="005E0AE5" w:rsidRDefault="008D53FB" w:rsidP="004C7326">
      <w:pPr>
        <w:ind w:firstLine="567"/>
        <w:jc w:val="both"/>
        <w:rPr>
          <w:color w:val="222222"/>
        </w:rPr>
      </w:pPr>
      <w:r w:rsidRPr="005E0AE5">
        <w:rPr>
          <w:color w:val="222222"/>
        </w:rPr>
        <w:t>4.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4E955C65" w14:textId="062CAC16" w:rsidR="008D53FB" w:rsidRDefault="008D53FB" w:rsidP="004C7326">
      <w:pPr>
        <w:ind w:firstLine="567"/>
        <w:jc w:val="both"/>
        <w:rPr>
          <w:color w:val="222222"/>
        </w:rPr>
      </w:pPr>
      <w:r w:rsidRPr="005E0AE5">
        <w:rPr>
          <w:color w:val="222222"/>
        </w:rPr>
        <w:t>5. При проведении электронного конкурса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Законом № 44-ФЗ оператору электронной площадки.</w:t>
      </w:r>
    </w:p>
    <w:p w14:paraId="7AD28EB9" w14:textId="77777777" w:rsidR="00B42CB0" w:rsidRPr="005E0AE5" w:rsidRDefault="00B42CB0" w:rsidP="004C7326">
      <w:pPr>
        <w:ind w:firstLine="567"/>
        <w:jc w:val="both"/>
        <w:rPr>
          <w:color w:val="222222"/>
        </w:rPr>
      </w:pPr>
    </w:p>
    <w:p w14:paraId="79BFC9AC" w14:textId="77777777" w:rsidR="008D53FB" w:rsidRPr="005E0AE5" w:rsidRDefault="008D53FB" w:rsidP="004C7326">
      <w:pPr>
        <w:ind w:firstLine="567"/>
        <w:jc w:val="center"/>
        <w:rPr>
          <w:color w:val="222222"/>
        </w:rPr>
      </w:pPr>
      <w:r w:rsidRPr="008D53FB">
        <w:rPr>
          <w:b/>
          <w:bCs/>
          <w:color w:val="222222"/>
        </w:rPr>
        <w:t>ИНСТРУКЦИЯ</w:t>
      </w:r>
      <w:r w:rsidRPr="005E0AE5">
        <w:rPr>
          <w:color w:val="222222"/>
        </w:rPr>
        <w:br/>
        <w:t>по заполнению заявки на участие в электронном конкурсе</w:t>
      </w:r>
    </w:p>
    <w:p w14:paraId="4DA8CF82" w14:textId="77777777" w:rsidR="008D53FB" w:rsidRPr="005E0AE5" w:rsidRDefault="008D53FB" w:rsidP="004C7326">
      <w:pPr>
        <w:ind w:firstLine="567"/>
        <w:jc w:val="both"/>
        <w:rPr>
          <w:color w:val="222222"/>
        </w:rPr>
      </w:pPr>
      <w:r w:rsidRPr="005E0AE5">
        <w:rPr>
          <w:color w:val="222222"/>
        </w:rPr>
        <w:t>1. Заявка на участие в электронном конкурсе, подготовленная участником закупки, должна быть составлена на русском языке.</w:t>
      </w:r>
    </w:p>
    <w:p w14:paraId="602D8A29" w14:textId="77777777" w:rsidR="008D53FB" w:rsidRPr="005E0AE5" w:rsidRDefault="008D53FB" w:rsidP="004C7326">
      <w:pPr>
        <w:ind w:firstLine="567"/>
        <w:jc w:val="both"/>
        <w:rPr>
          <w:color w:val="222222"/>
        </w:rPr>
      </w:pPr>
      <w:r w:rsidRPr="005E0AE5">
        <w:rPr>
          <w:color w:val="222222"/>
        </w:rPr>
        <w:t>2. Входящие в заявку на участие в электронном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4E1A423A" w14:textId="38375C60" w:rsidR="008D53FB" w:rsidRPr="005E0AE5" w:rsidRDefault="008D53FB" w:rsidP="004C7326">
      <w:pPr>
        <w:ind w:firstLine="567"/>
        <w:jc w:val="both"/>
        <w:rPr>
          <w:color w:val="222222"/>
        </w:rPr>
      </w:pPr>
      <w:r w:rsidRPr="005E0AE5">
        <w:rPr>
          <w:color w:val="222222"/>
        </w:rPr>
        <w:t>3. Все документы, входящие в состав заявки на участие в электронном конкурсе, должны иметь читаемый текст. Сведения, содержащиеся в заявке на участие в электронном конкурсе, не должны допускать двусмысленных толкований.</w:t>
      </w:r>
    </w:p>
    <w:p w14:paraId="17B9F19D" w14:textId="08C107A8" w:rsidR="008D53FB" w:rsidRPr="005E0AE5" w:rsidRDefault="008D53FB" w:rsidP="004C7326">
      <w:pPr>
        <w:ind w:firstLine="567"/>
        <w:jc w:val="both"/>
      </w:pPr>
      <w:r w:rsidRPr="005E0AE5">
        <w:rPr>
          <w:color w:val="222222"/>
        </w:rPr>
        <w:t>4. Участник закупки представляет в любой удобной фо</w:t>
      </w:r>
      <w:r w:rsidR="00DB0FFB">
        <w:rPr>
          <w:color w:val="222222"/>
        </w:rPr>
        <w:t xml:space="preserve">рме или по форме, рекомендуемой </w:t>
      </w:r>
      <w:r w:rsidRPr="005E0AE5">
        <w:rPr>
          <w:color w:val="222222"/>
        </w:rPr>
        <w:t>заказчиком, информацию о характеристиках предлагаемого участником закупки товара, соответствующих значениям, установленным приложением № 1 к извещению о проведении электронного конкурса № ____ (далее – извещение), а также товарный знак (при наличии у товара товарного знака).</w:t>
      </w:r>
    </w:p>
    <w:p w14:paraId="5376C9E8" w14:textId="545A407C" w:rsidR="008D53FB" w:rsidRPr="005E0AE5" w:rsidRDefault="008D53FB" w:rsidP="004C7326">
      <w:pPr>
        <w:ind w:firstLine="567"/>
        <w:jc w:val="both"/>
        <w:rPr>
          <w:color w:val="222222"/>
        </w:rPr>
      </w:pPr>
      <w:r w:rsidRPr="005E0AE5">
        <w:rPr>
          <w:color w:val="222222"/>
        </w:rPr>
        <w:t xml:space="preserve">5. При подготовке заявки участник </w:t>
      </w:r>
      <w:r w:rsidR="008F40E7">
        <w:rPr>
          <w:color w:val="222222"/>
        </w:rPr>
        <w:t>закупки</w:t>
      </w:r>
      <w:r w:rsidRPr="005E0AE5">
        <w:rPr>
          <w:color w:val="222222"/>
        </w:rPr>
        <w:t xml:space="preserve"> должен исходить из того, что он готовит свое предложение с учетом требований к техническим характеристикам и показателям, установленным в извещении после полного изучения содержания вышеназванного извещения и всех приложений к нему.</w:t>
      </w:r>
    </w:p>
    <w:p w14:paraId="0F2CBA20" w14:textId="77777777" w:rsidR="008D53FB" w:rsidRPr="005E0AE5" w:rsidRDefault="008D53FB" w:rsidP="004C7326">
      <w:pPr>
        <w:ind w:firstLine="567"/>
        <w:jc w:val="both"/>
        <w:rPr>
          <w:color w:val="222222"/>
        </w:rPr>
      </w:pPr>
      <w:r w:rsidRPr="005E0AE5">
        <w:rPr>
          <w:color w:val="222222"/>
        </w:rPr>
        <w:t>6. Требуемые параметры, установленные заказчиком, изменяться не могут. В случае если требуемый параметр начинается со слов «минимальный (-</w:t>
      </w:r>
      <w:proofErr w:type="spellStart"/>
      <w:r w:rsidRPr="005E0AE5">
        <w:rPr>
          <w:color w:val="222222"/>
        </w:rPr>
        <w:t>ое</w:t>
      </w:r>
      <w:proofErr w:type="spellEnd"/>
      <w:r w:rsidRPr="005E0AE5">
        <w:rPr>
          <w:color w:val="222222"/>
        </w:rPr>
        <w:t>, -</w:t>
      </w:r>
      <w:proofErr w:type="spellStart"/>
      <w:r w:rsidRPr="005E0AE5">
        <w:rPr>
          <w:color w:val="222222"/>
        </w:rPr>
        <w:t>ая</w:t>
      </w:r>
      <w:proofErr w:type="spellEnd"/>
      <w:r w:rsidRPr="005E0AE5">
        <w:rPr>
          <w:color w:val="222222"/>
        </w:rPr>
        <w:t>)», «максимальный (-</w:t>
      </w:r>
      <w:proofErr w:type="spellStart"/>
      <w:r w:rsidRPr="005E0AE5">
        <w:rPr>
          <w:color w:val="222222"/>
        </w:rPr>
        <w:t>ое</w:t>
      </w:r>
      <w:proofErr w:type="spellEnd"/>
      <w:r w:rsidRPr="005E0AE5">
        <w:rPr>
          <w:color w:val="222222"/>
        </w:rPr>
        <w:t>, -</w:t>
      </w:r>
      <w:proofErr w:type="spellStart"/>
      <w:r w:rsidRPr="005E0AE5">
        <w:rPr>
          <w:color w:val="222222"/>
        </w:rPr>
        <w:t>ая</w:t>
      </w:r>
      <w:proofErr w:type="spellEnd"/>
      <w:r w:rsidRPr="005E0AE5">
        <w:rPr>
          <w:color w:val="222222"/>
        </w:rPr>
        <w:t xml:space="preserve">)», «отклонение», то участнику закупки необходимо предоставлять конкретное значение показателя. </w:t>
      </w:r>
      <w:r w:rsidRPr="005E0AE5">
        <w:rPr>
          <w:color w:val="222222"/>
        </w:rPr>
        <w:lastRenderedPageBreak/>
        <w:t>В случае если требуемый параметр начинается со слов «диапазон», то участнику закупки необходимо предоставить диапазон значений, который будет не уже установленного заказчиком. </w:t>
      </w:r>
    </w:p>
    <w:p w14:paraId="41ED263B" w14:textId="77777777" w:rsidR="008D53FB" w:rsidRPr="005E0AE5" w:rsidRDefault="008D53FB" w:rsidP="004C7326">
      <w:pPr>
        <w:ind w:firstLine="567"/>
        <w:jc w:val="both"/>
        <w:rPr>
          <w:color w:val="222222"/>
        </w:rPr>
      </w:pPr>
      <w:r w:rsidRPr="005E0AE5">
        <w:rPr>
          <w:color w:val="222222"/>
        </w:rPr>
        <w:t>В случае если требуемый параметр начинается со слов «предельное отклонение», а требуемое значение «не более +/–» или «≤ +/–», то участнику закупки необходимо предоставить сведения по предельному отклонению как в сторону увеличения («+»), так и в сторону уменьшения («–»).</w:t>
      </w:r>
    </w:p>
    <w:p w14:paraId="41E07FA6" w14:textId="77777777" w:rsidR="008D53FB" w:rsidRPr="005E0AE5" w:rsidRDefault="008D53FB" w:rsidP="004C7326">
      <w:pPr>
        <w:ind w:firstLine="567"/>
        <w:jc w:val="both"/>
        <w:rPr>
          <w:color w:val="222222"/>
        </w:rPr>
      </w:pPr>
      <w:r w:rsidRPr="005E0AE5">
        <w:rPr>
          <w:color w:val="222222"/>
        </w:rPr>
        <w:t>Правила чтения символов: слова «до», «от», «не более», «не менее», «не уже», «не хуже», «не выше», «не ниже» включают в себя в том числе граничное значение. Символ «;» (точка с запятой) означает необходимость выбора одного или нескольких значений, указываемых участником по своему усмотрению, символ «,» (запятая») следует читать как «и», «/» (косая черта) следует читать как «или»; символы «≥», «≤», а также значения показателей, разделенные «тире» или «дефисом», включают в себя в том числе граничное значение.</w:t>
      </w:r>
    </w:p>
    <w:p w14:paraId="5C8DD174" w14:textId="77777777" w:rsidR="008D53FB" w:rsidRPr="005E0AE5" w:rsidRDefault="008D53FB" w:rsidP="004C7326">
      <w:pPr>
        <w:ind w:firstLine="567"/>
        <w:jc w:val="both"/>
        <w:rPr>
          <w:color w:val="222222"/>
        </w:rPr>
      </w:pPr>
      <w:r w:rsidRPr="005E0AE5">
        <w:rPr>
          <w:color w:val="222222"/>
        </w:rPr>
        <w:t>Если прописано в требуемом значении и требуемом параметре требование к геометрическим размерам со знаками «≤», «&lt;», «&gt;» или «≥» и размеры представлены в виде «А×В» или «А×В×С» или иные геометрические размеры, то «≤» или «≥» касаются каждого значения. В группе «Технические характеристики» (табличная часть) требования подразделяются на две группы: «Требуемый параметр» и «Требуемое значение».</w:t>
      </w:r>
    </w:p>
    <w:p w14:paraId="47A93A4A" w14:textId="77777777" w:rsidR="008D53FB" w:rsidRPr="005E0AE5" w:rsidRDefault="008D53FB" w:rsidP="004C7326">
      <w:pPr>
        <w:ind w:firstLine="567"/>
        <w:jc w:val="both"/>
        <w:rPr>
          <w:color w:val="222222"/>
        </w:rPr>
      </w:pPr>
      <w:r w:rsidRPr="005E0AE5">
        <w:rPr>
          <w:color w:val="222222"/>
        </w:rPr>
        <w:t xml:space="preserve">Показатели физико-механических свойств, а также иные качественные характеристики каждого товара (материала) в столбцах «Требуемый параметр» и «Требуемое значение» следует </w:t>
      </w:r>
      <w:proofErr w:type="gramStart"/>
      <w:r w:rsidRPr="005E0AE5">
        <w:rPr>
          <w:color w:val="222222"/>
        </w:rPr>
        <w:t>считать</w:t>
      </w:r>
      <w:proofErr w:type="gramEnd"/>
      <w:r w:rsidRPr="005E0AE5">
        <w:rPr>
          <w:color w:val="222222"/>
        </w:rPr>
        <w:t xml:space="preserve"> как одно целое требование параметра с установленными требованиями, в связи с тем что при различном выборе разрыва фразы (разделение требования одного показателя на два столбца) суть данного требования может быть кардинально изменена, а именно значения «≥», «≤», «&gt;», «&lt;».</w:t>
      </w:r>
    </w:p>
    <w:p w14:paraId="422DF8FB" w14:textId="77777777" w:rsidR="008D53FB" w:rsidRPr="005E0AE5" w:rsidRDefault="008D53FB" w:rsidP="004C7326">
      <w:pPr>
        <w:ind w:firstLine="567"/>
        <w:jc w:val="both"/>
        <w:rPr>
          <w:color w:val="222222"/>
        </w:rPr>
      </w:pPr>
      <w:r w:rsidRPr="005E0AE5">
        <w:rPr>
          <w:color w:val="222222"/>
        </w:rPr>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положений извещения.</w:t>
      </w:r>
    </w:p>
    <w:p w14:paraId="78B595B0" w14:textId="58693C70" w:rsidR="008D53FB" w:rsidRPr="008D53FB" w:rsidRDefault="008D53FB" w:rsidP="004C7326">
      <w:pPr>
        <w:ind w:firstLine="567"/>
        <w:jc w:val="both"/>
      </w:pPr>
      <w:r w:rsidRPr="005E0AE5">
        <w:rPr>
          <w:color w:val="222222"/>
        </w:rPr>
        <w:t>7. Все товары (материалы) должны строго соответст</w:t>
      </w:r>
      <w:r w:rsidR="00E94147">
        <w:rPr>
          <w:color w:val="222222"/>
        </w:rPr>
        <w:t>вовать Описанию объекта закупки</w:t>
      </w:r>
    </w:p>
    <w:p w14:paraId="693C7F57" w14:textId="77777777" w:rsidR="00AC48FF" w:rsidRDefault="00AC48FF" w:rsidP="004C7326">
      <w:pPr>
        <w:pStyle w:val="af0"/>
        <w:outlineLvl w:val="0"/>
        <w:rPr>
          <w:rFonts w:eastAsiaTheme="minorHAnsi"/>
          <w:lang w:eastAsia="en-US"/>
        </w:rPr>
        <w:sectPr w:rsidR="00AC48FF" w:rsidSect="00706E80">
          <w:headerReference w:type="default" r:id="rId13"/>
          <w:pgSz w:w="11906" w:h="16840"/>
          <w:pgMar w:top="1134" w:right="680" w:bottom="993" w:left="1134" w:header="709" w:footer="709" w:gutter="0"/>
          <w:pgNumType w:start="1"/>
          <w:cols w:space="720"/>
          <w:titlePg/>
          <w:docGrid w:linePitch="326"/>
        </w:sectPr>
      </w:pPr>
    </w:p>
    <w:p w14:paraId="50EE16EE" w14:textId="77777777" w:rsidR="00AC48FF" w:rsidRPr="00EE483A" w:rsidRDefault="00E15471" w:rsidP="004C7326">
      <w:pPr>
        <w:pStyle w:val="af0"/>
        <w:outlineLvl w:val="0"/>
        <w:rPr>
          <w:bCs w:val="0"/>
          <w:sz w:val="24"/>
          <w:szCs w:val="24"/>
        </w:rPr>
      </w:pPr>
      <w:r>
        <w:rPr>
          <w:bCs w:val="0"/>
          <w:sz w:val="24"/>
          <w:szCs w:val="24"/>
        </w:rPr>
        <w:lastRenderedPageBreak/>
        <w:t>4</w:t>
      </w:r>
      <w:r w:rsidR="005906AC">
        <w:rPr>
          <w:bCs w:val="0"/>
          <w:sz w:val="24"/>
          <w:szCs w:val="24"/>
        </w:rPr>
        <w:t xml:space="preserve">. </w:t>
      </w:r>
      <w:r w:rsidR="00AC48FF">
        <w:rPr>
          <w:bCs w:val="0"/>
          <w:sz w:val="24"/>
          <w:szCs w:val="24"/>
        </w:rPr>
        <w:t xml:space="preserve">ПРОЕКТ </w:t>
      </w:r>
      <w:r w:rsidR="00AC48FF" w:rsidRPr="00EE483A">
        <w:rPr>
          <w:bCs w:val="0"/>
          <w:sz w:val="24"/>
          <w:szCs w:val="24"/>
        </w:rPr>
        <w:t>ДОГОВОРА</w:t>
      </w:r>
    </w:p>
    <w:p w14:paraId="58F278A2" w14:textId="77777777" w:rsidR="00AC48FF" w:rsidRPr="00EE483A" w:rsidRDefault="00AC48FF" w:rsidP="004C7326">
      <w:pPr>
        <w:rPr>
          <w:kern w:val="32"/>
        </w:rPr>
      </w:pPr>
    </w:p>
    <w:p w14:paraId="690AC653" w14:textId="1226DCE1" w:rsidR="00AC48FF" w:rsidRPr="00EE483A" w:rsidRDefault="00AC48FF" w:rsidP="004C7326">
      <w:pPr>
        <w:rPr>
          <w:i/>
          <w:kern w:val="32"/>
          <w:lang w:eastAsia="x-none"/>
        </w:rPr>
      </w:pPr>
      <w:r w:rsidRPr="00EE483A">
        <w:rPr>
          <w:i/>
          <w:kern w:val="32"/>
        </w:rPr>
        <w:t xml:space="preserve">Прилагается отдельным файлом </w:t>
      </w:r>
      <w:r w:rsidR="00994EFF" w:rsidRPr="00EE483A">
        <w:rPr>
          <w:i/>
          <w:kern w:val="32"/>
        </w:rPr>
        <w:t xml:space="preserve">к </w:t>
      </w:r>
      <w:r w:rsidR="00994EFF">
        <w:rPr>
          <w:i/>
          <w:kern w:val="32"/>
        </w:rPr>
        <w:t>настоящему извещению</w:t>
      </w:r>
    </w:p>
    <w:p w14:paraId="5D67586F" w14:textId="77777777" w:rsidR="00DC46E7" w:rsidRDefault="00DC46E7" w:rsidP="004C7326">
      <w:pPr>
        <w:jc w:val="center"/>
        <w:rPr>
          <w:kern w:val="32"/>
        </w:rPr>
        <w:sectPr w:rsidR="00DC46E7" w:rsidSect="00706E80">
          <w:pgSz w:w="11906" w:h="16840"/>
          <w:pgMar w:top="1134" w:right="680" w:bottom="993" w:left="1134" w:header="709" w:footer="709" w:gutter="0"/>
          <w:pgNumType w:start="1"/>
          <w:cols w:space="720"/>
          <w:titlePg/>
          <w:docGrid w:linePitch="326"/>
        </w:sectPr>
      </w:pPr>
    </w:p>
    <w:p w14:paraId="60B884F2" w14:textId="77777777" w:rsidR="00DC46E7" w:rsidRPr="00505B3F" w:rsidRDefault="00E15471" w:rsidP="004C7326">
      <w:pPr>
        <w:autoSpaceDE w:val="0"/>
        <w:autoSpaceDN w:val="0"/>
        <w:adjustRightInd w:val="0"/>
        <w:jc w:val="center"/>
        <w:rPr>
          <w:rFonts w:eastAsiaTheme="minorHAnsi"/>
          <w:b/>
          <w:bCs/>
          <w:lang w:eastAsia="en-US"/>
        </w:rPr>
      </w:pPr>
      <w:r>
        <w:rPr>
          <w:rFonts w:eastAsiaTheme="minorHAnsi"/>
          <w:b/>
          <w:bCs/>
          <w:lang w:eastAsia="en-US"/>
        </w:rPr>
        <w:lastRenderedPageBreak/>
        <w:t>5</w:t>
      </w:r>
      <w:r w:rsidR="005906AC" w:rsidRPr="00505B3F">
        <w:rPr>
          <w:rFonts w:eastAsiaTheme="minorHAnsi"/>
          <w:b/>
          <w:bCs/>
          <w:lang w:eastAsia="en-US"/>
        </w:rPr>
        <w:t xml:space="preserve">. </w:t>
      </w:r>
      <w:r w:rsidR="00DC46E7" w:rsidRPr="00505B3F">
        <w:rPr>
          <w:rFonts w:eastAsiaTheme="minorHAnsi"/>
          <w:b/>
          <w:bCs/>
          <w:lang w:eastAsia="en-US"/>
        </w:rPr>
        <w:t>ПОРЯДОК РАССМОТРЕНИЯ И ОЦЕНКИ ЗАЯВОК НА УЧАСТИЕ В КОНКУРСЕ</w:t>
      </w:r>
    </w:p>
    <w:p w14:paraId="21D123F6" w14:textId="77777777" w:rsidR="00DC46E7" w:rsidRPr="00505B3F" w:rsidRDefault="00DC46E7" w:rsidP="004C7326">
      <w:pPr>
        <w:pStyle w:val="af0"/>
        <w:outlineLvl w:val="0"/>
        <w:rPr>
          <w:bCs w:val="0"/>
          <w:sz w:val="24"/>
          <w:szCs w:val="24"/>
        </w:rPr>
      </w:pPr>
    </w:p>
    <w:p w14:paraId="6F5D6B5B" w14:textId="46BE88C9" w:rsidR="00DC46E7" w:rsidRPr="00505B3F" w:rsidRDefault="00DC46E7" w:rsidP="004C7326">
      <w:pPr>
        <w:pStyle w:val="af0"/>
        <w:jc w:val="both"/>
        <w:outlineLvl w:val="0"/>
        <w:rPr>
          <w:b w:val="0"/>
          <w:bCs w:val="0"/>
          <w:sz w:val="24"/>
          <w:szCs w:val="24"/>
        </w:rPr>
      </w:pPr>
      <w:r w:rsidRPr="00505B3F">
        <w:rPr>
          <w:b w:val="0"/>
          <w:bCs w:val="0"/>
          <w:color w:val="FF0000"/>
          <w:sz w:val="24"/>
          <w:szCs w:val="24"/>
        </w:rPr>
        <w:tab/>
      </w:r>
      <w:r w:rsidR="00CF56BC">
        <w:rPr>
          <w:b w:val="0"/>
          <w:bCs w:val="0"/>
          <w:sz w:val="24"/>
          <w:szCs w:val="24"/>
        </w:rPr>
        <w:t>Един</w:t>
      </w:r>
      <w:r w:rsidR="00F73438">
        <w:rPr>
          <w:b w:val="0"/>
          <w:bCs w:val="0"/>
          <w:sz w:val="24"/>
          <w:szCs w:val="24"/>
        </w:rPr>
        <w:t>ая</w:t>
      </w:r>
      <w:r w:rsidR="00CF56BC">
        <w:rPr>
          <w:b w:val="0"/>
          <w:bCs w:val="0"/>
          <w:sz w:val="24"/>
          <w:szCs w:val="24"/>
        </w:rPr>
        <w:t xml:space="preserve"> комисси</w:t>
      </w:r>
      <w:r w:rsidR="00F73438">
        <w:rPr>
          <w:b w:val="0"/>
          <w:bCs w:val="0"/>
          <w:sz w:val="24"/>
          <w:szCs w:val="24"/>
        </w:rPr>
        <w:t>я Заказчика</w:t>
      </w:r>
      <w:r w:rsidRPr="00505B3F">
        <w:rPr>
          <w:sz w:val="24"/>
          <w:szCs w:val="24"/>
        </w:rPr>
        <w:t xml:space="preserve"> </w:t>
      </w:r>
      <w:r w:rsidRPr="00505B3F">
        <w:rPr>
          <w:rFonts w:eastAsiaTheme="minorHAnsi"/>
          <w:b w:val="0"/>
          <w:sz w:val="24"/>
          <w:szCs w:val="24"/>
          <w:lang w:eastAsia="en-US"/>
        </w:rPr>
        <w:t>р</w:t>
      </w:r>
      <w:r w:rsidRPr="00505B3F">
        <w:rPr>
          <w:b w:val="0"/>
          <w:sz w:val="24"/>
          <w:szCs w:val="24"/>
        </w:rPr>
        <w:t xml:space="preserve">ассматривает и оценивает заявки участников конкурса в соответствии со статьей 48 Закона. </w:t>
      </w:r>
    </w:p>
    <w:p w14:paraId="6DEC7DD6" w14:textId="77777777" w:rsidR="00DC46E7" w:rsidRPr="00505B3F" w:rsidRDefault="00DC46E7" w:rsidP="004C7326">
      <w:pPr>
        <w:autoSpaceDE w:val="0"/>
        <w:autoSpaceDN w:val="0"/>
        <w:adjustRightInd w:val="0"/>
        <w:ind w:firstLine="708"/>
        <w:jc w:val="both"/>
        <w:rPr>
          <w:rFonts w:eastAsiaTheme="minorHAnsi"/>
          <w:lang w:eastAsia="en-US"/>
        </w:rPr>
      </w:pPr>
      <w:r w:rsidRPr="00505B3F">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24A47DA5" w14:textId="77FF38A1"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 xml:space="preserve">1) члены </w:t>
      </w:r>
      <w:r w:rsidR="00CF56BC">
        <w:rPr>
          <w:rFonts w:eastAsiaTheme="minorHAnsi"/>
          <w:lang w:eastAsia="en-US"/>
        </w:rPr>
        <w:t xml:space="preserve">Единой </w:t>
      </w:r>
      <w:r w:rsidRPr="00505B3F">
        <w:rPr>
          <w:rFonts w:eastAsiaTheme="minorHAnsi"/>
          <w:lang w:eastAsia="en-US"/>
        </w:rPr>
        <w:t>комиссии:</w:t>
      </w:r>
    </w:p>
    <w:p w14:paraId="5574E301"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003582D2"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1FE86385" w14:textId="623F3CBD"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w:t>
      </w:r>
      <w:r w:rsidR="00CF56BC">
        <w:rPr>
          <w:rFonts w:eastAsiaTheme="minorHAnsi"/>
          <w:lang w:eastAsia="en-US"/>
        </w:rPr>
        <w:t xml:space="preserve">Единой </w:t>
      </w:r>
      <w:r w:rsidRPr="00505B3F">
        <w:rPr>
          <w:rFonts w:eastAsiaTheme="minorHAnsi"/>
          <w:lang w:eastAsia="en-US"/>
        </w:rPr>
        <w:t>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313EA5C2"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4B69CD6E"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34FAD984"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16776DA7"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3) выявления недостоверной информации, содержащейся в первой части заявки на участие в закупке.</w:t>
      </w:r>
    </w:p>
    <w:p w14:paraId="7EB66B31"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373B3A9A"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7643ECE6"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26E43449" w14:textId="2F0A084F"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1) члены </w:t>
      </w:r>
      <w:r w:rsidR="00CF56BC">
        <w:rPr>
          <w:rFonts w:eastAsiaTheme="minorHAnsi"/>
          <w:lang w:eastAsia="en-US"/>
        </w:rPr>
        <w:t xml:space="preserve">Единой </w:t>
      </w:r>
      <w:r w:rsidRPr="00505B3F">
        <w:rPr>
          <w:rFonts w:eastAsiaTheme="minorHAnsi"/>
          <w:lang w:eastAsia="en-US"/>
        </w:rPr>
        <w:t>комиссии:</w:t>
      </w:r>
    </w:p>
    <w:p w14:paraId="1BB68A65"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05B3F">
        <w:rPr>
          <w:rFonts w:eastAsiaTheme="minorHAnsi"/>
          <w:lang w:eastAsia="en-US"/>
        </w:rPr>
        <w:t>в закупке</w:t>
      </w:r>
      <w:proofErr w:type="gramEnd"/>
      <w:r w:rsidRPr="00505B3F">
        <w:rPr>
          <w:rFonts w:eastAsiaTheme="minorHAnsi"/>
          <w:lang w:eastAsia="en-US"/>
        </w:rPr>
        <w:t xml:space="preserve"> </w:t>
      </w:r>
      <w:r w:rsidRPr="00505B3F">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4E80F2C"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59AD398" w14:textId="2EED9CE3"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w:t>
      </w:r>
      <w:r w:rsidR="00CF56BC">
        <w:rPr>
          <w:rFonts w:eastAsiaTheme="minorHAnsi"/>
          <w:lang w:eastAsia="en-US"/>
        </w:rPr>
        <w:t xml:space="preserve">Единой </w:t>
      </w:r>
      <w:r w:rsidRPr="00505B3F">
        <w:rPr>
          <w:rFonts w:eastAsiaTheme="minorHAnsi"/>
          <w:lang w:eastAsia="en-US"/>
        </w:rPr>
        <w:t>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B42211"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6C8BDAB0"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C517D29"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6D3B6509"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1A9FEDA1"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046BE793"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4" w:history="1">
        <w:r w:rsidRPr="00505B3F">
          <w:rPr>
            <w:rFonts w:eastAsiaTheme="minorHAnsi"/>
            <w:lang w:eastAsia="en-US"/>
          </w:rPr>
          <w:t>частью 3 статьи 14</w:t>
        </w:r>
      </w:hyperlink>
      <w:r w:rsidRPr="00505B3F">
        <w:rPr>
          <w:rFonts w:eastAsiaTheme="minorHAnsi"/>
          <w:lang w:eastAsia="en-US"/>
        </w:rPr>
        <w:t xml:space="preserve"> Закона (в случае установления в соответствии со </w:t>
      </w:r>
      <w:hyperlink r:id="rId15" w:history="1">
        <w:r w:rsidRPr="00505B3F">
          <w:rPr>
            <w:rFonts w:eastAsiaTheme="minorHAnsi"/>
            <w:lang w:eastAsia="en-US"/>
          </w:rPr>
          <w:t>статьей 14</w:t>
        </w:r>
      </w:hyperlink>
      <w:r w:rsidRPr="00505B3F">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3A9F9AB7"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17FF2DAF"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7) предусмотренных частью 6 статьи 45 Закона;</w:t>
      </w:r>
    </w:p>
    <w:p w14:paraId="338845D4"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8) выявления недостоверной информации, содержащейся в заявке на участие в закупке;</w:t>
      </w:r>
    </w:p>
    <w:p w14:paraId="0DEB92C9"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216AE869"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1D62D140" w14:textId="6CA8704D"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1) члены </w:t>
      </w:r>
      <w:r w:rsidR="00CF56BC">
        <w:rPr>
          <w:rFonts w:eastAsiaTheme="minorHAnsi"/>
          <w:lang w:eastAsia="en-US"/>
        </w:rPr>
        <w:t xml:space="preserve">Единой </w:t>
      </w:r>
      <w:r w:rsidRPr="00505B3F">
        <w:rPr>
          <w:rFonts w:eastAsiaTheme="minorHAnsi"/>
          <w:lang w:eastAsia="en-US"/>
        </w:rPr>
        <w:t>комиссии:</w:t>
      </w:r>
    </w:p>
    <w:p w14:paraId="73023434" w14:textId="77777777" w:rsidR="00DC46E7" w:rsidRPr="00505B3F" w:rsidRDefault="00DC46E7" w:rsidP="004C7326">
      <w:pPr>
        <w:autoSpaceDE w:val="0"/>
        <w:autoSpaceDN w:val="0"/>
        <w:adjustRightInd w:val="0"/>
        <w:ind w:firstLine="539"/>
        <w:jc w:val="both"/>
        <w:rPr>
          <w:rFonts w:eastAsiaTheme="minorHAnsi"/>
          <w:lang w:eastAsia="en-US"/>
        </w:rPr>
      </w:pPr>
      <w:bookmarkStart w:id="1" w:name="Par2"/>
      <w:bookmarkEnd w:id="1"/>
      <w:r w:rsidRPr="00505B3F">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6999252"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05B3F">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C8F2F21" w14:textId="14E930E3"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 xml:space="preserve">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w:t>
      </w:r>
      <w:r w:rsidR="00CF56BC">
        <w:rPr>
          <w:rFonts w:eastAsiaTheme="minorHAnsi"/>
          <w:lang w:eastAsia="en-US"/>
        </w:rPr>
        <w:t xml:space="preserve">Единой </w:t>
      </w:r>
      <w:r w:rsidRPr="00505B3F">
        <w:rPr>
          <w:rFonts w:eastAsiaTheme="minorHAnsi"/>
          <w:lang w:eastAsia="en-US"/>
        </w:rPr>
        <w:t>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48E8318" w14:textId="77777777" w:rsidR="00DC46E7" w:rsidRPr="00505B3F" w:rsidRDefault="00DC46E7" w:rsidP="004C7326">
      <w:pPr>
        <w:autoSpaceDE w:val="0"/>
        <w:autoSpaceDN w:val="0"/>
        <w:adjustRightInd w:val="0"/>
        <w:ind w:firstLine="539"/>
        <w:jc w:val="both"/>
        <w:rPr>
          <w:rFonts w:eastAsiaTheme="minorHAnsi"/>
          <w:lang w:eastAsia="en-US"/>
        </w:rPr>
      </w:pPr>
      <w:r w:rsidRPr="00505B3F">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4A482BCD"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1) положения частей 3 - 10 статьи 48 Закона не применяются;</w:t>
      </w:r>
    </w:p>
    <w:p w14:paraId="4DC52985"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1FD6A930"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09255010" w14:textId="77777777" w:rsidR="00DC46E7" w:rsidRPr="00505B3F" w:rsidRDefault="00DC46E7" w:rsidP="004C7326">
      <w:pPr>
        <w:autoSpaceDE w:val="0"/>
        <w:autoSpaceDN w:val="0"/>
        <w:adjustRightInd w:val="0"/>
        <w:ind w:firstLine="540"/>
        <w:jc w:val="both"/>
        <w:rPr>
          <w:rFonts w:eastAsiaTheme="minorHAnsi"/>
          <w:lang w:eastAsia="en-US"/>
        </w:rPr>
      </w:pPr>
      <w:r w:rsidRPr="00505B3F">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777D1D12" w14:textId="77777777" w:rsidR="00505B3F" w:rsidRPr="00505B3F" w:rsidRDefault="00505B3F" w:rsidP="004C7326">
      <w:pPr>
        <w:autoSpaceDE w:val="0"/>
        <w:autoSpaceDN w:val="0"/>
        <w:adjustRightInd w:val="0"/>
        <w:ind w:firstLine="540"/>
        <w:jc w:val="both"/>
        <w:rPr>
          <w:rFonts w:eastAsiaTheme="minorHAnsi"/>
          <w:lang w:eastAsia="en-US"/>
        </w:rPr>
      </w:pPr>
    </w:p>
    <w:p w14:paraId="223933FA" w14:textId="3675F82F" w:rsidR="007E77F8" w:rsidRPr="00786008" w:rsidRDefault="007E77F8" w:rsidP="007E77F8">
      <w:pPr>
        <w:autoSpaceDE w:val="0"/>
        <w:autoSpaceDN w:val="0"/>
        <w:adjustRightInd w:val="0"/>
        <w:ind w:firstLine="567"/>
        <w:contextualSpacing/>
        <w:jc w:val="both"/>
      </w:pPr>
    </w:p>
    <w:p w14:paraId="30CB27A8" w14:textId="77777777" w:rsidR="00786008" w:rsidRPr="00786008" w:rsidRDefault="00786008" w:rsidP="007E77F8">
      <w:pPr>
        <w:autoSpaceDE w:val="0"/>
        <w:autoSpaceDN w:val="0"/>
        <w:adjustRightInd w:val="0"/>
        <w:ind w:firstLine="567"/>
        <w:jc w:val="both"/>
        <w:rPr>
          <w:bCs/>
        </w:rPr>
        <w:sectPr w:rsidR="00786008" w:rsidRPr="00786008" w:rsidSect="00706E80">
          <w:pgSz w:w="11906" w:h="16840"/>
          <w:pgMar w:top="1134" w:right="680" w:bottom="993" w:left="1134" w:header="709" w:footer="709" w:gutter="0"/>
          <w:pgNumType w:start="1"/>
          <w:cols w:space="720"/>
          <w:titlePg/>
          <w:docGrid w:linePitch="326"/>
        </w:sectPr>
      </w:pPr>
    </w:p>
    <w:tbl>
      <w:tblPr>
        <w:tblW w:w="0" w:type="auto"/>
        <w:tblInd w:w="-426" w:type="dxa"/>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786008" w14:paraId="5E7DE2B8" w14:textId="77777777" w:rsidTr="00DB0FFB">
        <w:tc>
          <w:tcPr>
            <w:tcW w:w="9014" w:type="dxa"/>
            <w:vAlign w:val="bottom"/>
          </w:tcPr>
          <w:p w14:paraId="6FC3868E" w14:textId="77777777" w:rsidR="00DB0FFB" w:rsidRDefault="00DB0FFB" w:rsidP="00DB0FFB">
            <w:pPr>
              <w:pStyle w:val="ConsPlusNormal0"/>
              <w:ind w:firstLine="0"/>
              <w:jc w:val="center"/>
              <w:rPr>
                <w:rFonts w:ascii="Times New Roman" w:hAnsi="Times New Roman" w:cs="Times New Roman"/>
                <w:b/>
                <w:sz w:val="20"/>
                <w:szCs w:val="20"/>
              </w:rPr>
            </w:pPr>
          </w:p>
          <w:p w14:paraId="20BF9373" w14:textId="77777777" w:rsidR="00DB0FFB" w:rsidRPr="00597E0F" w:rsidRDefault="00DB0FFB" w:rsidP="00DB0FFB">
            <w:pPr>
              <w:autoSpaceDE w:val="0"/>
              <w:autoSpaceDN w:val="0"/>
              <w:adjustRightInd w:val="0"/>
              <w:ind w:firstLine="567"/>
              <w:jc w:val="both"/>
            </w:pPr>
            <w:r w:rsidRPr="00597E0F">
              <w:t xml:space="preserve">Для оценки заявок заказчиком применяется балльная система оценки заявок с учетом </w:t>
            </w:r>
            <w:r w:rsidRPr="00597E0F">
              <w:rPr>
                <w:bCs/>
              </w:rPr>
              <w:t xml:space="preserve">предельных величин </w:t>
            </w:r>
            <w:r w:rsidRPr="00597E0F">
              <w:t>каждого критерия оценки заявок</w:t>
            </w:r>
            <w:r w:rsidRPr="00597E0F">
              <w:rPr>
                <w:bCs/>
              </w:rPr>
              <w:t>,</w:t>
            </w:r>
            <w:r w:rsidRPr="00597E0F">
              <w:t xml:space="preserve"> определяемых Законом, </w:t>
            </w:r>
            <w:r w:rsidRPr="00D61513">
              <w:t>Постановление</w:t>
            </w:r>
            <w:r>
              <w:t>м</w:t>
            </w:r>
            <w:r w:rsidRPr="00D61513">
              <w:t xml:space="preserve"> Правительства РФ от 31.12.2021 </w:t>
            </w:r>
            <w:r>
              <w:t>№</w:t>
            </w:r>
            <w:r w:rsidRPr="00D61513">
              <w:t xml:space="preserve"> 2604 </w:t>
            </w:r>
            <w:r>
              <w:t>«</w:t>
            </w:r>
            <w:r w:rsidRPr="00D61513">
              <w:t xml:space="preserve">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w:t>
            </w:r>
            <w:r>
              <w:t>№</w:t>
            </w:r>
            <w:r w:rsidRPr="00D61513">
              <w:t xml:space="preserve"> 2369 и признании утратившими силу некоторых актов и отдельных положений некоторых актов Правительства Российской Федерации</w:t>
            </w:r>
            <w:r>
              <w:t>»</w:t>
            </w:r>
            <w:r w:rsidRPr="00D61513">
              <w:t xml:space="preserve"> </w:t>
            </w:r>
            <w:r w:rsidRPr="00597E0F">
              <w:t xml:space="preserve">и </w:t>
            </w:r>
            <w:r>
              <w:t>настоящим извещением о проведении электронного конкурса</w:t>
            </w:r>
            <w:r w:rsidRPr="00597E0F">
              <w:t>.</w:t>
            </w:r>
          </w:p>
          <w:p w14:paraId="70886E57" w14:textId="17F5FC19" w:rsidR="00DB0FFB" w:rsidRDefault="00DB0FFB" w:rsidP="00DB0FFB">
            <w:pPr>
              <w:autoSpaceDE w:val="0"/>
              <w:autoSpaceDN w:val="0"/>
              <w:adjustRightInd w:val="0"/>
              <w:ind w:firstLine="567"/>
              <w:jc w:val="both"/>
            </w:pPr>
            <w:r w:rsidRPr="00015BEA">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2D4F6FD" w14:textId="77777777" w:rsidR="00280775" w:rsidRDefault="00280775" w:rsidP="00DB0FFB">
            <w:pPr>
              <w:autoSpaceDE w:val="0"/>
              <w:autoSpaceDN w:val="0"/>
              <w:adjustRightInd w:val="0"/>
              <w:ind w:firstLine="567"/>
              <w:jc w:val="both"/>
              <w:rPr>
                <w:bCs/>
              </w:rPr>
            </w:pPr>
          </w:p>
          <w:p w14:paraId="787F0B49" w14:textId="77777777" w:rsidR="00280775" w:rsidRPr="00DB0FFB" w:rsidRDefault="00280775" w:rsidP="00280775">
            <w:pPr>
              <w:pStyle w:val="ConsPlusNormal0"/>
              <w:ind w:firstLine="0"/>
              <w:jc w:val="center"/>
              <w:rPr>
                <w:rFonts w:ascii="Times New Roman" w:hAnsi="Times New Roman" w:cs="Times New Roman"/>
                <w:b/>
                <w:sz w:val="24"/>
                <w:szCs w:val="20"/>
              </w:rPr>
            </w:pPr>
            <w:r w:rsidRPr="00DB0FFB">
              <w:rPr>
                <w:rFonts w:ascii="Times New Roman" w:hAnsi="Times New Roman" w:cs="Times New Roman"/>
                <w:b/>
                <w:sz w:val="24"/>
                <w:szCs w:val="20"/>
              </w:rPr>
              <w:t>ПОРЯДОК</w:t>
            </w:r>
          </w:p>
          <w:p w14:paraId="3CE0EE39" w14:textId="2C3490F0" w:rsidR="00280775" w:rsidRDefault="00280775" w:rsidP="00280775">
            <w:pPr>
              <w:pStyle w:val="ConsPlusNormal0"/>
              <w:ind w:firstLine="0"/>
              <w:jc w:val="center"/>
              <w:rPr>
                <w:rFonts w:ascii="Times New Roman" w:hAnsi="Times New Roman" w:cs="Times New Roman"/>
                <w:b/>
                <w:sz w:val="24"/>
                <w:szCs w:val="20"/>
              </w:rPr>
            </w:pPr>
            <w:r w:rsidRPr="00DB0FFB">
              <w:rPr>
                <w:rFonts w:ascii="Times New Roman" w:hAnsi="Times New Roman" w:cs="Times New Roman"/>
                <w:b/>
                <w:sz w:val="24"/>
                <w:szCs w:val="20"/>
              </w:rPr>
              <w:t>рассмотрения и оценки заявок на участие в конкурсе</w:t>
            </w:r>
          </w:p>
          <w:p w14:paraId="4C5B16E9" w14:textId="437640E7" w:rsidR="00280775" w:rsidRPr="00280775" w:rsidRDefault="00280775" w:rsidP="00280775">
            <w:pPr>
              <w:pStyle w:val="ConsPlusNormal0"/>
              <w:jc w:val="center"/>
              <w:rPr>
                <w:rFonts w:ascii="Times New Roman" w:hAnsi="Times New Roman" w:cs="Times New Roman"/>
                <w:i/>
                <w:sz w:val="24"/>
                <w:szCs w:val="20"/>
              </w:rPr>
            </w:pPr>
            <w:r w:rsidRPr="00280775">
              <w:rPr>
                <w:rFonts w:ascii="Times New Roman" w:hAnsi="Times New Roman" w:cs="Times New Roman"/>
                <w:i/>
                <w:sz w:val="24"/>
                <w:szCs w:val="20"/>
              </w:rPr>
              <w:t>(по форме Приложения N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60816148" w14:textId="1E4E9EFF" w:rsidR="00DB0FFB" w:rsidRPr="00786008" w:rsidRDefault="00DB0FFB" w:rsidP="00280775">
            <w:pPr>
              <w:pStyle w:val="ConsPlusNormal0"/>
              <w:ind w:firstLine="0"/>
              <w:rPr>
                <w:rFonts w:ascii="Times New Roman" w:hAnsi="Times New Roman" w:cs="Times New Roman"/>
                <w:sz w:val="20"/>
                <w:szCs w:val="20"/>
              </w:rPr>
            </w:pPr>
          </w:p>
        </w:tc>
      </w:tr>
    </w:tbl>
    <w:p w14:paraId="38720D3F" w14:textId="77777777" w:rsidR="00786008" w:rsidRPr="00786008" w:rsidRDefault="00786008" w:rsidP="00DB0FFB">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786008" w14:paraId="5B0C1225" w14:textId="77777777" w:rsidTr="00982517">
        <w:tc>
          <w:tcPr>
            <w:tcW w:w="9067" w:type="dxa"/>
            <w:gridSpan w:val="4"/>
          </w:tcPr>
          <w:p w14:paraId="079ADC8F" w14:textId="74429803" w:rsidR="00280775" w:rsidRPr="00786008" w:rsidRDefault="00280775" w:rsidP="00280775">
            <w:pPr>
              <w:pStyle w:val="ConsPlusNormal0"/>
              <w:jc w:val="center"/>
              <w:rPr>
                <w:rFonts w:ascii="Times New Roman" w:hAnsi="Times New Roman" w:cs="Times New Roman"/>
                <w:sz w:val="20"/>
                <w:szCs w:val="20"/>
              </w:rPr>
            </w:pPr>
            <w:r w:rsidRPr="00280775">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786008" w14:paraId="1FA0F185" w14:textId="77777777" w:rsidTr="00280775">
        <w:tc>
          <w:tcPr>
            <w:tcW w:w="3855" w:type="dxa"/>
            <w:tcBorders>
              <w:top w:val="nil"/>
              <w:left w:val="nil"/>
              <w:bottom w:val="nil"/>
              <w:right w:val="nil"/>
            </w:tcBorders>
          </w:tcPr>
          <w:p w14:paraId="7920F81E" w14:textId="77777777" w:rsidR="00786008" w:rsidRPr="00786008" w:rsidRDefault="00786008" w:rsidP="00DB0FFB">
            <w:pPr>
              <w:pStyle w:val="ConsPlusNormal0"/>
              <w:ind w:firstLine="0"/>
              <w:rPr>
                <w:rFonts w:ascii="Times New Roman" w:hAnsi="Times New Roman" w:cs="Times New Roman"/>
                <w:sz w:val="20"/>
                <w:szCs w:val="20"/>
              </w:rPr>
            </w:pPr>
          </w:p>
        </w:tc>
        <w:tc>
          <w:tcPr>
            <w:tcW w:w="2778" w:type="dxa"/>
            <w:tcBorders>
              <w:top w:val="nil"/>
              <w:left w:val="nil"/>
              <w:bottom w:val="nil"/>
              <w:right w:val="single" w:sz="4" w:space="0" w:color="auto"/>
            </w:tcBorders>
          </w:tcPr>
          <w:p w14:paraId="00DB9F92" w14:textId="77777777" w:rsidR="00786008" w:rsidRPr="00786008" w:rsidRDefault="00786008" w:rsidP="00DB0FFB">
            <w:pPr>
              <w:pStyle w:val="ConsPlusNormal0"/>
              <w:rPr>
                <w:rFonts w:ascii="Times New Roman" w:hAnsi="Times New Roman" w:cs="Times New Roman"/>
                <w:sz w:val="20"/>
                <w:szCs w:val="20"/>
              </w:rPr>
            </w:pPr>
          </w:p>
        </w:tc>
        <w:tc>
          <w:tcPr>
            <w:tcW w:w="1017" w:type="dxa"/>
            <w:tcBorders>
              <w:left w:val="single" w:sz="4" w:space="0" w:color="auto"/>
            </w:tcBorders>
          </w:tcPr>
          <w:p w14:paraId="04856382" w14:textId="77777777" w:rsidR="00786008" w:rsidRPr="00786008" w:rsidRDefault="00786008" w:rsidP="00DB0FFB">
            <w:pPr>
              <w:pStyle w:val="ConsPlusNormal0"/>
              <w:rPr>
                <w:rFonts w:ascii="Times New Roman" w:hAnsi="Times New Roman" w:cs="Times New Roman"/>
                <w:sz w:val="20"/>
                <w:szCs w:val="20"/>
              </w:rPr>
            </w:pPr>
          </w:p>
        </w:tc>
        <w:tc>
          <w:tcPr>
            <w:tcW w:w="1417" w:type="dxa"/>
            <w:vAlign w:val="bottom"/>
          </w:tcPr>
          <w:p w14:paraId="0C471FF0"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Коды</w:t>
            </w:r>
          </w:p>
        </w:tc>
      </w:tr>
      <w:tr w:rsidR="00786008" w:rsidRPr="00786008" w14:paraId="7142DA2D" w14:textId="77777777" w:rsidTr="00280775">
        <w:tc>
          <w:tcPr>
            <w:tcW w:w="3855" w:type="dxa"/>
            <w:tcBorders>
              <w:top w:val="nil"/>
              <w:left w:val="nil"/>
              <w:bottom w:val="nil"/>
              <w:right w:val="nil"/>
            </w:tcBorders>
          </w:tcPr>
          <w:p w14:paraId="7C5E3FC7" w14:textId="77777777" w:rsidR="00786008" w:rsidRPr="00786008" w:rsidRDefault="00786008"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Полное наименование</w:t>
            </w:r>
          </w:p>
        </w:tc>
        <w:tc>
          <w:tcPr>
            <w:tcW w:w="2778" w:type="dxa"/>
            <w:tcBorders>
              <w:top w:val="nil"/>
              <w:left w:val="nil"/>
              <w:bottom w:val="nil"/>
              <w:right w:val="single" w:sz="4" w:space="0" w:color="auto"/>
            </w:tcBorders>
            <w:vAlign w:val="center"/>
          </w:tcPr>
          <w:p w14:paraId="46C1BE1D" w14:textId="1B7E5C3C" w:rsidR="00786008" w:rsidRPr="00786008" w:rsidRDefault="00280775" w:rsidP="00DB0FFB">
            <w:pPr>
              <w:pStyle w:val="ConsPlusNormal0"/>
              <w:ind w:firstLine="0"/>
              <w:jc w:val="center"/>
              <w:rPr>
                <w:rFonts w:ascii="Times New Roman" w:hAnsi="Times New Roman" w:cs="Times New Roman"/>
                <w:sz w:val="20"/>
                <w:szCs w:val="20"/>
              </w:rPr>
            </w:pPr>
            <w:r w:rsidRPr="00280775">
              <w:rPr>
                <w:rFonts w:ascii="Times New Roman" w:hAnsi="Times New Roman" w:cs="Times New Roman"/>
                <w:sz w:val="20"/>
                <w:szCs w:val="20"/>
              </w:rPr>
              <w:t>акционерное общество «КАВКАЗ.РФ»</w:t>
            </w:r>
          </w:p>
        </w:tc>
        <w:tc>
          <w:tcPr>
            <w:tcW w:w="1017" w:type="dxa"/>
            <w:tcBorders>
              <w:left w:val="single" w:sz="4" w:space="0" w:color="auto"/>
            </w:tcBorders>
            <w:vAlign w:val="bottom"/>
          </w:tcPr>
          <w:p w14:paraId="11A72C17"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ИНН</w:t>
            </w:r>
          </w:p>
        </w:tc>
        <w:tc>
          <w:tcPr>
            <w:tcW w:w="1417" w:type="dxa"/>
            <w:vAlign w:val="center"/>
          </w:tcPr>
          <w:p w14:paraId="555321C1" w14:textId="6FB66A26" w:rsidR="00786008" w:rsidRPr="00786008" w:rsidRDefault="00280775" w:rsidP="00DB0FFB">
            <w:pPr>
              <w:pStyle w:val="ConsPlusNormal0"/>
              <w:ind w:firstLine="0"/>
              <w:jc w:val="center"/>
              <w:rPr>
                <w:rFonts w:ascii="Times New Roman" w:hAnsi="Times New Roman" w:cs="Times New Roman"/>
                <w:sz w:val="20"/>
                <w:szCs w:val="20"/>
              </w:rPr>
            </w:pPr>
            <w:r w:rsidRPr="00280775">
              <w:rPr>
                <w:rFonts w:ascii="Times New Roman" w:hAnsi="Times New Roman" w:cs="Times New Roman"/>
                <w:sz w:val="20"/>
                <w:szCs w:val="20"/>
              </w:rPr>
              <w:t>2632100740</w:t>
            </w:r>
          </w:p>
        </w:tc>
      </w:tr>
      <w:tr w:rsidR="00786008" w:rsidRPr="00786008" w14:paraId="6102A5E4" w14:textId="77777777" w:rsidTr="00280775">
        <w:tc>
          <w:tcPr>
            <w:tcW w:w="3855" w:type="dxa"/>
            <w:tcBorders>
              <w:top w:val="nil"/>
              <w:left w:val="nil"/>
              <w:bottom w:val="nil"/>
              <w:right w:val="nil"/>
            </w:tcBorders>
          </w:tcPr>
          <w:p w14:paraId="2CB8F439" w14:textId="77777777" w:rsidR="00786008" w:rsidRPr="00786008" w:rsidRDefault="00786008" w:rsidP="00DB0FFB">
            <w:pPr>
              <w:pStyle w:val="ConsPlusNormal0"/>
              <w:ind w:firstLine="0"/>
              <w:rPr>
                <w:rFonts w:ascii="Times New Roman" w:hAnsi="Times New Roman" w:cs="Times New Roman"/>
                <w:sz w:val="20"/>
                <w:szCs w:val="20"/>
              </w:rPr>
            </w:pPr>
          </w:p>
        </w:tc>
        <w:tc>
          <w:tcPr>
            <w:tcW w:w="2778" w:type="dxa"/>
            <w:tcBorders>
              <w:top w:val="nil"/>
              <w:left w:val="nil"/>
              <w:bottom w:val="nil"/>
              <w:right w:val="single" w:sz="4" w:space="0" w:color="auto"/>
            </w:tcBorders>
          </w:tcPr>
          <w:p w14:paraId="4E7DFC8F" w14:textId="77777777" w:rsidR="00786008" w:rsidRPr="00786008" w:rsidRDefault="00786008" w:rsidP="00DB0FFB">
            <w:pPr>
              <w:pStyle w:val="ConsPlusNormal0"/>
              <w:rPr>
                <w:rFonts w:ascii="Times New Roman" w:hAnsi="Times New Roman" w:cs="Times New Roman"/>
                <w:sz w:val="20"/>
                <w:szCs w:val="20"/>
              </w:rPr>
            </w:pPr>
          </w:p>
        </w:tc>
        <w:tc>
          <w:tcPr>
            <w:tcW w:w="1017" w:type="dxa"/>
            <w:tcBorders>
              <w:left w:val="single" w:sz="4" w:space="0" w:color="auto"/>
            </w:tcBorders>
            <w:vAlign w:val="bottom"/>
          </w:tcPr>
          <w:p w14:paraId="524EC939"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КПП</w:t>
            </w:r>
          </w:p>
        </w:tc>
        <w:tc>
          <w:tcPr>
            <w:tcW w:w="1417" w:type="dxa"/>
          </w:tcPr>
          <w:p w14:paraId="338A704A" w14:textId="167FD1C4" w:rsidR="00786008" w:rsidRPr="00786008" w:rsidRDefault="00786008" w:rsidP="00DB0FFB">
            <w:pPr>
              <w:pStyle w:val="ConsPlusNormal0"/>
              <w:ind w:firstLine="0"/>
              <w:jc w:val="center"/>
              <w:rPr>
                <w:rFonts w:ascii="Times New Roman" w:hAnsi="Times New Roman" w:cs="Times New Roman"/>
                <w:sz w:val="20"/>
                <w:szCs w:val="20"/>
              </w:rPr>
            </w:pPr>
          </w:p>
        </w:tc>
      </w:tr>
      <w:tr w:rsidR="00786008" w:rsidRPr="00786008" w14:paraId="5520A4D1" w14:textId="77777777" w:rsidTr="00280775">
        <w:tc>
          <w:tcPr>
            <w:tcW w:w="3855" w:type="dxa"/>
            <w:tcBorders>
              <w:top w:val="nil"/>
              <w:left w:val="nil"/>
              <w:bottom w:val="nil"/>
              <w:right w:val="nil"/>
            </w:tcBorders>
          </w:tcPr>
          <w:p w14:paraId="3DA301F5" w14:textId="77777777" w:rsidR="00786008" w:rsidRPr="00786008" w:rsidRDefault="00786008"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Место нахождения, телефон, адрес электронной почты</w:t>
            </w:r>
          </w:p>
        </w:tc>
        <w:tc>
          <w:tcPr>
            <w:tcW w:w="2778" w:type="dxa"/>
            <w:tcBorders>
              <w:top w:val="nil"/>
              <w:left w:val="nil"/>
              <w:bottom w:val="nil"/>
              <w:right w:val="single" w:sz="4" w:space="0" w:color="auto"/>
            </w:tcBorders>
          </w:tcPr>
          <w:p w14:paraId="048F20F3" w14:textId="77777777" w:rsidR="00280775" w:rsidRPr="007438B7" w:rsidRDefault="00280775" w:rsidP="00280775">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 xml:space="preserve">улица </w:t>
            </w:r>
            <w:proofErr w:type="spellStart"/>
            <w:r w:rsidRPr="007438B7">
              <w:rPr>
                <w:rFonts w:ascii="Times New Roman" w:hAnsi="Times New Roman" w:cs="Times New Roman"/>
                <w:sz w:val="20"/>
                <w:szCs w:val="20"/>
              </w:rPr>
              <w:t>Тестовская</w:t>
            </w:r>
            <w:proofErr w:type="spellEnd"/>
            <w:r w:rsidRPr="007438B7">
              <w:rPr>
                <w:rFonts w:ascii="Times New Roman" w:hAnsi="Times New Roman" w:cs="Times New Roman"/>
                <w:sz w:val="20"/>
                <w:szCs w:val="20"/>
              </w:rPr>
              <w:t>, дом 10, 26 этаж, помещение I,</w:t>
            </w:r>
          </w:p>
          <w:p w14:paraId="01EFB30B" w14:textId="77777777" w:rsidR="00280775" w:rsidRDefault="00280775" w:rsidP="00280775">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город Москва, Российская Федерация, 123112</w:t>
            </w:r>
            <w:r>
              <w:rPr>
                <w:rFonts w:ascii="Times New Roman" w:hAnsi="Times New Roman" w:cs="Times New Roman"/>
                <w:sz w:val="20"/>
                <w:szCs w:val="20"/>
              </w:rPr>
              <w:t>,</w:t>
            </w:r>
          </w:p>
          <w:p w14:paraId="63B45947" w14:textId="77777777" w:rsidR="00280775" w:rsidRPr="007438B7" w:rsidRDefault="00280775" w:rsidP="00280775">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+7(495)775-91-22/ +7(495)775-91-24</w:t>
            </w:r>
            <w:r>
              <w:rPr>
                <w:rFonts w:ascii="Times New Roman" w:hAnsi="Times New Roman" w:cs="Times New Roman"/>
                <w:sz w:val="20"/>
                <w:szCs w:val="20"/>
              </w:rPr>
              <w:t xml:space="preserve">, </w:t>
            </w:r>
            <w:r w:rsidRPr="007438B7">
              <w:rPr>
                <w:rFonts w:ascii="Times New Roman" w:hAnsi="Times New Roman" w:cs="Times New Roman"/>
                <w:sz w:val="20"/>
                <w:szCs w:val="20"/>
              </w:rPr>
              <w:t>info@ncrc.ru</w:t>
            </w:r>
          </w:p>
          <w:p w14:paraId="318EDD96" w14:textId="678732D4" w:rsidR="007438B7" w:rsidRPr="00786008" w:rsidRDefault="007438B7" w:rsidP="00DB0FFB">
            <w:pPr>
              <w:pStyle w:val="ConsPlusNormal0"/>
              <w:ind w:firstLine="0"/>
              <w:jc w:val="center"/>
              <w:rPr>
                <w:rFonts w:ascii="Times New Roman" w:hAnsi="Times New Roman" w:cs="Times New Roman"/>
                <w:sz w:val="20"/>
                <w:szCs w:val="20"/>
              </w:rPr>
            </w:pPr>
          </w:p>
        </w:tc>
        <w:tc>
          <w:tcPr>
            <w:tcW w:w="1017" w:type="dxa"/>
            <w:tcBorders>
              <w:left w:val="single" w:sz="4" w:space="0" w:color="auto"/>
            </w:tcBorders>
            <w:vAlign w:val="bottom"/>
          </w:tcPr>
          <w:p w14:paraId="50D78534"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 xml:space="preserve">по </w:t>
            </w:r>
            <w:hyperlink r:id="rId16" w:history="1">
              <w:r w:rsidRPr="00786008">
                <w:rPr>
                  <w:rFonts w:ascii="Times New Roman" w:hAnsi="Times New Roman" w:cs="Times New Roman"/>
                  <w:sz w:val="20"/>
                  <w:szCs w:val="20"/>
                </w:rPr>
                <w:t>ОКТМО</w:t>
              </w:r>
            </w:hyperlink>
          </w:p>
        </w:tc>
        <w:tc>
          <w:tcPr>
            <w:tcW w:w="1417" w:type="dxa"/>
          </w:tcPr>
          <w:p w14:paraId="771E0131" w14:textId="647D1F36" w:rsidR="00786008" w:rsidRPr="00786008" w:rsidRDefault="00280775" w:rsidP="00280775">
            <w:pPr>
              <w:pStyle w:val="ConsPlusNormal0"/>
              <w:ind w:firstLine="0"/>
              <w:rPr>
                <w:rFonts w:ascii="Times New Roman" w:hAnsi="Times New Roman" w:cs="Times New Roman"/>
                <w:sz w:val="20"/>
                <w:szCs w:val="20"/>
              </w:rPr>
            </w:pPr>
            <w:r w:rsidRPr="00280775">
              <w:rPr>
                <w:rFonts w:ascii="Times New Roman" w:hAnsi="Times New Roman" w:cs="Times New Roman"/>
                <w:sz w:val="20"/>
                <w:szCs w:val="20"/>
              </w:rPr>
              <w:t>45380000000</w:t>
            </w:r>
          </w:p>
        </w:tc>
      </w:tr>
      <w:tr w:rsidR="00786008" w:rsidRPr="00786008" w14:paraId="6996A682" w14:textId="77777777" w:rsidTr="00280775">
        <w:tc>
          <w:tcPr>
            <w:tcW w:w="3855" w:type="dxa"/>
            <w:tcBorders>
              <w:top w:val="nil"/>
              <w:left w:val="nil"/>
              <w:bottom w:val="nil"/>
              <w:right w:val="nil"/>
            </w:tcBorders>
          </w:tcPr>
          <w:p w14:paraId="605FD50B" w14:textId="77777777" w:rsidR="00786008" w:rsidRPr="00786008" w:rsidRDefault="00786008"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Наименование бюджетного, автономного учреждения,</w:t>
            </w:r>
          </w:p>
        </w:tc>
        <w:tc>
          <w:tcPr>
            <w:tcW w:w="2778" w:type="dxa"/>
            <w:tcBorders>
              <w:top w:val="nil"/>
              <w:left w:val="nil"/>
              <w:bottom w:val="nil"/>
              <w:right w:val="single" w:sz="4" w:space="0" w:color="auto"/>
            </w:tcBorders>
          </w:tcPr>
          <w:p w14:paraId="577CEF25" w14:textId="77777777" w:rsidR="00786008" w:rsidRPr="00786008" w:rsidRDefault="00786008" w:rsidP="00DB0FFB">
            <w:pPr>
              <w:pStyle w:val="ConsPlusNormal0"/>
              <w:rPr>
                <w:rFonts w:ascii="Times New Roman" w:hAnsi="Times New Roman" w:cs="Times New Roman"/>
                <w:sz w:val="20"/>
                <w:szCs w:val="20"/>
              </w:rPr>
            </w:pPr>
          </w:p>
        </w:tc>
        <w:tc>
          <w:tcPr>
            <w:tcW w:w="1017" w:type="dxa"/>
            <w:tcBorders>
              <w:left w:val="single" w:sz="4" w:space="0" w:color="auto"/>
            </w:tcBorders>
            <w:vAlign w:val="bottom"/>
          </w:tcPr>
          <w:p w14:paraId="6EEF4AB6"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ИНН</w:t>
            </w:r>
          </w:p>
        </w:tc>
        <w:tc>
          <w:tcPr>
            <w:tcW w:w="1417" w:type="dxa"/>
          </w:tcPr>
          <w:p w14:paraId="098B83BE" w14:textId="3367B9DE" w:rsidR="00786008" w:rsidRPr="00280775" w:rsidRDefault="00280775" w:rsidP="00280775">
            <w:pPr>
              <w:jc w:val="center"/>
              <w:rPr>
                <w:lang w:eastAsia="en-US"/>
              </w:rPr>
            </w:pPr>
            <w:r w:rsidRPr="00280775">
              <w:rPr>
                <w:rFonts w:eastAsiaTheme="minorHAnsi"/>
                <w:sz w:val="20"/>
                <w:szCs w:val="20"/>
                <w:lang w:eastAsia="en-US"/>
              </w:rPr>
              <w:t>2632100740</w:t>
            </w:r>
          </w:p>
        </w:tc>
      </w:tr>
      <w:tr w:rsidR="00786008" w:rsidRPr="00786008" w14:paraId="199F05C4" w14:textId="77777777" w:rsidTr="00280775">
        <w:tc>
          <w:tcPr>
            <w:tcW w:w="3855" w:type="dxa"/>
            <w:tcBorders>
              <w:top w:val="nil"/>
              <w:left w:val="nil"/>
              <w:bottom w:val="nil"/>
              <w:right w:val="nil"/>
            </w:tcBorders>
          </w:tcPr>
          <w:p w14:paraId="537EA6F6" w14:textId="77777777" w:rsidR="00786008" w:rsidRPr="00786008" w:rsidRDefault="00786008"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7" w:history="1">
              <w:r w:rsidRPr="00786008">
                <w:rPr>
                  <w:rFonts w:ascii="Times New Roman" w:hAnsi="Times New Roman" w:cs="Times New Roman"/>
                  <w:sz w:val="20"/>
                  <w:szCs w:val="20"/>
                </w:rPr>
                <w:t>&lt;1&gt;</w:t>
              </w:r>
            </w:hyperlink>
          </w:p>
        </w:tc>
        <w:tc>
          <w:tcPr>
            <w:tcW w:w="2778" w:type="dxa"/>
            <w:tcBorders>
              <w:top w:val="nil"/>
              <w:left w:val="nil"/>
              <w:bottom w:val="nil"/>
              <w:right w:val="single" w:sz="4" w:space="0" w:color="auto"/>
            </w:tcBorders>
          </w:tcPr>
          <w:p w14:paraId="3CD80E20" w14:textId="0E68F509" w:rsidR="00786008" w:rsidRPr="00786008" w:rsidRDefault="007438B7" w:rsidP="00DB0FFB">
            <w:pPr>
              <w:pStyle w:val="ConsPlusNormal0"/>
              <w:rPr>
                <w:rFonts w:ascii="Times New Roman" w:hAnsi="Times New Roman" w:cs="Times New Roman"/>
                <w:sz w:val="20"/>
                <w:szCs w:val="20"/>
              </w:rPr>
            </w:pPr>
            <w:r>
              <w:rPr>
                <w:rFonts w:ascii="Times New Roman" w:hAnsi="Times New Roman" w:cs="Times New Roman"/>
                <w:sz w:val="20"/>
                <w:szCs w:val="20"/>
              </w:rPr>
              <w:t>Акционерное общество «КАВКАЗ.РФ»</w:t>
            </w:r>
          </w:p>
        </w:tc>
        <w:tc>
          <w:tcPr>
            <w:tcW w:w="1017" w:type="dxa"/>
            <w:tcBorders>
              <w:left w:val="single" w:sz="4" w:space="0" w:color="auto"/>
            </w:tcBorders>
            <w:vAlign w:val="center"/>
          </w:tcPr>
          <w:p w14:paraId="47A2A489"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КПП</w:t>
            </w:r>
          </w:p>
        </w:tc>
        <w:tc>
          <w:tcPr>
            <w:tcW w:w="1417" w:type="dxa"/>
          </w:tcPr>
          <w:p w14:paraId="458EFD7A" w14:textId="409EF890" w:rsidR="00786008" w:rsidRPr="00786008" w:rsidRDefault="00DE144A" w:rsidP="00DB0FFB">
            <w:pPr>
              <w:pStyle w:val="ConsPlusNormal0"/>
              <w:ind w:firstLine="0"/>
              <w:rPr>
                <w:rFonts w:ascii="Times New Roman" w:hAnsi="Times New Roman" w:cs="Times New Roman"/>
                <w:sz w:val="20"/>
                <w:szCs w:val="20"/>
              </w:rPr>
            </w:pPr>
            <w:r w:rsidRPr="007438B7">
              <w:rPr>
                <w:rFonts w:ascii="Times New Roman" w:hAnsi="Times New Roman" w:cs="Times New Roman"/>
                <w:sz w:val="20"/>
                <w:szCs w:val="20"/>
              </w:rPr>
              <w:t>770301001</w:t>
            </w:r>
          </w:p>
        </w:tc>
      </w:tr>
      <w:tr w:rsidR="00786008" w:rsidRPr="00786008" w14:paraId="03E694B4" w14:textId="77777777" w:rsidTr="00280775">
        <w:tc>
          <w:tcPr>
            <w:tcW w:w="3855" w:type="dxa"/>
            <w:tcBorders>
              <w:top w:val="nil"/>
              <w:left w:val="nil"/>
              <w:bottom w:val="nil"/>
              <w:right w:val="nil"/>
            </w:tcBorders>
          </w:tcPr>
          <w:p w14:paraId="04ACFEE2" w14:textId="77777777" w:rsidR="00786008" w:rsidRPr="00786008" w:rsidRDefault="00786008"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 xml:space="preserve">Место нахождения, телефон, адрес электронной почты </w:t>
            </w:r>
            <w:hyperlink r:id="rId18" w:history="1">
              <w:r w:rsidRPr="00786008">
                <w:rPr>
                  <w:rFonts w:ascii="Times New Roman" w:hAnsi="Times New Roman" w:cs="Times New Roman"/>
                  <w:sz w:val="20"/>
                  <w:szCs w:val="20"/>
                </w:rPr>
                <w:t>&lt;1&gt;</w:t>
              </w:r>
            </w:hyperlink>
          </w:p>
        </w:tc>
        <w:tc>
          <w:tcPr>
            <w:tcW w:w="2778" w:type="dxa"/>
            <w:tcBorders>
              <w:top w:val="nil"/>
              <w:left w:val="nil"/>
              <w:bottom w:val="nil"/>
              <w:right w:val="single" w:sz="4" w:space="0" w:color="auto"/>
            </w:tcBorders>
          </w:tcPr>
          <w:p w14:paraId="5B960FBB" w14:textId="77777777" w:rsidR="00DE144A" w:rsidRPr="007438B7" w:rsidRDefault="00DE144A" w:rsidP="00DB0FFB">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 xml:space="preserve">улица </w:t>
            </w:r>
            <w:proofErr w:type="spellStart"/>
            <w:r w:rsidRPr="007438B7">
              <w:rPr>
                <w:rFonts w:ascii="Times New Roman" w:hAnsi="Times New Roman" w:cs="Times New Roman"/>
                <w:sz w:val="20"/>
                <w:szCs w:val="20"/>
              </w:rPr>
              <w:t>Тестовская</w:t>
            </w:r>
            <w:proofErr w:type="spellEnd"/>
            <w:r w:rsidRPr="007438B7">
              <w:rPr>
                <w:rFonts w:ascii="Times New Roman" w:hAnsi="Times New Roman" w:cs="Times New Roman"/>
                <w:sz w:val="20"/>
                <w:szCs w:val="20"/>
              </w:rPr>
              <w:t>, дом 10, 26 этаж, помещение I,</w:t>
            </w:r>
          </w:p>
          <w:p w14:paraId="26E65B64" w14:textId="77777777" w:rsidR="00DE144A" w:rsidRDefault="00DE144A" w:rsidP="00DB0FFB">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город Москва, Российская Федерация, 123112</w:t>
            </w:r>
            <w:r>
              <w:rPr>
                <w:rFonts w:ascii="Times New Roman" w:hAnsi="Times New Roman" w:cs="Times New Roman"/>
                <w:sz w:val="20"/>
                <w:szCs w:val="20"/>
              </w:rPr>
              <w:t>,</w:t>
            </w:r>
          </w:p>
          <w:p w14:paraId="6E4CD8BA" w14:textId="77777777" w:rsidR="00DE144A" w:rsidRPr="007438B7" w:rsidRDefault="00DE144A" w:rsidP="00DB0FFB">
            <w:pPr>
              <w:pStyle w:val="ConsPlusNormal0"/>
              <w:ind w:firstLine="0"/>
              <w:jc w:val="center"/>
              <w:rPr>
                <w:rFonts w:ascii="Times New Roman" w:hAnsi="Times New Roman" w:cs="Times New Roman"/>
                <w:sz w:val="20"/>
                <w:szCs w:val="20"/>
              </w:rPr>
            </w:pPr>
            <w:r w:rsidRPr="007438B7">
              <w:rPr>
                <w:rFonts w:ascii="Times New Roman" w:hAnsi="Times New Roman" w:cs="Times New Roman"/>
                <w:sz w:val="20"/>
                <w:szCs w:val="20"/>
              </w:rPr>
              <w:t>+7(495)775-91-22/ +7(495)775-91-24</w:t>
            </w:r>
            <w:r>
              <w:rPr>
                <w:rFonts w:ascii="Times New Roman" w:hAnsi="Times New Roman" w:cs="Times New Roman"/>
                <w:sz w:val="20"/>
                <w:szCs w:val="20"/>
              </w:rPr>
              <w:t xml:space="preserve">, </w:t>
            </w:r>
            <w:r w:rsidRPr="007438B7">
              <w:rPr>
                <w:rFonts w:ascii="Times New Roman" w:hAnsi="Times New Roman" w:cs="Times New Roman"/>
                <w:sz w:val="20"/>
                <w:szCs w:val="20"/>
              </w:rPr>
              <w:t>info@ncrc.ru</w:t>
            </w:r>
          </w:p>
          <w:p w14:paraId="7BBACCEF" w14:textId="77777777" w:rsidR="00786008" w:rsidRPr="00786008" w:rsidRDefault="00786008" w:rsidP="00DB0FFB">
            <w:pPr>
              <w:pStyle w:val="ConsPlusNormal0"/>
              <w:rPr>
                <w:rFonts w:ascii="Times New Roman" w:hAnsi="Times New Roman" w:cs="Times New Roman"/>
                <w:sz w:val="20"/>
                <w:szCs w:val="20"/>
              </w:rPr>
            </w:pPr>
          </w:p>
        </w:tc>
        <w:tc>
          <w:tcPr>
            <w:tcW w:w="1017" w:type="dxa"/>
            <w:tcBorders>
              <w:left w:val="single" w:sz="4" w:space="0" w:color="auto"/>
            </w:tcBorders>
            <w:vAlign w:val="center"/>
          </w:tcPr>
          <w:p w14:paraId="4854ECCD"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 xml:space="preserve">по </w:t>
            </w:r>
            <w:hyperlink r:id="rId19" w:history="1">
              <w:r w:rsidRPr="00786008">
                <w:rPr>
                  <w:rFonts w:ascii="Times New Roman" w:hAnsi="Times New Roman" w:cs="Times New Roman"/>
                  <w:sz w:val="20"/>
                  <w:szCs w:val="20"/>
                </w:rPr>
                <w:t>ОКТМО</w:t>
              </w:r>
            </w:hyperlink>
          </w:p>
        </w:tc>
        <w:tc>
          <w:tcPr>
            <w:tcW w:w="1417" w:type="dxa"/>
          </w:tcPr>
          <w:p w14:paraId="7D0D5799" w14:textId="36650D71" w:rsidR="00786008" w:rsidRPr="00786008" w:rsidRDefault="00280775" w:rsidP="00280775">
            <w:pPr>
              <w:pStyle w:val="ConsPlusNormal0"/>
              <w:ind w:firstLine="0"/>
              <w:rPr>
                <w:rFonts w:ascii="Times New Roman" w:hAnsi="Times New Roman" w:cs="Times New Roman"/>
                <w:sz w:val="20"/>
                <w:szCs w:val="20"/>
              </w:rPr>
            </w:pPr>
            <w:r w:rsidRPr="00280775">
              <w:rPr>
                <w:rFonts w:ascii="Times New Roman" w:hAnsi="Times New Roman" w:cs="Times New Roman"/>
                <w:sz w:val="20"/>
                <w:szCs w:val="20"/>
              </w:rPr>
              <w:t>45380000000</w:t>
            </w:r>
          </w:p>
        </w:tc>
      </w:tr>
      <w:tr w:rsidR="007F5167" w:rsidRPr="00786008" w14:paraId="0AB13DE0" w14:textId="77777777" w:rsidTr="008C639A">
        <w:tc>
          <w:tcPr>
            <w:tcW w:w="3855" w:type="dxa"/>
            <w:tcBorders>
              <w:top w:val="nil"/>
              <w:left w:val="nil"/>
              <w:bottom w:val="nil"/>
              <w:right w:val="nil"/>
            </w:tcBorders>
            <w:vAlign w:val="bottom"/>
          </w:tcPr>
          <w:p w14:paraId="3FE36447" w14:textId="77777777" w:rsidR="007F5167" w:rsidRPr="00786008" w:rsidRDefault="007F5167" w:rsidP="00DB0FFB">
            <w:pPr>
              <w:pStyle w:val="ConsPlusNormal0"/>
              <w:ind w:firstLine="0"/>
              <w:rPr>
                <w:rFonts w:ascii="Times New Roman" w:hAnsi="Times New Roman" w:cs="Times New Roman"/>
                <w:sz w:val="20"/>
                <w:szCs w:val="20"/>
              </w:rPr>
            </w:pPr>
            <w:r w:rsidRPr="00786008">
              <w:rPr>
                <w:rFonts w:ascii="Times New Roman" w:hAnsi="Times New Roman" w:cs="Times New Roman"/>
                <w:sz w:val="20"/>
                <w:szCs w:val="20"/>
              </w:rPr>
              <w:t>Наименование объекта закупки</w:t>
            </w:r>
          </w:p>
        </w:tc>
        <w:tc>
          <w:tcPr>
            <w:tcW w:w="5212" w:type="dxa"/>
            <w:gridSpan w:val="3"/>
            <w:tcBorders>
              <w:top w:val="nil"/>
              <w:left w:val="nil"/>
              <w:bottom w:val="nil"/>
            </w:tcBorders>
          </w:tcPr>
          <w:p w14:paraId="1728938D" w14:textId="3640ABCC" w:rsidR="007F5167" w:rsidRPr="00786008" w:rsidRDefault="007F5167" w:rsidP="00DB0FFB">
            <w:pPr>
              <w:pStyle w:val="ConsPlusNormal0"/>
              <w:rPr>
                <w:rFonts w:ascii="Times New Roman" w:hAnsi="Times New Roman" w:cs="Times New Roman"/>
                <w:sz w:val="20"/>
                <w:szCs w:val="20"/>
              </w:rPr>
            </w:pPr>
            <w:r w:rsidRPr="007F5167">
              <w:rPr>
                <w:rFonts w:ascii="Times New Roman" w:hAnsi="Times New Roman" w:cs="Times New Roman"/>
                <w:sz w:val="20"/>
                <w:szCs w:val="20"/>
              </w:rPr>
              <w:t xml:space="preserve">Поставка комплектов технологического </w:t>
            </w:r>
            <w:r w:rsidRPr="007F5167">
              <w:rPr>
                <w:rFonts w:ascii="Times New Roman" w:hAnsi="Times New Roman" w:cs="Times New Roman"/>
                <w:sz w:val="20"/>
                <w:szCs w:val="20"/>
              </w:rPr>
              <w:lastRenderedPageBreak/>
              <w:t>оборудования канатных дорог по объектам: «Разработка ПСД объектов всесезонного туристско-рекреационного комплекса «</w:t>
            </w:r>
            <w:proofErr w:type="spellStart"/>
            <w:r w:rsidRPr="007F5167">
              <w:rPr>
                <w:rFonts w:ascii="Times New Roman" w:hAnsi="Times New Roman" w:cs="Times New Roman"/>
                <w:sz w:val="20"/>
                <w:szCs w:val="20"/>
              </w:rPr>
              <w:t>Мамисон</w:t>
            </w:r>
            <w:proofErr w:type="spellEnd"/>
            <w:r w:rsidRPr="007F5167">
              <w:rPr>
                <w:rFonts w:ascii="Times New Roman" w:hAnsi="Times New Roman" w:cs="Times New Roman"/>
                <w:sz w:val="20"/>
                <w:szCs w:val="20"/>
              </w:rPr>
              <w:t xml:space="preserve">» (посёлок </w:t>
            </w:r>
            <w:proofErr w:type="spellStart"/>
            <w:r w:rsidRPr="007F5167">
              <w:rPr>
                <w:rFonts w:ascii="Times New Roman" w:hAnsi="Times New Roman" w:cs="Times New Roman"/>
                <w:sz w:val="20"/>
                <w:szCs w:val="20"/>
              </w:rPr>
              <w:t>Калак</w:t>
            </w:r>
            <w:proofErr w:type="spellEnd"/>
            <w:r w:rsidRPr="007F5167">
              <w:rPr>
                <w:rFonts w:ascii="Times New Roman" w:hAnsi="Times New Roman" w:cs="Times New Roman"/>
                <w:sz w:val="20"/>
                <w:szCs w:val="20"/>
              </w:rPr>
              <w:t>, Этап 1) Пассажирская подвесная канатная дорога Мамисон-1» и «Разработка ПСД объектов всесезонного туристско-рекреационного комплекса «</w:t>
            </w:r>
            <w:proofErr w:type="spellStart"/>
            <w:r w:rsidRPr="007F5167">
              <w:rPr>
                <w:rFonts w:ascii="Times New Roman" w:hAnsi="Times New Roman" w:cs="Times New Roman"/>
                <w:sz w:val="20"/>
                <w:szCs w:val="20"/>
              </w:rPr>
              <w:t>Мамисон</w:t>
            </w:r>
            <w:proofErr w:type="spellEnd"/>
            <w:r w:rsidRPr="007F5167">
              <w:rPr>
                <w:rFonts w:ascii="Times New Roman" w:hAnsi="Times New Roman" w:cs="Times New Roman"/>
                <w:sz w:val="20"/>
                <w:szCs w:val="20"/>
              </w:rPr>
              <w:t xml:space="preserve">» (посёлок </w:t>
            </w:r>
            <w:proofErr w:type="spellStart"/>
            <w:r w:rsidRPr="007F5167">
              <w:rPr>
                <w:rFonts w:ascii="Times New Roman" w:hAnsi="Times New Roman" w:cs="Times New Roman"/>
                <w:sz w:val="20"/>
                <w:szCs w:val="20"/>
              </w:rPr>
              <w:t>Калак</w:t>
            </w:r>
            <w:proofErr w:type="spellEnd"/>
            <w:r w:rsidRPr="007F5167">
              <w:rPr>
                <w:rFonts w:ascii="Times New Roman" w:hAnsi="Times New Roman" w:cs="Times New Roman"/>
                <w:sz w:val="20"/>
                <w:szCs w:val="20"/>
              </w:rPr>
              <w:t>, Этап 1) Пассажирская подвесная канатная дорога Мамисон-2»</w:t>
            </w:r>
          </w:p>
        </w:tc>
      </w:tr>
    </w:tbl>
    <w:p w14:paraId="4C9F6FF3" w14:textId="77777777" w:rsidR="00786008" w:rsidRPr="00786008" w:rsidRDefault="00786008" w:rsidP="00DB0FFB">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786008" w14:paraId="7A7553F9" w14:textId="77777777" w:rsidTr="007438B7">
        <w:tc>
          <w:tcPr>
            <w:tcW w:w="9014" w:type="dxa"/>
          </w:tcPr>
          <w:p w14:paraId="1B969240" w14:textId="77777777" w:rsidR="00786008" w:rsidRPr="00786008" w:rsidRDefault="00786008" w:rsidP="00DB0FFB">
            <w:pPr>
              <w:pStyle w:val="ConsPlusNormal0"/>
              <w:jc w:val="center"/>
              <w:outlineLvl w:val="0"/>
              <w:rPr>
                <w:rFonts w:ascii="Times New Roman" w:hAnsi="Times New Roman" w:cs="Times New Roman"/>
                <w:sz w:val="20"/>
                <w:szCs w:val="20"/>
              </w:rPr>
            </w:pPr>
            <w:bookmarkStart w:id="2" w:name="P40"/>
            <w:bookmarkEnd w:id="2"/>
            <w:r w:rsidRPr="00786008">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786008" w:rsidRDefault="00786008" w:rsidP="00DB0FFB">
      <w:pPr>
        <w:pStyle w:val="ConsPlusNormal0"/>
        <w:jc w:val="both"/>
        <w:rPr>
          <w:rFonts w:ascii="Times New Roman" w:hAnsi="Times New Roman" w:cs="Times New Roman"/>
          <w:sz w:val="20"/>
          <w:szCs w:val="20"/>
        </w:rPr>
      </w:pPr>
    </w:p>
    <w:p w14:paraId="25874202" w14:textId="77777777" w:rsidR="00786008" w:rsidRPr="00786008" w:rsidRDefault="00786008" w:rsidP="00DB0FFB">
      <w:pPr>
        <w:rPr>
          <w:sz w:val="20"/>
          <w:szCs w:val="20"/>
        </w:rPr>
        <w:sectPr w:rsidR="00786008" w:rsidRPr="00786008"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786008" w14:paraId="434D355C" w14:textId="77777777" w:rsidTr="00E01EEC">
        <w:tc>
          <w:tcPr>
            <w:tcW w:w="704" w:type="dxa"/>
            <w:vAlign w:val="center"/>
          </w:tcPr>
          <w:p w14:paraId="50FC1135" w14:textId="77777777" w:rsidR="00786008" w:rsidRPr="00786008" w:rsidRDefault="00786008" w:rsidP="00DB0FFB">
            <w:pPr>
              <w:pStyle w:val="ConsPlusNormal0"/>
              <w:jc w:val="center"/>
              <w:rPr>
                <w:rFonts w:ascii="Times New Roman" w:hAnsi="Times New Roman" w:cs="Times New Roman"/>
                <w:sz w:val="20"/>
                <w:szCs w:val="20"/>
              </w:rPr>
            </w:pPr>
            <w:r w:rsidRPr="00786008">
              <w:rPr>
                <w:rFonts w:ascii="Times New Roman" w:hAnsi="Times New Roman" w:cs="Times New Roman"/>
                <w:sz w:val="20"/>
                <w:szCs w:val="20"/>
              </w:rPr>
              <w:lastRenderedPageBreak/>
              <w:t>N</w:t>
            </w:r>
          </w:p>
        </w:tc>
        <w:tc>
          <w:tcPr>
            <w:tcW w:w="1925" w:type="dxa"/>
            <w:vAlign w:val="center"/>
          </w:tcPr>
          <w:p w14:paraId="712CFDDC" w14:textId="77777777" w:rsidR="00786008" w:rsidRPr="00786008" w:rsidRDefault="00786008" w:rsidP="00DB0FFB">
            <w:pPr>
              <w:pStyle w:val="ConsPlusNormal0"/>
              <w:ind w:firstLine="48"/>
              <w:jc w:val="center"/>
              <w:rPr>
                <w:rFonts w:ascii="Times New Roman" w:hAnsi="Times New Roman" w:cs="Times New Roman"/>
                <w:sz w:val="20"/>
                <w:szCs w:val="20"/>
              </w:rPr>
            </w:pPr>
            <w:r w:rsidRPr="00786008">
              <w:rPr>
                <w:rFonts w:ascii="Times New Roman" w:hAnsi="Times New Roman" w:cs="Times New Roman"/>
                <w:sz w:val="20"/>
                <w:szCs w:val="20"/>
              </w:rPr>
              <w:t>Критерий оценки</w:t>
            </w:r>
          </w:p>
        </w:tc>
        <w:tc>
          <w:tcPr>
            <w:tcW w:w="850" w:type="dxa"/>
            <w:vAlign w:val="center"/>
          </w:tcPr>
          <w:p w14:paraId="6613D86E"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Значимость критерия оценки, процентов</w:t>
            </w:r>
          </w:p>
        </w:tc>
        <w:tc>
          <w:tcPr>
            <w:tcW w:w="1882" w:type="dxa"/>
            <w:vAlign w:val="center"/>
          </w:tcPr>
          <w:p w14:paraId="2262E960"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Показатель оценки</w:t>
            </w:r>
          </w:p>
        </w:tc>
        <w:tc>
          <w:tcPr>
            <w:tcW w:w="850" w:type="dxa"/>
            <w:vAlign w:val="center"/>
          </w:tcPr>
          <w:p w14:paraId="479FD38D"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Значимость показателя оценки, процентов</w:t>
            </w:r>
          </w:p>
        </w:tc>
        <w:tc>
          <w:tcPr>
            <w:tcW w:w="2256" w:type="dxa"/>
            <w:vAlign w:val="center"/>
          </w:tcPr>
          <w:p w14:paraId="5983B398"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Показатель оценки, детализирующий показатель оценки</w:t>
            </w:r>
          </w:p>
        </w:tc>
        <w:tc>
          <w:tcPr>
            <w:tcW w:w="1277" w:type="dxa"/>
            <w:vAlign w:val="center"/>
          </w:tcPr>
          <w:p w14:paraId="2C8DB339"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Значимость показателя, детализирующего показатель оценки, процентов</w:t>
            </w:r>
          </w:p>
        </w:tc>
        <w:tc>
          <w:tcPr>
            <w:tcW w:w="4252" w:type="dxa"/>
            <w:vAlign w:val="center"/>
          </w:tcPr>
          <w:p w14:paraId="532165DA"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Формула оценки или шкала оценки</w:t>
            </w:r>
          </w:p>
        </w:tc>
      </w:tr>
      <w:tr w:rsidR="00786008" w:rsidRPr="00786008" w14:paraId="7A4FDECA" w14:textId="77777777" w:rsidTr="00E01EEC">
        <w:tc>
          <w:tcPr>
            <w:tcW w:w="704" w:type="dxa"/>
          </w:tcPr>
          <w:p w14:paraId="0404EA1C" w14:textId="77777777" w:rsidR="00786008" w:rsidRPr="00786008" w:rsidRDefault="00786008" w:rsidP="007F5167">
            <w:pPr>
              <w:pStyle w:val="ConsPlusNormal0"/>
              <w:ind w:right="320" w:firstLine="0"/>
              <w:jc w:val="center"/>
              <w:rPr>
                <w:rFonts w:ascii="Times New Roman" w:hAnsi="Times New Roman" w:cs="Times New Roman"/>
                <w:sz w:val="20"/>
                <w:szCs w:val="20"/>
              </w:rPr>
            </w:pPr>
            <w:r w:rsidRPr="00786008">
              <w:rPr>
                <w:rFonts w:ascii="Times New Roman" w:hAnsi="Times New Roman" w:cs="Times New Roman"/>
                <w:sz w:val="20"/>
                <w:szCs w:val="20"/>
              </w:rPr>
              <w:t>1.</w:t>
            </w:r>
          </w:p>
        </w:tc>
        <w:tc>
          <w:tcPr>
            <w:tcW w:w="1925" w:type="dxa"/>
          </w:tcPr>
          <w:p w14:paraId="4B95E5ED" w14:textId="77777777" w:rsidR="00786008" w:rsidRPr="00786008" w:rsidRDefault="00786008" w:rsidP="00962F91">
            <w:pPr>
              <w:pStyle w:val="ConsPlusNormal0"/>
              <w:ind w:firstLine="48"/>
              <w:jc w:val="both"/>
              <w:rPr>
                <w:rFonts w:ascii="Times New Roman" w:hAnsi="Times New Roman" w:cs="Times New Roman"/>
                <w:sz w:val="20"/>
                <w:szCs w:val="20"/>
              </w:rPr>
            </w:pPr>
            <w:r w:rsidRPr="00786008">
              <w:rPr>
                <w:rFonts w:ascii="Times New Roman" w:hAnsi="Times New Roman" w:cs="Times New Roman"/>
                <w:sz w:val="20"/>
                <w:szCs w:val="20"/>
              </w:rPr>
              <w:t>Цена контракта, сумма цен единиц товара, работы, услуги</w:t>
            </w:r>
          </w:p>
        </w:tc>
        <w:tc>
          <w:tcPr>
            <w:tcW w:w="850" w:type="dxa"/>
          </w:tcPr>
          <w:p w14:paraId="50A27FF3" w14:textId="6DDE94F3" w:rsidR="00786008" w:rsidRPr="00786008" w:rsidRDefault="00DB75A7" w:rsidP="00DB0FFB">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70%</w:t>
            </w:r>
          </w:p>
        </w:tc>
        <w:tc>
          <w:tcPr>
            <w:tcW w:w="1882" w:type="dxa"/>
          </w:tcPr>
          <w:p w14:paraId="051378BA" w14:textId="77777777" w:rsidR="00786008" w:rsidRPr="00786008" w:rsidRDefault="00786008" w:rsidP="00537426">
            <w:pPr>
              <w:pStyle w:val="ConsPlusNormal0"/>
              <w:rPr>
                <w:rFonts w:ascii="Times New Roman" w:hAnsi="Times New Roman" w:cs="Times New Roman"/>
                <w:sz w:val="20"/>
                <w:szCs w:val="20"/>
              </w:rPr>
            </w:pPr>
            <w:r w:rsidRPr="00786008">
              <w:rPr>
                <w:rFonts w:ascii="Times New Roman" w:hAnsi="Times New Roman" w:cs="Times New Roman"/>
                <w:sz w:val="20"/>
                <w:szCs w:val="20"/>
              </w:rPr>
              <w:t>-</w:t>
            </w:r>
          </w:p>
        </w:tc>
        <w:tc>
          <w:tcPr>
            <w:tcW w:w="850" w:type="dxa"/>
          </w:tcPr>
          <w:p w14:paraId="570B3D2D" w14:textId="77777777" w:rsidR="00786008" w:rsidRPr="00786008" w:rsidRDefault="00786008" w:rsidP="00537426">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w:t>
            </w:r>
          </w:p>
        </w:tc>
        <w:tc>
          <w:tcPr>
            <w:tcW w:w="2256" w:type="dxa"/>
          </w:tcPr>
          <w:p w14:paraId="6536DDBB" w14:textId="77777777" w:rsidR="00786008" w:rsidRPr="00786008" w:rsidRDefault="00786008" w:rsidP="00537426">
            <w:pPr>
              <w:pStyle w:val="ConsPlusNormal0"/>
              <w:rPr>
                <w:rFonts w:ascii="Times New Roman" w:hAnsi="Times New Roman" w:cs="Times New Roman"/>
                <w:sz w:val="20"/>
                <w:szCs w:val="20"/>
              </w:rPr>
            </w:pPr>
            <w:r w:rsidRPr="00786008">
              <w:rPr>
                <w:rFonts w:ascii="Times New Roman" w:hAnsi="Times New Roman" w:cs="Times New Roman"/>
                <w:sz w:val="20"/>
                <w:szCs w:val="20"/>
              </w:rPr>
              <w:t>-</w:t>
            </w:r>
          </w:p>
        </w:tc>
        <w:tc>
          <w:tcPr>
            <w:tcW w:w="1277" w:type="dxa"/>
          </w:tcPr>
          <w:p w14:paraId="04E54ED7" w14:textId="77777777" w:rsidR="00786008" w:rsidRPr="00786008" w:rsidRDefault="00786008" w:rsidP="00962F91">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w:t>
            </w:r>
          </w:p>
        </w:tc>
        <w:tc>
          <w:tcPr>
            <w:tcW w:w="4252" w:type="dxa"/>
          </w:tcPr>
          <w:p w14:paraId="23978D4E" w14:textId="77777777" w:rsidR="00537426" w:rsidRPr="00537426" w:rsidRDefault="00537426" w:rsidP="00537426">
            <w:pPr>
              <w:autoSpaceDE w:val="0"/>
              <w:autoSpaceDN w:val="0"/>
              <w:adjustRightInd w:val="0"/>
              <w:ind w:firstLine="539"/>
              <w:jc w:val="both"/>
              <w:rPr>
                <w:rFonts w:eastAsiaTheme="minorHAnsi"/>
                <w:sz w:val="20"/>
                <w:szCs w:val="20"/>
                <w:lang w:eastAsia="en-US"/>
              </w:rPr>
            </w:pPr>
            <w:r w:rsidRPr="00537426">
              <w:rPr>
                <w:noProof/>
                <w:position w:val="-28"/>
                <w:sz w:val="20"/>
                <w:szCs w:val="20"/>
              </w:rPr>
              <w:drawing>
                <wp:inline distT="0" distB="0" distL="0" distR="0" wp14:anchorId="4248231C" wp14:editId="2FE6A0B8">
                  <wp:extent cx="1676400" cy="488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0" cy="488950"/>
                          </a:xfrm>
                          <a:prstGeom prst="rect">
                            <a:avLst/>
                          </a:prstGeom>
                          <a:noFill/>
                          <a:ln>
                            <a:noFill/>
                          </a:ln>
                        </pic:spPr>
                      </pic:pic>
                    </a:graphicData>
                  </a:graphic>
                </wp:inline>
              </w:drawing>
            </w:r>
            <w:r w:rsidRPr="00537426">
              <w:rPr>
                <w:sz w:val="20"/>
                <w:szCs w:val="20"/>
              </w:rPr>
              <w:t xml:space="preserve"> </w:t>
            </w:r>
            <w:r w:rsidRPr="00537426">
              <w:rPr>
                <w:rFonts w:eastAsiaTheme="minorHAnsi"/>
                <w:sz w:val="20"/>
                <w:szCs w:val="20"/>
                <w:lang w:eastAsia="en-US"/>
              </w:rPr>
              <w:t>где:</w:t>
            </w:r>
          </w:p>
          <w:p w14:paraId="0814A67B" w14:textId="77777777" w:rsidR="00537426" w:rsidRPr="00537426" w:rsidRDefault="00537426" w:rsidP="00537426">
            <w:pPr>
              <w:autoSpaceDE w:val="0"/>
              <w:autoSpaceDN w:val="0"/>
              <w:adjustRightInd w:val="0"/>
              <w:ind w:firstLine="539"/>
              <w:jc w:val="both"/>
              <w:rPr>
                <w:rFonts w:eastAsiaTheme="minorHAnsi"/>
                <w:sz w:val="20"/>
                <w:szCs w:val="20"/>
                <w:lang w:eastAsia="en-US"/>
              </w:rPr>
            </w:pPr>
            <w:proofErr w:type="spellStart"/>
            <w:r w:rsidRPr="00537426">
              <w:rPr>
                <w:rFonts w:eastAsiaTheme="minorHAnsi"/>
                <w:sz w:val="20"/>
                <w:szCs w:val="20"/>
                <w:lang w:eastAsia="en-US"/>
              </w:rPr>
              <w:t>Ц</w:t>
            </w:r>
            <w:r w:rsidRPr="00537426">
              <w:rPr>
                <w:rFonts w:eastAsiaTheme="minorHAnsi"/>
                <w:sz w:val="20"/>
                <w:szCs w:val="20"/>
                <w:vertAlign w:val="subscript"/>
                <w:lang w:eastAsia="en-US"/>
              </w:rPr>
              <w:t>i</w:t>
            </w:r>
            <w:proofErr w:type="spellEnd"/>
            <w:r w:rsidRPr="00537426">
              <w:rPr>
                <w:rFonts w:eastAsiaTheme="minorHAnsi"/>
                <w:sz w:val="20"/>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1" w:history="1">
              <w:r w:rsidRPr="00537426">
                <w:rPr>
                  <w:rFonts w:eastAsiaTheme="minorHAnsi"/>
                  <w:color w:val="0000FF"/>
                  <w:sz w:val="20"/>
                  <w:szCs w:val="20"/>
                  <w:lang w:eastAsia="en-US"/>
                </w:rPr>
                <w:t>частью 24 статьи 22</w:t>
              </w:r>
            </w:hyperlink>
            <w:r w:rsidRPr="00537426">
              <w:rPr>
                <w:rFonts w:eastAsiaTheme="minorHAnsi"/>
                <w:sz w:val="20"/>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2" w:history="1">
              <w:r w:rsidRPr="00537426">
                <w:rPr>
                  <w:rFonts w:eastAsiaTheme="minorHAnsi"/>
                  <w:color w:val="0000FF"/>
                  <w:sz w:val="20"/>
                  <w:szCs w:val="20"/>
                  <w:lang w:eastAsia="en-US"/>
                </w:rPr>
                <w:t>законом</w:t>
              </w:r>
            </w:hyperlink>
            <w:r w:rsidRPr="00537426">
              <w:rPr>
                <w:rFonts w:eastAsiaTheme="minorHAnsi"/>
                <w:sz w:val="20"/>
                <w:szCs w:val="20"/>
                <w:lang w:eastAsia="en-US"/>
              </w:rPr>
              <w:t xml:space="preserve"> оценке по критерию оценки "цена контракта, сумма цен единиц товара, работы, услуги" (далее - ценовое предложение);</w:t>
            </w:r>
          </w:p>
          <w:p w14:paraId="6C0E43E7" w14:textId="0F7589F0" w:rsidR="00786008" w:rsidRPr="00537426" w:rsidRDefault="00537426" w:rsidP="00537426">
            <w:pPr>
              <w:autoSpaceDE w:val="0"/>
              <w:autoSpaceDN w:val="0"/>
              <w:adjustRightInd w:val="0"/>
              <w:ind w:firstLine="539"/>
              <w:jc w:val="both"/>
              <w:rPr>
                <w:rFonts w:eastAsiaTheme="minorHAnsi"/>
                <w:sz w:val="20"/>
                <w:szCs w:val="20"/>
                <w:lang w:eastAsia="en-US"/>
              </w:rPr>
            </w:pPr>
            <w:proofErr w:type="spellStart"/>
            <w:r w:rsidRPr="00537426">
              <w:rPr>
                <w:rFonts w:eastAsiaTheme="minorHAnsi"/>
                <w:sz w:val="20"/>
                <w:szCs w:val="20"/>
                <w:lang w:eastAsia="en-US"/>
              </w:rPr>
              <w:t>Ц</w:t>
            </w:r>
            <w:r w:rsidRPr="00537426">
              <w:rPr>
                <w:rFonts w:eastAsiaTheme="minorHAnsi"/>
                <w:sz w:val="20"/>
                <w:szCs w:val="20"/>
                <w:vertAlign w:val="subscript"/>
                <w:lang w:eastAsia="en-US"/>
              </w:rPr>
              <w:t>л</w:t>
            </w:r>
            <w:proofErr w:type="spellEnd"/>
            <w:r w:rsidRPr="00537426">
              <w:rPr>
                <w:rFonts w:eastAsiaTheme="minorHAnsi"/>
                <w:sz w:val="20"/>
                <w:szCs w:val="20"/>
                <w:lang w:eastAsia="en-US"/>
              </w:rPr>
              <w:t xml:space="preserve"> - наилучшее ценовое предложение из числа предложенных в соответствии с Федеральным </w:t>
            </w:r>
            <w:hyperlink r:id="rId23" w:history="1">
              <w:r w:rsidRPr="00537426">
                <w:rPr>
                  <w:rFonts w:eastAsiaTheme="minorHAnsi"/>
                  <w:color w:val="0000FF"/>
                  <w:sz w:val="20"/>
                  <w:szCs w:val="20"/>
                  <w:lang w:eastAsia="en-US"/>
                </w:rPr>
                <w:t>законом</w:t>
              </w:r>
            </w:hyperlink>
            <w:r w:rsidRPr="00537426">
              <w:rPr>
                <w:rFonts w:eastAsiaTheme="minorHAnsi"/>
                <w:sz w:val="20"/>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tc>
      </w:tr>
      <w:tr w:rsidR="00537426" w:rsidRPr="00786008" w14:paraId="63FB2577" w14:textId="77777777" w:rsidTr="00711EC6">
        <w:trPr>
          <w:trHeight w:val="4830"/>
        </w:trPr>
        <w:tc>
          <w:tcPr>
            <w:tcW w:w="704" w:type="dxa"/>
          </w:tcPr>
          <w:p w14:paraId="3281D6E1" w14:textId="5CFF73C4" w:rsidR="00537426" w:rsidRPr="00786008" w:rsidRDefault="00537426" w:rsidP="007F5167">
            <w:pPr>
              <w:pStyle w:val="ConsPlusNormal0"/>
              <w:ind w:right="182" w:firstLine="0"/>
              <w:jc w:val="center"/>
              <w:rPr>
                <w:rFonts w:ascii="Times New Roman" w:hAnsi="Times New Roman" w:cs="Times New Roman"/>
                <w:sz w:val="20"/>
                <w:szCs w:val="20"/>
              </w:rPr>
            </w:pPr>
            <w:r>
              <w:rPr>
                <w:rFonts w:ascii="Times New Roman" w:hAnsi="Times New Roman" w:cs="Times New Roman"/>
                <w:sz w:val="20"/>
                <w:szCs w:val="20"/>
              </w:rPr>
              <w:lastRenderedPageBreak/>
              <w:t>2</w:t>
            </w:r>
            <w:r w:rsidRPr="00786008">
              <w:rPr>
                <w:rFonts w:ascii="Times New Roman" w:hAnsi="Times New Roman" w:cs="Times New Roman"/>
                <w:sz w:val="20"/>
                <w:szCs w:val="20"/>
              </w:rPr>
              <w:t>.</w:t>
            </w:r>
          </w:p>
        </w:tc>
        <w:tc>
          <w:tcPr>
            <w:tcW w:w="1925" w:type="dxa"/>
          </w:tcPr>
          <w:p w14:paraId="3A1D4AC8" w14:textId="77777777" w:rsidR="00537426" w:rsidRPr="00786008" w:rsidRDefault="00537426" w:rsidP="00E01EEC">
            <w:pPr>
              <w:pStyle w:val="ConsPlusNormal0"/>
              <w:ind w:firstLine="48"/>
              <w:jc w:val="both"/>
              <w:rPr>
                <w:rFonts w:ascii="Times New Roman" w:hAnsi="Times New Roman" w:cs="Times New Roman"/>
                <w:sz w:val="20"/>
                <w:szCs w:val="20"/>
              </w:rPr>
            </w:pPr>
            <w:r w:rsidRPr="00786008">
              <w:rPr>
                <w:rFonts w:ascii="Times New Roman" w:hAnsi="Times New Roman" w:cs="Times New Roman"/>
                <w:sz w:val="20"/>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tcPr>
          <w:p w14:paraId="10CABAB8" w14:textId="401761A6" w:rsidR="00537426" w:rsidRPr="00786008" w:rsidRDefault="00537426" w:rsidP="00DB0FFB">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882" w:type="dxa"/>
          </w:tcPr>
          <w:p w14:paraId="4C69D313" w14:textId="4EE3B1BE" w:rsidR="00537426" w:rsidRPr="00786008" w:rsidRDefault="00537426" w:rsidP="00E01EEC">
            <w:pPr>
              <w:pStyle w:val="ConsPlusNormal0"/>
              <w:ind w:hanging="31"/>
              <w:jc w:val="both"/>
              <w:rPr>
                <w:rFonts w:ascii="Times New Roman" w:hAnsi="Times New Roman" w:cs="Times New Roman"/>
                <w:sz w:val="20"/>
                <w:szCs w:val="20"/>
              </w:rPr>
            </w:pPr>
            <w:r w:rsidRPr="00786008">
              <w:rPr>
                <w:rFonts w:ascii="Times New Roman" w:hAnsi="Times New Roman" w:cs="Times New Roman"/>
                <w:sz w:val="20"/>
                <w:szCs w:val="20"/>
              </w:rPr>
              <w:t>наличие у участников закупки опыта работы, связанного с предметом контракта</w:t>
            </w:r>
          </w:p>
        </w:tc>
        <w:tc>
          <w:tcPr>
            <w:tcW w:w="850" w:type="dxa"/>
          </w:tcPr>
          <w:p w14:paraId="12D35C84" w14:textId="5770F8D9" w:rsidR="00537426" w:rsidRPr="00786008" w:rsidRDefault="00537426" w:rsidP="00E01EEC">
            <w:pPr>
              <w:pStyle w:val="ConsPlusNormal0"/>
              <w:ind w:firstLine="0"/>
              <w:rPr>
                <w:rFonts w:ascii="Times New Roman" w:hAnsi="Times New Roman" w:cs="Times New Roman"/>
                <w:sz w:val="20"/>
                <w:szCs w:val="20"/>
              </w:rPr>
            </w:pPr>
            <w:r>
              <w:rPr>
                <w:rFonts w:ascii="Times New Roman" w:hAnsi="Times New Roman" w:cs="Times New Roman"/>
                <w:sz w:val="20"/>
                <w:szCs w:val="20"/>
              </w:rPr>
              <w:t>100%</w:t>
            </w:r>
          </w:p>
        </w:tc>
        <w:tc>
          <w:tcPr>
            <w:tcW w:w="2256" w:type="dxa"/>
          </w:tcPr>
          <w:p w14:paraId="5190FAE9" w14:textId="408A4329" w:rsidR="00537426" w:rsidRPr="00786008" w:rsidRDefault="00537426" w:rsidP="00E01EEC">
            <w:pPr>
              <w:pStyle w:val="ConsPlusNormal0"/>
              <w:ind w:firstLine="0"/>
              <w:jc w:val="both"/>
              <w:rPr>
                <w:rFonts w:ascii="Times New Roman" w:hAnsi="Times New Roman" w:cs="Times New Roman"/>
                <w:sz w:val="20"/>
                <w:szCs w:val="20"/>
              </w:rPr>
            </w:pPr>
            <w:r w:rsidRPr="00786008">
              <w:rPr>
                <w:rFonts w:ascii="Times New Roman" w:hAnsi="Times New Roman" w:cs="Times New Roman"/>
                <w:sz w:val="20"/>
                <w:szCs w:val="20"/>
              </w:rPr>
              <w:t>признак N 1 (общая цена исполненных участником закупки договоров)</w:t>
            </w:r>
          </w:p>
        </w:tc>
        <w:tc>
          <w:tcPr>
            <w:tcW w:w="1277" w:type="dxa"/>
          </w:tcPr>
          <w:p w14:paraId="41F69702" w14:textId="2D0C7293" w:rsidR="00537426" w:rsidRPr="00786008" w:rsidRDefault="00141765" w:rsidP="00141765">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4252" w:type="dxa"/>
          </w:tcPr>
          <w:p w14:paraId="4F826DF1" w14:textId="77777777" w:rsidR="00537426" w:rsidRDefault="00537426" w:rsidP="00537426">
            <w:pPr>
              <w:pStyle w:val="ConsPlusNormal0"/>
              <w:rPr>
                <w:rFonts w:ascii="Times New Roman" w:hAnsi="Times New Roman" w:cs="Times New Roman"/>
                <w:sz w:val="20"/>
                <w:szCs w:val="20"/>
              </w:rPr>
            </w:pPr>
            <w:r>
              <w:rPr>
                <w:noProof/>
                <w:position w:val="-23"/>
                <w:lang w:eastAsia="ru-RU"/>
              </w:rPr>
              <w:drawing>
                <wp:inline distT="0" distB="0" distL="0" distR="0" wp14:anchorId="450384E7" wp14:editId="541B39AA">
                  <wp:extent cx="1917700" cy="4318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17700" cy="431800"/>
                          </a:xfrm>
                          <a:prstGeom prst="rect">
                            <a:avLst/>
                          </a:prstGeom>
                          <a:noFill/>
                          <a:ln>
                            <a:noFill/>
                          </a:ln>
                        </pic:spPr>
                      </pic:pic>
                    </a:graphicData>
                  </a:graphic>
                </wp:inline>
              </w:drawing>
            </w:r>
          </w:p>
          <w:p w14:paraId="2FF08AC4" w14:textId="77777777" w:rsidR="00537426" w:rsidRDefault="00537426" w:rsidP="00537426">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где:</w:t>
            </w:r>
          </w:p>
          <w:p w14:paraId="6AA8688D" w14:textId="77777777" w:rsidR="00537426" w:rsidRDefault="00537426" w:rsidP="00537426">
            <w:pPr>
              <w:autoSpaceDE w:val="0"/>
              <w:autoSpaceDN w:val="0"/>
              <w:adjustRightInd w:val="0"/>
              <w:ind w:firstLine="540"/>
              <w:jc w:val="both"/>
              <w:rPr>
                <w:rFonts w:eastAsiaTheme="minorHAnsi"/>
                <w:sz w:val="20"/>
                <w:szCs w:val="20"/>
                <w:lang w:eastAsia="en-US"/>
              </w:rPr>
            </w:pPr>
            <w:proofErr w:type="spellStart"/>
            <w:r>
              <w:rPr>
                <w:rFonts w:eastAsiaTheme="minorHAnsi"/>
                <w:sz w:val="20"/>
                <w:szCs w:val="20"/>
                <w:lang w:eastAsia="en-US"/>
              </w:rPr>
              <w:t>Х</w:t>
            </w:r>
            <w:r>
              <w:rPr>
                <w:rFonts w:eastAsiaTheme="minorHAnsi"/>
                <w:sz w:val="20"/>
                <w:szCs w:val="20"/>
                <w:vertAlign w:val="subscript"/>
                <w:lang w:eastAsia="en-US"/>
              </w:rPr>
              <w:t>i</w:t>
            </w:r>
            <w:proofErr w:type="spellEnd"/>
            <w:r>
              <w:rPr>
                <w:rFonts w:eastAsiaTheme="minorHAnsi"/>
                <w:sz w:val="20"/>
                <w:szCs w:val="20"/>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5" w:history="1">
              <w:r>
                <w:rPr>
                  <w:rFonts w:eastAsiaTheme="minorHAnsi"/>
                  <w:color w:val="0000FF"/>
                  <w:sz w:val="20"/>
                  <w:szCs w:val="20"/>
                  <w:lang w:eastAsia="en-US"/>
                </w:rPr>
                <w:t>законом</w:t>
              </w:r>
            </w:hyperlink>
            <w:r>
              <w:rPr>
                <w:rFonts w:eastAsiaTheme="minorHAnsi"/>
                <w:sz w:val="20"/>
                <w:szCs w:val="20"/>
                <w:lang w:eastAsia="en-US"/>
              </w:rPr>
              <w:t xml:space="preserve"> оценке по критерию оценки "характеристики объекта закупки";</w:t>
            </w:r>
          </w:p>
          <w:p w14:paraId="59BFC828" w14:textId="77777777" w:rsidR="00537426" w:rsidRDefault="00537426" w:rsidP="00537426">
            <w:pPr>
              <w:autoSpaceDE w:val="0"/>
              <w:autoSpaceDN w:val="0"/>
              <w:adjustRightInd w:val="0"/>
              <w:ind w:firstLine="540"/>
              <w:jc w:val="both"/>
              <w:rPr>
                <w:rFonts w:eastAsiaTheme="minorHAnsi"/>
                <w:sz w:val="20"/>
                <w:szCs w:val="20"/>
                <w:lang w:eastAsia="en-US"/>
              </w:rPr>
            </w:pPr>
            <w:proofErr w:type="spellStart"/>
            <w:r>
              <w:rPr>
                <w:rFonts w:eastAsiaTheme="minorHAnsi"/>
                <w:sz w:val="20"/>
                <w:szCs w:val="20"/>
                <w:lang w:eastAsia="en-US"/>
              </w:rPr>
              <w:t>Х</w:t>
            </w:r>
            <w:r>
              <w:rPr>
                <w:rFonts w:eastAsiaTheme="minorHAnsi"/>
                <w:sz w:val="20"/>
                <w:szCs w:val="20"/>
                <w:vertAlign w:val="subscript"/>
                <w:lang w:eastAsia="en-US"/>
              </w:rPr>
              <w:t>min</w:t>
            </w:r>
            <w:proofErr w:type="spellEnd"/>
            <w:r>
              <w:rPr>
                <w:rFonts w:eastAsiaTheme="minorHAnsi"/>
                <w:sz w:val="20"/>
                <w:szCs w:val="20"/>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26" w:history="1">
              <w:r>
                <w:rPr>
                  <w:rFonts w:eastAsiaTheme="minorHAnsi"/>
                  <w:color w:val="0000FF"/>
                  <w:sz w:val="20"/>
                  <w:szCs w:val="20"/>
                  <w:lang w:eastAsia="en-US"/>
                </w:rPr>
                <w:t>законом</w:t>
              </w:r>
            </w:hyperlink>
            <w:r>
              <w:rPr>
                <w:rFonts w:eastAsiaTheme="minorHAnsi"/>
                <w:sz w:val="20"/>
                <w:szCs w:val="20"/>
                <w:lang w:eastAsia="en-US"/>
              </w:rPr>
              <w:t xml:space="preserve"> оценке по критерию оценки "характеристики объекта закупки";</w:t>
            </w:r>
          </w:p>
          <w:p w14:paraId="422843BA" w14:textId="77777777" w:rsidR="00537426" w:rsidRDefault="00537426" w:rsidP="00537426">
            <w:pPr>
              <w:pStyle w:val="ConsPlusNormal0"/>
              <w:rPr>
                <w:rFonts w:ascii="Times New Roman" w:hAnsi="Times New Roman" w:cs="Times New Roman"/>
                <w:sz w:val="20"/>
                <w:szCs w:val="20"/>
              </w:rPr>
            </w:pPr>
          </w:p>
          <w:p w14:paraId="2C0C03D1" w14:textId="1324FF17" w:rsidR="00537426" w:rsidRPr="00537426" w:rsidRDefault="00537426" w:rsidP="00537426">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 xml:space="preserve">где </w:t>
            </w:r>
            <w:r>
              <w:rPr>
                <w:rFonts w:eastAsiaTheme="minorHAnsi"/>
                <w:noProof/>
                <w:position w:val="-8"/>
                <w:sz w:val="20"/>
                <w:szCs w:val="20"/>
              </w:rPr>
              <w:drawing>
                <wp:inline distT="0" distB="0" distL="0" distR="0" wp14:anchorId="2E66220D" wp14:editId="287A7BF5">
                  <wp:extent cx="342900"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rPr>
                <w:rFonts w:eastAsiaTheme="minorHAnsi"/>
                <w:sz w:val="20"/>
                <w:szCs w:val="20"/>
                <w:lang w:eastAsia="en-US"/>
              </w:rPr>
              <w:t xml:space="preserve"> - предельное максимальное значение характеристики, установленное заказчиком</w:t>
            </w:r>
          </w:p>
        </w:tc>
      </w:tr>
    </w:tbl>
    <w:p w14:paraId="6F57E4DD" w14:textId="77777777" w:rsidR="00786008" w:rsidRPr="00786008" w:rsidRDefault="00786008" w:rsidP="00DB0FFB">
      <w:pPr>
        <w:rPr>
          <w:sz w:val="20"/>
          <w:szCs w:val="20"/>
        </w:rPr>
        <w:sectPr w:rsidR="00786008" w:rsidRPr="00786008">
          <w:pgSz w:w="16838" w:h="11905" w:orient="landscape"/>
          <w:pgMar w:top="1701" w:right="1134" w:bottom="850" w:left="1134" w:header="0" w:footer="0" w:gutter="0"/>
          <w:cols w:space="720"/>
        </w:sectPr>
      </w:pPr>
    </w:p>
    <w:p w14:paraId="19F3DE1C" w14:textId="77777777" w:rsidR="00786008" w:rsidRPr="00786008" w:rsidRDefault="00786008" w:rsidP="00DB0FFB">
      <w:pPr>
        <w:pStyle w:val="ConsPlusNormal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786008"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786008" w:rsidRDefault="00786008" w:rsidP="00DB0FFB">
            <w:pPr>
              <w:pStyle w:val="ConsPlusNormal0"/>
              <w:ind w:firstLine="0"/>
              <w:jc w:val="center"/>
              <w:outlineLvl w:val="0"/>
              <w:rPr>
                <w:rFonts w:ascii="Times New Roman" w:hAnsi="Times New Roman" w:cs="Times New Roman"/>
                <w:sz w:val="20"/>
                <w:szCs w:val="20"/>
              </w:rPr>
            </w:pPr>
            <w:r w:rsidRPr="00786008">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786008">
                <w:rPr>
                  <w:rFonts w:ascii="Times New Roman" w:hAnsi="Times New Roman" w:cs="Times New Roman"/>
                  <w:sz w:val="20"/>
                  <w:szCs w:val="20"/>
                </w:rPr>
                <w:t>разделом II</w:t>
              </w:r>
            </w:hyperlink>
            <w:r w:rsidRPr="00786008">
              <w:rPr>
                <w:rFonts w:ascii="Times New Roman" w:hAnsi="Times New Roman" w:cs="Times New Roman"/>
                <w:sz w:val="20"/>
                <w:szCs w:val="20"/>
              </w:rPr>
              <w:t xml:space="preserve"> настоящего документа</w:t>
            </w:r>
          </w:p>
        </w:tc>
      </w:tr>
    </w:tbl>
    <w:p w14:paraId="139AD2C8" w14:textId="77777777" w:rsidR="00786008" w:rsidRPr="00786008" w:rsidRDefault="00786008" w:rsidP="00DB0FFB">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786008" w14:paraId="7F25A629" w14:textId="77777777" w:rsidTr="002F5734">
        <w:trPr>
          <w:trHeight w:val="441"/>
        </w:trPr>
        <w:tc>
          <w:tcPr>
            <w:tcW w:w="421" w:type="dxa"/>
          </w:tcPr>
          <w:p w14:paraId="35950D96" w14:textId="77777777" w:rsidR="00786008" w:rsidRPr="00786008" w:rsidRDefault="00786008" w:rsidP="00DB0FFB">
            <w:pPr>
              <w:pStyle w:val="ConsPlusNormal0"/>
              <w:jc w:val="center"/>
              <w:rPr>
                <w:rFonts w:ascii="Times New Roman" w:hAnsi="Times New Roman" w:cs="Times New Roman"/>
                <w:sz w:val="20"/>
                <w:szCs w:val="20"/>
              </w:rPr>
            </w:pPr>
            <w:r w:rsidRPr="00786008">
              <w:rPr>
                <w:rFonts w:ascii="Times New Roman" w:hAnsi="Times New Roman" w:cs="Times New Roman"/>
                <w:sz w:val="20"/>
                <w:szCs w:val="20"/>
              </w:rPr>
              <w:t>N</w:t>
            </w:r>
          </w:p>
        </w:tc>
        <w:tc>
          <w:tcPr>
            <w:tcW w:w="4129" w:type="dxa"/>
          </w:tcPr>
          <w:p w14:paraId="3237168C" w14:textId="77777777" w:rsidR="00786008" w:rsidRPr="00786008" w:rsidRDefault="00786008" w:rsidP="00DB0FFB">
            <w:pPr>
              <w:pStyle w:val="ConsPlusNormal0"/>
              <w:ind w:firstLine="3"/>
              <w:jc w:val="center"/>
              <w:rPr>
                <w:rFonts w:ascii="Times New Roman" w:hAnsi="Times New Roman" w:cs="Times New Roman"/>
                <w:sz w:val="20"/>
                <w:szCs w:val="20"/>
              </w:rPr>
            </w:pPr>
            <w:r w:rsidRPr="00786008">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786008">
                <w:rPr>
                  <w:rFonts w:ascii="Times New Roman" w:hAnsi="Times New Roman" w:cs="Times New Roman"/>
                  <w:sz w:val="20"/>
                  <w:szCs w:val="20"/>
                </w:rPr>
                <w:t>графой 3</w:t>
              </w:r>
            </w:hyperlink>
          </w:p>
        </w:tc>
        <w:tc>
          <w:tcPr>
            <w:tcW w:w="5510" w:type="dxa"/>
          </w:tcPr>
          <w:p w14:paraId="0668D7A6" w14:textId="77777777" w:rsidR="00786008" w:rsidRPr="00786008" w:rsidRDefault="00786008" w:rsidP="00DB0FFB">
            <w:pPr>
              <w:pStyle w:val="ConsPlusNormal0"/>
              <w:ind w:firstLine="0"/>
              <w:jc w:val="center"/>
              <w:rPr>
                <w:rFonts w:ascii="Times New Roman" w:hAnsi="Times New Roman" w:cs="Times New Roman"/>
                <w:sz w:val="20"/>
                <w:szCs w:val="20"/>
              </w:rPr>
            </w:pPr>
            <w:r w:rsidRPr="00786008">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786008" w:rsidRPr="00786008" w14:paraId="08702270" w14:textId="77777777" w:rsidTr="002F5734">
        <w:trPr>
          <w:trHeight w:val="18"/>
        </w:trPr>
        <w:tc>
          <w:tcPr>
            <w:tcW w:w="421" w:type="dxa"/>
          </w:tcPr>
          <w:p w14:paraId="62646F33" w14:textId="4C7F85FD" w:rsidR="00786008" w:rsidRPr="00786008" w:rsidRDefault="00962F91" w:rsidP="00962F91">
            <w:pPr>
              <w:pStyle w:val="ConsPlusNormal0"/>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4129" w:type="dxa"/>
          </w:tcPr>
          <w:p w14:paraId="420ADE8E" w14:textId="77777777" w:rsidR="00786008" w:rsidRPr="00786008" w:rsidRDefault="00786008" w:rsidP="00962F91">
            <w:pPr>
              <w:pStyle w:val="ConsPlusNormal0"/>
              <w:jc w:val="center"/>
              <w:rPr>
                <w:rFonts w:ascii="Times New Roman" w:hAnsi="Times New Roman" w:cs="Times New Roman"/>
                <w:sz w:val="20"/>
                <w:szCs w:val="20"/>
              </w:rPr>
            </w:pPr>
            <w:r w:rsidRPr="00786008">
              <w:rPr>
                <w:rFonts w:ascii="Times New Roman" w:hAnsi="Times New Roman" w:cs="Times New Roman"/>
                <w:sz w:val="20"/>
                <w:szCs w:val="20"/>
              </w:rPr>
              <w:t>2</w:t>
            </w:r>
          </w:p>
        </w:tc>
        <w:tc>
          <w:tcPr>
            <w:tcW w:w="5510" w:type="dxa"/>
          </w:tcPr>
          <w:p w14:paraId="3608BE0F" w14:textId="77777777" w:rsidR="00786008" w:rsidRPr="00786008" w:rsidRDefault="00786008" w:rsidP="00962F91">
            <w:pPr>
              <w:pStyle w:val="ConsPlusNormal0"/>
              <w:jc w:val="center"/>
              <w:rPr>
                <w:rFonts w:ascii="Times New Roman" w:hAnsi="Times New Roman" w:cs="Times New Roman"/>
                <w:sz w:val="20"/>
                <w:szCs w:val="20"/>
              </w:rPr>
            </w:pPr>
            <w:bookmarkStart w:id="3" w:name="P166"/>
            <w:bookmarkEnd w:id="3"/>
            <w:r w:rsidRPr="00786008">
              <w:rPr>
                <w:rFonts w:ascii="Times New Roman" w:hAnsi="Times New Roman" w:cs="Times New Roman"/>
                <w:sz w:val="20"/>
                <w:szCs w:val="20"/>
              </w:rPr>
              <w:t>3</w:t>
            </w:r>
          </w:p>
        </w:tc>
      </w:tr>
      <w:tr w:rsidR="00786008" w:rsidRPr="00786008" w14:paraId="3517F59C" w14:textId="77777777" w:rsidTr="002F5734">
        <w:trPr>
          <w:trHeight w:val="23"/>
        </w:trPr>
        <w:tc>
          <w:tcPr>
            <w:tcW w:w="421" w:type="dxa"/>
          </w:tcPr>
          <w:p w14:paraId="50E5E61F" w14:textId="34C7DBD2" w:rsidR="00786008" w:rsidRPr="00786008" w:rsidRDefault="00962F91" w:rsidP="00962F91">
            <w:pPr>
              <w:pStyle w:val="ConsPlusNormal0"/>
              <w:ind w:firstLine="0"/>
              <w:rPr>
                <w:rFonts w:ascii="Times New Roman" w:hAnsi="Times New Roman" w:cs="Times New Roman"/>
                <w:sz w:val="20"/>
                <w:szCs w:val="20"/>
              </w:rPr>
            </w:pPr>
            <w:r>
              <w:rPr>
                <w:rFonts w:ascii="Times New Roman" w:hAnsi="Times New Roman" w:cs="Times New Roman"/>
                <w:sz w:val="20"/>
                <w:szCs w:val="20"/>
              </w:rPr>
              <w:t>1.</w:t>
            </w:r>
          </w:p>
        </w:tc>
        <w:tc>
          <w:tcPr>
            <w:tcW w:w="4129" w:type="dxa"/>
          </w:tcPr>
          <w:p w14:paraId="1EBA1F63" w14:textId="6F1C7F8B" w:rsidR="00786008" w:rsidRPr="00786008" w:rsidRDefault="006B40C4" w:rsidP="006B40C4">
            <w:pPr>
              <w:pStyle w:val="ConsPlusNormal0"/>
              <w:ind w:firstLine="0"/>
              <w:jc w:val="both"/>
              <w:rPr>
                <w:rFonts w:ascii="Times New Roman" w:hAnsi="Times New Roman" w:cs="Times New Roman"/>
                <w:sz w:val="20"/>
                <w:szCs w:val="20"/>
              </w:rPr>
            </w:pPr>
            <w:r w:rsidRPr="006B40C4">
              <w:rPr>
                <w:rFonts w:ascii="Times New Roman" w:hAnsi="Times New Roman" w:cs="Times New Roman"/>
                <w:sz w:val="20"/>
                <w:szCs w:val="20"/>
              </w:rPr>
              <w:t>признак N 1 (общая цена исполненных участником закупки договоров)</w:t>
            </w:r>
            <w:r>
              <w:rPr>
                <w:rFonts w:ascii="Times New Roman" w:hAnsi="Times New Roman" w:cs="Times New Roman"/>
                <w:sz w:val="20"/>
                <w:szCs w:val="20"/>
              </w:rPr>
              <w:t xml:space="preserve"> в части наличия </w:t>
            </w:r>
            <w:r w:rsidRPr="006B40C4">
              <w:rPr>
                <w:rFonts w:ascii="Times New Roman" w:hAnsi="Times New Roman" w:cs="Times New Roman"/>
                <w:sz w:val="20"/>
                <w:szCs w:val="20"/>
              </w:rPr>
              <w:t>у участников закупки опыта работы, связанного с предметом контракта</w:t>
            </w:r>
          </w:p>
        </w:tc>
        <w:tc>
          <w:tcPr>
            <w:tcW w:w="5510" w:type="dxa"/>
          </w:tcPr>
          <w:p w14:paraId="00D6A8C9" w14:textId="7AFA3BCA" w:rsidR="002F5734" w:rsidRDefault="002F5734" w:rsidP="002F5734">
            <w:pPr>
              <w:pStyle w:val="ConsPlusNormal0"/>
              <w:ind w:firstLine="0"/>
              <w:jc w:val="both"/>
              <w:rPr>
                <w:rFonts w:ascii="Times New Roman" w:hAnsi="Times New Roman" w:cs="Times New Roman"/>
                <w:sz w:val="20"/>
                <w:szCs w:val="20"/>
              </w:rPr>
            </w:pPr>
            <w:r w:rsidRPr="002F5734">
              <w:rPr>
                <w:rFonts w:ascii="Times New Roman" w:hAnsi="Times New Roman" w:cs="Times New Roman"/>
                <w:sz w:val="20"/>
                <w:szCs w:val="20"/>
              </w:rPr>
              <w:t>общая цена исполненных участником закупки договоров на поставку оборудования канатных дорог гондольного и (или) кресельного (с отцепляемыми зажимами) типа на территории Российской Федерации в части цены поставки оборудования канатных дорог</w:t>
            </w:r>
          </w:p>
          <w:p w14:paraId="63F8B9C3" w14:textId="47AA3250" w:rsidR="00786008" w:rsidRDefault="002F5734" w:rsidP="002F573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П</w:t>
            </w:r>
            <w:r w:rsidRPr="002F5734">
              <w:rPr>
                <w:rFonts w:ascii="Times New Roman" w:hAnsi="Times New Roman" w:cs="Times New Roman"/>
                <w:sz w:val="20"/>
                <w:szCs w:val="20"/>
              </w:rPr>
              <w:t>редельн</w:t>
            </w:r>
            <w:r>
              <w:rPr>
                <w:rFonts w:ascii="Times New Roman" w:hAnsi="Times New Roman" w:cs="Times New Roman"/>
                <w:sz w:val="20"/>
                <w:szCs w:val="20"/>
              </w:rPr>
              <w:t>ое</w:t>
            </w:r>
            <w:r w:rsidRPr="002F5734">
              <w:rPr>
                <w:rFonts w:ascii="Times New Roman" w:hAnsi="Times New Roman" w:cs="Times New Roman"/>
                <w:sz w:val="20"/>
                <w:szCs w:val="20"/>
              </w:rPr>
              <w:t xml:space="preserve"> максимальн</w:t>
            </w:r>
            <w:r>
              <w:rPr>
                <w:rFonts w:ascii="Times New Roman" w:hAnsi="Times New Roman" w:cs="Times New Roman"/>
                <w:sz w:val="20"/>
                <w:szCs w:val="20"/>
              </w:rPr>
              <w:t>ое значение</w:t>
            </w:r>
            <w:r w:rsidRPr="002F5734">
              <w:rPr>
                <w:rFonts w:ascii="Times New Roman" w:hAnsi="Times New Roman" w:cs="Times New Roman"/>
                <w:sz w:val="20"/>
                <w:szCs w:val="20"/>
              </w:rPr>
              <w:t xml:space="preserve"> характеристики объекта закупки в размере </w:t>
            </w:r>
            <w:r>
              <w:rPr>
                <w:rFonts w:ascii="Times New Roman" w:hAnsi="Times New Roman" w:cs="Times New Roman"/>
                <w:sz w:val="20"/>
                <w:szCs w:val="20"/>
              </w:rPr>
              <w:t>–</w:t>
            </w:r>
            <w:r w:rsidRPr="002F5734">
              <w:rPr>
                <w:rFonts w:ascii="Times New Roman" w:hAnsi="Times New Roman" w:cs="Times New Roman"/>
                <w:sz w:val="20"/>
                <w:szCs w:val="20"/>
              </w:rPr>
              <w:t xml:space="preserve"> 50% от НМЦ, что </w:t>
            </w:r>
            <w:proofErr w:type="gramStart"/>
            <w:r w:rsidRPr="002F5734">
              <w:rPr>
                <w:rFonts w:ascii="Times New Roman" w:hAnsi="Times New Roman" w:cs="Times New Roman"/>
                <w:sz w:val="20"/>
                <w:szCs w:val="20"/>
              </w:rPr>
              <w:t>составляет  1</w:t>
            </w:r>
            <w:proofErr w:type="gramEnd"/>
            <w:r>
              <w:rPr>
                <w:rFonts w:ascii="Times New Roman" w:hAnsi="Times New Roman" w:cs="Times New Roman"/>
                <w:sz w:val="20"/>
                <w:szCs w:val="20"/>
              </w:rPr>
              <w:t> </w:t>
            </w:r>
            <w:r w:rsidRPr="002F5734">
              <w:rPr>
                <w:rFonts w:ascii="Times New Roman" w:hAnsi="Times New Roman" w:cs="Times New Roman"/>
                <w:sz w:val="20"/>
                <w:szCs w:val="20"/>
              </w:rPr>
              <w:t>251</w:t>
            </w:r>
            <w:r>
              <w:rPr>
                <w:rFonts w:ascii="Times New Roman" w:hAnsi="Times New Roman" w:cs="Times New Roman"/>
                <w:sz w:val="20"/>
                <w:szCs w:val="20"/>
              </w:rPr>
              <w:t> </w:t>
            </w:r>
            <w:r w:rsidRPr="002F5734">
              <w:rPr>
                <w:rFonts w:ascii="Times New Roman" w:hAnsi="Times New Roman" w:cs="Times New Roman"/>
                <w:sz w:val="20"/>
                <w:szCs w:val="20"/>
              </w:rPr>
              <w:t>851</w:t>
            </w:r>
            <w:r>
              <w:rPr>
                <w:rFonts w:ascii="Times New Roman" w:hAnsi="Times New Roman" w:cs="Times New Roman"/>
                <w:sz w:val="20"/>
                <w:szCs w:val="20"/>
              </w:rPr>
              <w:t> </w:t>
            </w:r>
            <w:r w:rsidRPr="002F5734">
              <w:rPr>
                <w:rFonts w:ascii="Times New Roman" w:hAnsi="Times New Roman" w:cs="Times New Roman"/>
                <w:sz w:val="20"/>
                <w:szCs w:val="20"/>
              </w:rPr>
              <w:t>360</w:t>
            </w:r>
            <w:r>
              <w:rPr>
                <w:rFonts w:ascii="Times New Roman" w:hAnsi="Times New Roman" w:cs="Times New Roman"/>
                <w:sz w:val="20"/>
                <w:szCs w:val="20"/>
              </w:rPr>
              <w:t>,00 рублей, включая НДС.</w:t>
            </w:r>
          </w:p>
          <w:p w14:paraId="4E7924AC" w14:textId="6829B538" w:rsidR="002F5734" w:rsidRDefault="002F5734" w:rsidP="002F5734">
            <w:pPr>
              <w:pStyle w:val="ConsPlusNormal0"/>
              <w:ind w:firstLine="0"/>
              <w:jc w:val="both"/>
              <w:rPr>
                <w:rFonts w:ascii="Times New Roman" w:hAnsi="Times New Roman" w:cs="Times New Roman"/>
                <w:sz w:val="20"/>
                <w:szCs w:val="20"/>
              </w:rPr>
            </w:pPr>
          </w:p>
          <w:p w14:paraId="40B0089E" w14:textId="5B6E7BA6" w:rsidR="002F5734" w:rsidRPr="002F5734" w:rsidRDefault="002F5734" w:rsidP="002F573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Подтверждается предоставлением копии исполненного(-ых) договора(-</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xml:space="preserve">) с приложением </w:t>
            </w:r>
            <w:r w:rsidRPr="002F5734">
              <w:rPr>
                <w:rFonts w:ascii="Times New Roman" w:hAnsi="Times New Roman" w:cs="Times New Roman"/>
                <w:sz w:val="20"/>
                <w:szCs w:val="20"/>
              </w:rPr>
              <w:t>акт (акты) приемки поставленного товара, выполненных работ, оказанных услуг, составленные при исполне</w:t>
            </w:r>
            <w:r>
              <w:rPr>
                <w:rFonts w:ascii="Times New Roman" w:hAnsi="Times New Roman" w:cs="Times New Roman"/>
                <w:sz w:val="20"/>
                <w:szCs w:val="20"/>
              </w:rPr>
              <w:t>нии такого договора(-</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w:t>
            </w:r>
          </w:p>
          <w:p w14:paraId="6552D08F" w14:textId="03342F51" w:rsidR="002F5734" w:rsidRPr="00786008" w:rsidRDefault="002F5734" w:rsidP="002F573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П</w:t>
            </w:r>
            <w:r w:rsidRPr="002F5734">
              <w:rPr>
                <w:rFonts w:ascii="Times New Roman" w:hAnsi="Times New Roman" w:cs="Times New Roman"/>
                <w:sz w:val="20"/>
                <w:szCs w:val="20"/>
              </w:rPr>
              <w:t>оследний акт, составленный при исполнении, должен быть подписан не ранее чем за 5 лет до дат</w:t>
            </w:r>
            <w:r>
              <w:rPr>
                <w:rFonts w:ascii="Times New Roman" w:hAnsi="Times New Roman" w:cs="Times New Roman"/>
                <w:sz w:val="20"/>
                <w:szCs w:val="20"/>
              </w:rPr>
              <w:t>ы окончания срока подачи заявок</w:t>
            </w:r>
          </w:p>
        </w:tc>
      </w:tr>
    </w:tbl>
    <w:p w14:paraId="030BBCF7" w14:textId="3F3AEAD5" w:rsidR="00786008" w:rsidRPr="00786008" w:rsidRDefault="00786008" w:rsidP="00DB0FFB"/>
    <w:p w14:paraId="27A37651" w14:textId="7105A782" w:rsidR="00786008" w:rsidRPr="00015BEA" w:rsidRDefault="00786008" w:rsidP="00DB0FFB">
      <w:pPr>
        <w:rPr>
          <w:i/>
          <w:sz w:val="16"/>
          <w:szCs w:val="16"/>
        </w:rPr>
      </w:pPr>
    </w:p>
    <w:sectPr w:rsidR="00786008" w:rsidRPr="00015BEA" w:rsidSect="00706E80">
      <w:pgSz w:w="11906" w:h="16840"/>
      <w:pgMar w:top="1134" w:right="680" w:bottom="993"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01064" w14:textId="77777777" w:rsidR="00DB0FFB" w:rsidRDefault="00DB0FFB" w:rsidP="00004F6F">
      <w:r>
        <w:separator/>
      </w:r>
    </w:p>
  </w:endnote>
  <w:endnote w:type="continuationSeparator" w:id="0">
    <w:p w14:paraId="35E381B8" w14:textId="77777777" w:rsidR="00DB0FFB" w:rsidRDefault="00DB0FFB"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5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7414" w14:textId="77777777" w:rsidR="00DB0FFB" w:rsidRDefault="00DB0FFB" w:rsidP="00004F6F">
      <w:r>
        <w:separator/>
      </w:r>
    </w:p>
  </w:footnote>
  <w:footnote w:type="continuationSeparator" w:id="0">
    <w:p w14:paraId="5B9A5252" w14:textId="77777777" w:rsidR="00DB0FFB" w:rsidRDefault="00DB0FFB" w:rsidP="00004F6F">
      <w:r>
        <w:continuationSeparator/>
      </w:r>
    </w:p>
  </w:footnote>
  <w:footnote w:id="1">
    <w:p w14:paraId="526E8A85" w14:textId="145B21A1" w:rsidR="000D51AB" w:rsidRDefault="000D51AB">
      <w:pPr>
        <w:pStyle w:val="a6"/>
      </w:pPr>
      <w:r w:rsidRPr="000D51AB">
        <w:rPr>
          <w:rStyle w:val="a7"/>
          <w:sz w:val="16"/>
        </w:rPr>
        <w:footnoteRef/>
      </w:r>
      <w:r w:rsidRPr="000D51AB">
        <w:rPr>
          <w:sz w:val="16"/>
        </w:rPr>
        <w:t xml:space="preserve"> В том числе состав запасных частей и инструментов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73F2320A" w:rsidR="00DB0FFB" w:rsidRDefault="00DB0FFB">
        <w:pPr>
          <w:pStyle w:val="a8"/>
          <w:jc w:val="center"/>
        </w:pPr>
        <w:r>
          <w:fldChar w:fldCharType="begin"/>
        </w:r>
        <w:r>
          <w:instrText xml:space="preserve"> PAGE   \* MERGEFORMAT </w:instrText>
        </w:r>
        <w:r>
          <w:fldChar w:fldCharType="separate"/>
        </w:r>
        <w:r w:rsidR="00192877">
          <w:rPr>
            <w:noProof/>
          </w:rPr>
          <w:t>8</w:t>
        </w:r>
        <w:r>
          <w:rPr>
            <w:noProof/>
          </w:rPr>
          <w:fldChar w:fldCharType="end"/>
        </w:r>
      </w:p>
    </w:sdtContent>
  </w:sdt>
  <w:p w14:paraId="08013F72" w14:textId="77777777" w:rsidR="00DB0FFB" w:rsidRDefault="00DB0FF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16C2528C" w:rsidR="00DB0FFB" w:rsidRDefault="00DB0FFB">
        <w:pPr>
          <w:pStyle w:val="a8"/>
          <w:jc w:val="center"/>
        </w:pPr>
        <w:r>
          <w:fldChar w:fldCharType="begin"/>
        </w:r>
        <w:r>
          <w:instrText xml:space="preserve"> PAGE   \* MERGEFORMAT </w:instrText>
        </w:r>
        <w:r>
          <w:fldChar w:fldCharType="separate"/>
        </w:r>
        <w:r w:rsidR="00192877">
          <w:rPr>
            <w:noProof/>
          </w:rPr>
          <w:t>5</w:t>
        </w:r>
        <w:r>
          <w:rPr>
            <w:noProof/>
          </w:rPr>
          <w:fldChar w:fldCharType="end"/>
        </w:r>
      </w:p>
    </w:sdtContent>
  </w:sdt>
  <w:p w14:paraId="71B1CD85" w14:textId="77777777" w:rsidR="00DB0FFB" w:rsidRDefault="00DB0F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5pt;height:235.5pt;visibility:visible" o:bullet="t">
        <v:imagedata r:id="rId1" o:title=""/>
      </v:shape>
    </w:pict>
  </w:numPicBullet>
  <w:numPicBullet w:numPicBulletId="1">
    <w:pict>
      <v:shape id="_x0000_i1027" type="#_x0000_t75" style="width:254.5pt;height:178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3"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BEA"/>
    <w:rsid w:val="00023B80"/>
    <w:rsid w:val="00024A71"/>
    <w:rsid w:val="00026130"/>
    <w:rsid w:val="00030F5A"/>
    <w:rsid w:val="00033E35"/>
    <w:rsid w:val="00034FCE"/>
    <w:rsid w:val="00036FFA"/>
    <w:rsid w:val="0004069D"/>
    <w:rsid w:val="0004351C"/>
    <w:rsid w:val="00046BC1"/>
    <w:rsid w:val="00057C37"/>
    <w:rsid w:val="000701D2"/>
    <w:rsid w:val="0008066F"/>
    <w:rsid w:val="0008133B"/>
    <w:rsid w:val="000849CA"/>
    <w:rsid w:val="00085841"/>
    <w:rsid w:val="00086AB1"/>
    <w:rsid w:val="000873DC"/>
    <w:rsid w:val="000874BE"/>
    <w:rsid w:val="00087FBF"/>
    <w:rsid w:val="00091E76"/>
    <w:rsid w:val="000929C4"/>
    <w:rsid w:val="0009360B"/>
    <w:rsid w:val="000A2C8B"/>
    <w:rsid w:val="000B0512"/>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542C"/>
    <w:rsid w:val="001061A4"/>
    <w:rsid w:val="00115F7A"/>
    <w:rsid w:val="00126771"/>
    <w:rsid w:val="00130014"/>
    <w:rsid w:val="00134054"/>
    <w:rsid w:val="00141765"/>
    <w:rsid w:val="001434DD"/>
    <w:rsid w:val="00144AE8"/>
    <w:rsid w:val="00152558"/>
    <w:rsid w:val="0015488C"/>
    <w:rsid w:val="00165B54"/>
    <w:rsid w:val="00166429"/>
    <w:rsid w:val="00172A2C"/>
    <w:rsid w:val="00174F88"/>
    <w:rsid w:val="00184E22"/>
    <w:rsid w:val="001853F7"/>
    <w:rsid w:val="00185EFB"/>
    <w:rsid w:val="0018686B"/>
    <w:rsid w:val="00191A05"/>
    <w:rsid w:val="00192316"/>
    <w:rsid w:val="00192877"/>
    <w:rsid w:val="00193F0C"/>
    <w:rsid w:val="0019414A"/>
    <w:rsid w:val="00194B57"/>
    <w:rsid w:val="00197124"/>
    <w:rsid w:val="001A0C69"/>
    <w:rsid w:val="001B2981"/>
    <w:rsid w:val="001B3CBE"/>
    <w:rsid w:val="001B3F3E"/>
    <w:rsid w:val="001B68EF"/>
    <w:rsid w:val="001C2F7D"/>
    <w:rsid w:val="001C5EF8"/>
    <w:rsid w:val="001D31FC"/>
    <w:rsid w:val="001D5285"/>
    <w:rsid w:val="001D7260"/>
    <w:rsid w:val="001E01D3"/>
    <w:rsid w:val="001E0FBC"/>
    <w:rsid w:val="001E25AA"/>
    <w:rsid w:val="001E3655"/>
    <w:rsid w:val="001E5A7C"/>
    <w:rsid w:val="001E7939"/>
    <w:rsid w:val="001F25CF"/>
    <w:rsid w:val="00201230"/>
    <w:rsid w:val="00201773"/>
    <w:rsid w:val="0020239E"/>
    <w:rsid w:val="002046ED"/>
    <w:rsid w:val="002143E9"/>
    <w:rsid w:val="00222142"/>
    <w:rsid w:val="002321E1"/>
    <w:rsid w:val="002335B3"/>
    <w:rsid w:val="00234454"/>
    <w:rsid w:val="00234739"/>
    <w:rsid w:val="00234938"/>
    <w:rsid w:val="00237D84"/>
    <w:rsid w:val="00237F19"/>
    <w:rsid w:val="00242E35"/>
    <w:rsid w:val="00245A7E"/>
    <w:rsid w:val="00246C78"/>
    <w:rsid w:val="002528FE"/>
    <w:rsid w:val="00260B7E"/>
    <w:rsid w:val="00260EA9"/>
    <w:rsid w:val="00264090"/>
    <w:rsid w:val="0027076F"/>
    <w:rsid w:val="00270E39"/>
    <w:rsid w:val="002741A9"/>
    <w:rsid w:val="00274503"/>
    <w:rsid w:val="002751A9"/>
    <w:rsid w:val="00276E7D"/>
    <w:rsid w:val="00280775"/>
    <w:rsid w:val="002825E9"/>
    <w:rsid w:val="00282B75"/>
    <w:rsid w:val="002876DD"/>
    <w:rsid w:val="00287CC8"/>
    <w:rsid w:val="00290ECE"/>
    <w:rsid w:val="0029125F"/>
    <w:rsid w:val="00297D2E"/>
    <w:rsid w:val="00297DC3"/>
    <w:rsid w:val="002A0C9E"/>
    <w:rsid w:val="002A15B0"/>
    <w:rsid w:val="002A4816"/>
    <w:rsid w:val="002A5DA6"/>
    <w:rsid w:val="002A6F5D"/>
    <w:rsid w:val="002B5B6A"/>
    <w:rsid w:val="002C10B1"/>
    <w:rsid w:val="002C1D85"/>
    <w:rsid w:val="002C46A7"/>
    <w:rsid w:val="002C5F38"/>
    <w:rsid w:val="002E0F9D"/>
    <w:rsid w:val="002E10E4"/>
    <w:rsid w:val="002E2223"/>
    <w:rsid w:val="002E23E3"/>
    <w:rsid w:val="002E4486"/>
    <w:rsid w:val="002F267D"/>
    <w:rsid w:val="002F5734"/>
    <w:rsid w:val="002F5AAD"/>
    <w:rsid w:val="002F70F1"/>
    <w:rsid w:val="0030171B"/>
    <w:rsid w:val="00304747"/>
    <w:rsid w:val="00313B2C"/>
    <w:rsid w:val="003147D4"/>
    <w:rsid w:val="0031664D"/>
    <w:rsid w:val="003309A3"/>
    <w:rsid w:val="00330FF6"/>
    <w:rsid w:val="00343CEB"/>
    <w:rsid w:val="0034635F"/>
    <w:rsid w:val="00350491"/>
    <w:rsid w:val="00354618"/>
    <w:rsid w:val="00355DCD"/>
    <w:rsid w:val="00356B91"/>
    <w:rsid w:val="00356D9E"/>
    <w:rsid w:val="003575BD"/>
    <w:rsid w:val="00360FBE"/>
    <w:rsid w:val="003636E3"/>
    <w:rsid w:val="00367E76"/>
    <w:rsid w:val="003832A8"/>
    <w:rsid w:val="003834AA"/>
    <w:rsid w:val="00384946"/>
    <w:rsid w:val="00392533"/>
    <w:rsid w:val="00395CE6"/>
    <w:rsid w:val="003A3FFE"/>
    <w:rsid w:val="003A6175"/>
    <w:rsid w:val="003B0EDF"/>
    <w:rsid w:val="003B4D2C"/>
    <w:rsid w:val="003B5026"/>
    <w:rsid w:val="003B51CC"/>
    <w:rsid w:val="003B5745"/>
    <w:rsid w:val="003C1549"/>
    <w:rsid w:val="003C3F53"/>
    <w:rsid w:val="003C66D9"/>
    <w:rsid w:val="003D47EA"/>
    <w:rsid w:val="003E1BD0"/>
    <w:rsid w:val="003E268F"/>
    <w:rsid w:val="003E47C5"/>
    <w:rsid w:val="003E5506"/>
    <w:rsid w:val="003F24C7"/>
    <w:rsid w:val="003F4E15"/>
    <w:rsid w:val="003F5757"/>
    <w:rsid w:val="00401850"/>
    <w:rsid w:val="00401F4B"/>
    <w:rsid w:val="004160B0"/>
    <w:rsid w:val="00421982"/>
    <w:rsid w:val="00424F05"/>
    <w:rsid w:val="00425FCD"/>
    <w:rsid w:val="00431FFC"/>
    <w:rsid w:val="00432A96"/>
    <w:rsid w:val="00432E3D"/>
    <w:rsid w:val="00436184"/>
    <w:rsid w:val="0043626A"/>
    <w:rsid w:val="0043650A"/>
    <w:rsid w:val="00446538"/>
    <w:rsid w:val="004474BA"/>
    <w:rsid w:val="0045441B"/>
    <w:rsid w:val="004576E6"/>
    <w:rsid w:val="00460331"/>
    <w:rsid w:val="00462E4F"/>
    <w:rsid w:val="00463C2C"/>
    <w:rsid w:val="00470A5D"/>
    <w:rsid w:val="0047270B"/>
    <w:rsid w:val="0047507D"/>
    <w:rsid w:val="00476957"/>
    <w:rsid w:val="00481CC4"/>
    <w:rsid w:val="0048303A"/>
    <w:rsid w:val="004866AA"/>
    <w:rsid w:val="00496A9A"/>
    <w:rsid w:val="0049740C"/>
    <w:rsid w:val="004B2652"/>
    <w:rsid w:val="004B3247"/>
    <w:rsid w:val="004C217C"/>
    <w:rsid w:val="004C385B"/>
    <w:rsid w:val="004C3EAE"/>
    <w:rsid w:val="004C6761"/>
    <w:rsid w:val="004C7326"/>
    <w:rsid w:val="004E1CD8"/>
    <w:rsid w:val="004E3246"/>
    <w:rsid w:val="004E69B7"/>
    <w:rsid w:val="004E6DC9"/>
    <w:rsid w:val="004F5334"/>
    <w:rsid w:val="00505B3F"/>
    <w:rsid w:val="00506524"/>
    <w:rsid w:val="00506DAB"/>
    <w:rsid w:val="005148F1"/>
    <w:rsid w:val="005207C4"/>
    <w:rsid w:val="00522258"/>
    <w:rsid w:val="00524BD6"/>
    <w:rsid w:val="00535485"/>
    <w:rsid w:val="005372D2"/>
    <w:rsid w:val="00537426"/>
    <w:rsid w:val="0053757C"/>
    <w:rsid w:val="005403AE"/>
    <w:rsid w:val="00543300"/>
    <w:rsid w:val="00555944"/>
    <w:rsid w:val="005565EF"/>
    <w:rsid w:val="00556F1C"/>
    <w:rsid w:val="005632FF"/>
    <w:rsid w:val="00570068"/>
    <w:rsid w:val="0057184D"/>
    <w:rsid w:val="0058050E"/>
    <w:rsid w:val="005906AC"/>
    <w:rsid w:val="00594A39"/>
    <w:rsid w:val="005A1ED8"/>
    <w:rsid w:val="005A2CAF"/>
    <w:rsid w:val="005A5600"/>
    <w:rsid w:val="005A57BF"/>
    <w:rsid w:val="005A5B75"/>
    <w:rsid w:val="005B3111"/>
    <w:rsid w:val="005B38F8"/>
    <w:rsid w:val="005C09A2"/>
    <w:rsid w:val="005C76DF"/>
    <w:rsid w:val="005D541B"/>
    <w:rsid w:val="005E0A42"/>
    <w:rsid w:val="005E2DEF"/>
    <w:rsid w:val="005E345E"/>
    <w:rsid w:val="00600B33"/>
    <w:rsid w:val="00606635"/>
    <w:rsid w:val="00630F73"/>
    <w:rsid w:val="0063762F"/>
    <w:rsid w:val="00642D88"/>
    <w:rsid w:val="00645188"/>
    <w:rsid w:val="00647038"/>
    <w:rsid w:val="00650821"/>
    <w:rsid w:val="00654764"/>
    <w:rsid w:val="00657FE3"/>
    <w:rsid w:val="00660710"/>
    <w:rsid w:val="00661D93"/>
    <w:rsid w:val="00675D07"/>
    <w:rsid w:val="00675E0C"/>
    <w:rsid w:val="006801E3"/>
    <w:rsid w:val="006805B9"/>
    <w:rsid w:val="00680CEC"/>
    <w:rsid w:val="00685763"/>
    <w:rsid w:val="00686FCA"/>
    <w:rsid w:val="006938DE"/>
    <w:rsid w:val="006A1716"/>
    <w:rsid w:val="006B40C4"/>
    <w:rsid w:val="006B46EB"/>
    <w:rsid w:val="006B4C2B"/>
    <w:rsid w:val="006B5F98"/>
    <w:rsid w:val="006C7E19"/>
    <w:rsid w:val="006D4D33"/>
    <w:rsid w:val="006D76EC"/>
    <w:rsid w:val="006F5AD0"/>
    <w:rsid w:val="007003AA"/>
    <w:rsid w:val="00701A51"/>
    <w:rsid w:val="00703144"/>
    <w:rsid w:val="007047F0"/>
    <w:rsid w:val="00706E80"/>
    <w:rsid w:val="007104A7"/>
    <w:rsid w:val="007111BE"/>
    <w:rsid w:val="00715692"/>
    <w:rsid w:val="00726A8A"/>
    <w:rsid w:val="007337B3"/>
    <w:rsid w:val="00734855"/>
    <w:rsid w:val="0073667A"/>
    <w:rsid w:val="00736E0D"/>
    <w:rsid w:val="00737042"/>
    <w:rsid w:val="0073727E"/>
    <w:rsid w:val="007438B7"/>
    <w:rsid w:val="007445F9"/>
    <w:rsid w:val="00761DC2"/>
    <w:rsid w:val="00766523"/>
    <w:rsid w:val="00770196"/>
    <w:rsid w:val="00770AD4"/>
    <w:rsid w:val="00770BD4"/>
    <w:rsid w:val="007732E0"/>
    <w:rsid w:val="00776E9E"/>
    <w:rsid w:val="00780DCA"/>
    <w:rsid w:val="00780E15"/>
    <w:rsid w:val="00781C5F"/>
    <w:rsid w:val="007825D7"/>
    <w:rsid w:val="00786008"/>
    <w:rsid w:val="00786923"/>
    <w:rsid w:val="00790046"/>
    <w:rsid w:val="00790E0C"/>
    <w:rsid w:val="00794E0A"/>
    <w:rsid w:val="007A1124"/>
    <w:rsid w:val="007A4530"/>
    <w:rsid w:val="007A6D82"/>
    <w:rsid w:val="007A70F7"/>
    <w:rsid w:val="007B2420"/>
    <w:rsid w:val="007C7FB3"/>
    <w:rsid w:val="007D1CDF"/>
    <w:rsid w:val="007D5EEF"/>
    <w:rsid w:val="007E3820"/>
    <w:rsid w:val="007E7244"/>
    <w:rsid w:val="007E77F8"/>
    <w:rsid w:val="007F352D"/>
    <w:rsid w:val="007F5167"/>
    <w:rsid w:val="007F7943"/>
    <w:rsid w:val="00801D1D"/>
    <w:rsid w:val="008048BF"/>
    <w:rsid w:val="00810208"/>
    <w:rsid w:val="00816E30"/>
    <w:rsid w:val="00824581"/>
    <w:rsid w:val="00824CC1"/>
    <w:rsid w:val="0082767B"/>
    <w:rsid w:val="0083124C"/>
    <w:rsid w:val="008314B9"/>
    <w:rsid w:val="008339C7"/>
    <w:rsid w:val="00836DA0"/>
    <w:rsid w:val="00840131"/>
    <w:rsid w:val="00841E1B"/>
    <w:rsid w:val="0084546E"/>
    <w:rsid w:val="0084742B"/>
    <w:rsid w:val="00860127"/>
    <w:rsid w:val="00867601"/>
    <w:rsid w:val="00875192"/>
    <w:rsid w:val="00875C14"/>
    <w:rsid w:val="00886AAD"/>
    <w:rsid w:val="008974A1"/>
    <w:rsid w:val="008A3622"/>
    <w:rsid w:val="008A619E"/>
    <w:rsid w:val="008B04C5"/>
    <w:rsid w:val="008B6E73"/>
    <w:rsid w:val="008B733D"/>
    <w:rsid w:val="008C00FC"/>
    <w:rsid w:val="008C7303"/>
    <w:rsid w:val="008D0E7A"/>
    <w:rsid w:val="008D53FB"/>
    <w:rsid w:val="008D7016"/>
    <w:rsid w:val="008D70F9"/>
    <w:rsid w:val="008E0AB9"/>
    <w:rsid w:val="008E1059"/>
    <w:rsid w:val="008E3B8D"/>
    <w:rsid w:val="008F0C52"/>
    <w:rsid w:val="008F1977"/>
    <w:rsid w:val="008F3545"/>
    <w:rsid w:val="008F40E7"/>
    <w:rsid w:val="008F6E27"/>
    <w:rsid w:val="00904AAB"/>
    <w:rsid w:val="009064E8"/>
    <w:rsid w:val="00906D45"/>
    <w:rsid w:val="00931CC1"/>
    <w:rsid w:val="00935CD8"/>
    <w:rsid w:val="00937AF5"/>
    <w:rsid w:val="00942028"/>
    <w:rsid w:val="00952B5F"/>
    <w:rsid w:val="00954262"/>
    <w:rsid w:val="00954FEF"/>
    <w:rsid w:val="00956144"/>
    <w:rsid w:val="00961505"/>
    <w:rsid w:val="00961DC4"/>
    <w:rsid w:val="00962F91"/>
    <w:rsid w:val="0096386F"/>
    <w:rsid w:val="0096491B"/>
    <w:rsid w:val="00965962"/>
    <w:rsid w:val="00973D8A"/>
    <w:rsid w:val="00975EB5"/>
    <w:rsid w:val="00981259"/>
    <w:rsid w:val="00983A5A"/>
    <w:rsid w:val="0098593D"/>
    <w:rsid w:val="009863A7"/>
    <w:rsid w:val="00991199"/>
    <w:rsid w:val="00994EFF"/>
    <w:rsid w:val="00995696"/>
    <w:rsid w:val="009A14DE"/>
    <w:rsid w:val="009A170C"/>
    <w:rsid w:val="009A252D"/>
    <w:rsid w:val="009A31CC"/>
    <w:rsid w:val="009B3642"/>
    <w:rsid w:val="009B4270"/>
    <w:rsid w:val="009B6CB6"/>
    <w:rsid w:val="009C1674"/>
    <w:rsid w:val="009C611E"/>
    <w:rsid w:val="009C73C2"/>
    <w:rsid w:val="009D0222"/>
    <w:rsid w:val="009D1248"/>
    <w:rsid w:val="009D3FE6"/>
    <w:rsid w:val="009D7D53"/>
    <w:rsid w:val="009E0693"/>
    <w:rsid w:val="009E10AA"/>
    <w:rsid w:val="009F7751"/>
    <w:rsid w:val="009F7D43"/>
    <w:rsid w:val="00A00A07"/>
    <w:rsid w:val="00A00B20"/>
    <w:rsid w:val="00A02060"/>
    <w:rsid w:val="00A053A6"/>
    <w:rsid w:val="00A163CD"/>
    <w:rsid w:val="00A21841"/>
    <w:rsid w:val="00A2194C"/>
    <w:rsid w:val="00A31BA2"/>
    <w:rsid w:val="00A35F3A"/>
    <w:rsid w:val="00A40723"/>
    <w:rsid w:val="00A4594B"/>
    <w:rsid w:val="00A47949"/>
    <w:rsid w:val="00A52F08"/>
    <w:rsid w:val="00A532CA"/>
    <w:rsid w:val="00A5353D"/>
    <w:rsid w:val="00A54994"/>
    <w:rsid w:val="00A55135"/>
    <w:rsid w:val="00A55C9D"/>
    <w:rsid w:val="00A62961"/>
    <w:rsid w:val="00A64C63"/>
    <w:rsid w:val="00A703B7"/>
    <w:rsid w:val="00A74441"/>
    <w:rsid w:val="00A7471F"/>
    <w:rsid w:val="00A775C1"/>
    <w:rsid w:val="00A8088A"/>
    <w:rsid w:val="00A82048"/>
    <w:rsid w:val="00A82856"/>
    <w:rsid w:val="00A87103"/>
    <w:rsid w:val="00A90B2E"/>
    <w:rsid w:val="00A90B57"/>
    <w:rsid w:val="00A91689"/>
    <w:rsid w:val="00A93525"/>
    <w:rsid w:val="00AA17EC"/>
    <w:rsid w:val="00AA1D01"/>
    <w:rsid w:val="00AA3A6B"/>
    <w:rsid w:val="00AA4045"/>
    <w:rsid w:val="00AA6CA1"/>
    <w:rsid w:val="00AB1335"/>
    <w:rsid w:val="00AB6CF3"/>
    <w:rsid w:val="00AB790F"/>
    <w:rsid w:val="00AC3074"/>
    <w:rsid w:val="00AC48FF"/>
    <w:rsid w:val="00AD14BE"/>
    <w:rsid w:val="00AD2655"/>
    <w:rsid w:val="00AE2BB6"/>
    <w:rsid w:val="00AE3F40"/>
    <w:rsid w:val="00AE57F2"/>
    <w:rsid w:val="00AF7184"/>
    <w:rsid w:val="00B013C3"/>
    <w:rsid w:val="00B038BA"/>
    <w:rsid w:val="00B067C6"/>
    <w:rsid w:val="00B078CC"/>
    <w:rsid w:val="00B10681"/>
    <w:rsid w:val="00B14180"/>
    <w:rsid w:val="00B169C3"/>
    <w:rsid w:val="00B16F20"/>
    <w:rsid w:val="00B25D95"/>
    <w:rsid w:val="00B32904"/>
    <w:rsid w:val="00B34107"/>
    <w:rsid w:val="00B35737"/>
    <w:rsid w:val="00B35FA7"/>
    <w:rsid w:val="00B42B81"/>
    <w:rsid w:val="00B42CB0"/>
    <w:rsid w:val="00B54060"/>
    <w:rsid w:val="00B566B2"/>
    <w:rsid w:val="00B60425"/>
    <w:rsid w:val="00B643F0"/>
    <w:rsid w:val="00B66A14"/>
    <w:rsid w:val="00B67E54"/>
    <w:rsid w:val="00B706AD"/>
    <w:rsid w:val="00B72827"/>
    <w:rsid w:val="00B87E5A"/>
    <w:rsid w:val="00BA3F44"/>
    <w:rsid w:val="00BB12E3"/>
    <w:rsid w:val="00BB31EC"/>
    <w:rsid w:val="00BB602E"/>
    <w:rsid w:val="00BC1A5D"/>
    <w:rsid w:val="00BC2313"/>
    <w:rsid w:val="00BC2EB6"/>
    <w:rsid w:val="00BC2F66"/>
    <w:rsid w:val="00BC4CFF"/>
    <w:rsid w:val="00BC767A"/>
    <w:rsid w:val="00BD0CD2"/>
    <w:rsid w:val="00BD3709"/>
    <w:rsid w:val="00BD7E62"/>
    <w:rsid w:val="00BE05A4"/>
    <w:rsid w:val="00BE061E"/>
    <w:rsid w:val="00BF0202"/>
    <w:rsid w:val="00BF5ADE"/>
    <w:rsid w:val="00BF6502"/>
    <w:rsid w:val="00C005FF"/>
    <w:rsid w:val="00C01215"/>
    <w:rsid w:val="00C04C4D"/>
    <w:rsid w:val="00C05CAA"/>
    <w:rsid w:val="00C145B7"/>
    <w:rsid w:val="00C300F5"/>
    <w:rsid w:val="00C3455E"/>
    <w:rsid w:val="00C42982"/>
    <w:rsid w:val="00C53273"/>
    <w:rsid w:val="00C536BE"/>
    <w:rsid w:val="00C551AC"/>
    <w:rsid w:val="00C5524B"/>
    <w:rsid w:val="00C56009"/>
    <w:rsid w:val="00C60CEC"/>
    <w:rsid w:val="00C6415E"/>
    <w:rsid w:val="00C66149"/>
    <w:rsid w:val="00C66948"/>
    <w:rsid w:val="00C74ABD"/>
    <w:rsid w:val="00C8154D"/>
    <w:rsid w:val="00C86209"/>
    <w:rsid w:val="00C914C7"/>
    <w:rsid w:val="00C91814"/>
    <w:rsid w:val="00C958D1"/>
    <w:rsid w:val="00CA1E67"/>
    <w:rsid w:val="00CA4CB0"/>
    <w:rsid w:val="00CA51FC"/>
    <w:rsid w:val="00CA545D"/>
    <w:rsid w:val="00CB49F7"/>
    <w:rsid w:val="00CC2A32"/>
    <w:rsid w:val="00CC54A2"/>
    <w:rsid w:val="00CD6635"/>
    <w:rsid w:val="00CE1079"/>
    <w:rsid w:val="00CE1556"/>
    <w:rsid w:val="00CE3847"/>
    <w:rsid w:val="00CE7669"/>
    <w:rsid w:val="00CF3D8B"/>
    <w:rsid w:val="00CF5413"/>
    <w:rsid w:val="00CF56BC"/>
    <w:rsid w:val="00CF6198"/>
    <w:rsid w:val="00CF6AD4"/>
    <w:rsid w:val="00D0141D"/>
    <w:rsid w:val="00D1654C"/>
    <w:rsid w:val="00D1662C"/>
    <w:rsid w:val="00D166C3"/>
    <w:rsid w:val="00D20813"/>
    <w:rsid w:val="00D21BAB"/>
    <w:rsid w:val="00D24E1C"/>
    <w:rsid w:val="00D27F7F"/>
    <w:rsid w:val="00D27FFB"/>
    <w:rsid w:val="00D446E1"/>
    <w:rsid w:val="00D47FCB"/>
    <w:rsid w:val="00D52EAF"/>
    <w:rsid w:val="00D5463F"/>
    <w:rsid w:val="00D557BB"/>
    <w:rsid w:val="00D602C3"/>
    <w:rsid w:val="00D60A83"/>
    <w:rsid w:val="00D61513"/>
    <w:rsid w:val="00D634B0"/>
    <w:rsid w:val="00D6516D"/>
    <w:rsid w:val="00D712D0"/>
    <w:rsid w:val="00D725AB"/>
    <w:rsid w:val="00D774AF"/>
    <w:rsid w:val="00D97811"/>
    <w:rsid w:val="00DB0FFB"/>
    <w:rsid w:val="00DB3FBF"/>
    <w:rsid w:val="00DB490D"/>
    <w:rsid w:val="00DB756C"/>
    <w:rsid w:val="00DB75A7"/>
    <w:rsid w:val="00DC46E7"/>
    <w:rsid w:val="00DC476B"/>
    <w:rsid w:val="00DE144A"/>
    <w:rsid w:val="00DE29A0"/>
    <w:rsid w:val="00DF1FEC"/>
    <w:rsid w:val="00DF46B8"/>
    <w:rsid w:val="00DF77B3"/>
    <w:rsid w:val="00E0177F"/>
    <w:rsid w:val="00E01EEC"/>
    <w:rsid w:val="00E03B53"/>
    <w:rsid w:val="00E11EC7"/>
    <w:rsid w:val="00E13B12"/>
    <w:rsid w:val="00E15471"/>
    <w:rsid w:val="00E1554A"/>
    <w:rsid w:val="00E164A7"/>
    <w:rsid w:val="00E16D93"/>
    <w:rsid w:val="00E210B3"/>
    <w:rsid w:val="00E239F9"/>
    <w:rsid w:val="00E25CCA"/>
    <w:rsid w:val="00E26172"/>
    <w:rsid w:val="00E333FC"/>
    <w:rsid w:val="00E340B4"/>
    <w:rsid w:val="00E43ED6"/>
    <w:rsid w:val="00E4755A"/>
    <w:rsid w:val="00E52ED8"/>
    <w:rsid w:val="00E57104"/>
    <w:rsid w:val="00E57D5E"/>
    <w:rsid w:val="00E6770C"/>
    <w:rsid w:val="00E73788"/>
    <w:rsid w:val="00E74362"/>
    <w:rsid w:val="00E80389"/>
    <w:rsid w:val="00E80430"/>
    <w:rsid w:val="00E8444A"/>
    <w:rsid w:val="00E8541E"/>
    <w:rsid w:val="00E85B41"/>
    <w:rsid w:val="00E90F9E"/>
    <w:rsid w:val="00E93B55"/>
    <w:rsid w:val="00E94147"/>
    <w:rsid w:val="00E973A5"/>
    <w:rsid w:val="00EA0BE4"/>
    <w:rsid w:val="00EA789B"/>
    <w:rsid w:val="00EB3806"/>
    <w:rsid w:val="00EB4A1D"/>
    <w:rsid w:val="00EB6107"/>
    <w:rsid w:val="00EB6B6C"/>
    <w:rsid w:val="00EC1382"/>
    <w:rsid w:val="00EC1FBC"/>
    <w:rsid w:val="00EC2B84"/>
    <w:rsid w:val="00EC381A"/>
    <w:rsid w:val="00EC3C0F"/>
    <w:rsid w:val="00EC4E03"/>
    <w:rsid w:val="00EC52B9"/>
    <w:rsid w:val="00ED18C8"/>
    <w:rsid w:val="00EE2461"/>
    <w:rsid w:val="00EE480F"/>
    <w:rsid w:val="00EE483A"/>
    <w:rsid w:val="00EE5CB1"/>
    <w:rsid w:val="00EE5E93"/>
    <w:rsid w:val="00EE6A93"/>
    <w:rsid w:val="00EF2558"/>
    <w:rsid w:val="00EF570D"/>
    <w:rsid w:val="00F04570"/>
    <w:rsid w:val="00F04F05"/>
    <w:rsid w:val="00F0542C"/>
    <w:rsid w:val="00F07D42"/>
    <w:rsid w:val="00F118FA"/>
    <w:rsid w:val="00F14F81"/>
    <w:rsid w:val="00F20C2A"/>
    <w:rsid w:val="00F210BF"/>
    <w:rsid w:val="00F24B70"/>
    <w:rsid w:val="00F33402"/>
    <w:rsid w:val="00F35812"/>
    <w:rsid w:val="00F36656"/>
    <w:rsid w:val="00F40F37"/>
    <w:rsid w:val="00F41D27"/>
    <w:rsid w:val="00F4273F"/>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402C"/>
    <w:rsid w:val="00F971FB"/>
    <w:rsid w:val="00FA0809"/>
    <w:rsid w:val="00FA75EF"/>
    <w:rsid w:val="00FB1D45"/>
    <w:rsid w:val="00FB2A09"/>
    <w:rsid w:val="00FB3746"/>
    <w:rsid w:val="00FB397E"/>
    <w:rsid w:val="00FB46E0"/>
    <w:rsid w:val="00FB7032"/>
    <w:rsid w:val="00FC02C2"/>
    <w:rsid w:val="00FC2724"/>
    <w:rsid w:val="00FC27FA"/>
    <w:rsid w:val="00FC3ABA"/>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semiHidden/>
    <w:unhideWhenUsed/>
    <w:rsid w:val="005E2DEF"/>
    <w:rPr>
      <w:sz w:val="16"/>
      <w:szCs w:val="16"/>
    </w:rPr>
  </w:style>
  <w:style w:type="paragraph" w:styleId="af5">
    <w:name w:val="annotation text"/>
    <w:basedOn w:val="a"/>
    <w:link w:val="af6"/>
    <w:uiPriority w:val="99"/>
    <w:semiHidden/>
    <w:unhideWhenUsed/>
    <w:rsid w:val="005E2DEF"/>
    <w:rPr>
      <w:sz w:val="20"/>
      <w:szCs w:val="20"/>
    </w:rPr>
  </w:style>
  <w:style w:type="character" w:customStyle="1" w:styleId="af6">
    <w:name w:val="Текст примечания Знак"/>
    <w:basedOn w:val="a0"/>
    <w:link w:val="af5"/>
    <w:uiPriority w:val="99"/>
    <w:semiHidden/>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E489C5A764C7043AE744EB946175E0E8CBB05C32B04316ED2BB0866C65E1D8EB952E8555C9CE3396C9920C554Fm8MAK" TargetMode="External"/><Relationship Id="rId3" Type="http://schemas.openxmlformats.org/officeDocument/2006/relationships/styles" Target="styles.xml"/><Relationship Id="rId21" Type="http://schemas.openxmlformats.org/officeDocument/2006/relationships/hyperlink" Target="consultantplus://offline/ref=9D299279871FE9516CB52A8553940FD3F810B60E33644A3CF98B3EA7258B361C014E8FB5A57F549503B855D530B36D4C9D3DACC8A314rFKB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30ABFCFE22FE062B80A1B77FEA6AF8C8DD07568173005326F3ABB6AB73722824EAB18FA7096AE22b85DO" TargetMode="External"/><Relationship Id="rId25" Type="http://schemas.openxmlformats.org/officeDocument/2006/relationships/hyperlink" Target="consultantplus://offline/ref=E489C5A764C7043AE744EB946175E0E8CBB05C32B04316ED2BB0866C65E1D8EB952E8555C9CE3396C9920C554Fm8MAK" TargetMode="External"/><Relationship Id="rId2" Type="http://schemas.openxmlformats.org/officeDocument/2006/relationships/numbering" Target="numbering.xml"/><Relationship Id="rId16" Type="http://schemas.openxmlformats.org/officeDocument/2006/relationships/hyperlink" Target="consultantplus://offline/ref=FD4D39ECB3E306EE3C83D8983F8A01F9F60EB0C7E72FE062B80A1B77FEA6AF8C9FD02D64163918336D2FED3BF1b650O"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7C7EF793F13CBC5B50C297BFA35B6B40DE76D55PDg8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fontTable" Target="fontTable.xm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60EB0C7E72FE062B80A1B77FEA6AF8C9FD02D64163918336D2FED3BF1b650O"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9CFA9DF778D6C72348651E732BF3445BDB9941E9F9C098BF259BFAF7321FB9E0D9900F08CFC3EE736D49DBC1FC5A2466FB2AA9B713E7P6gCL" TargetMode="External"/><Relationship Id="rId22" Type="http://schemas.openxmlformats.org/officeDocument/2006/relationships/hyperlink" Target="consultantplus://offline/ref=9D299279871FE9516CB52A8553940FD3F810B60E33644A3CF98B3EA7258B361C134ED7B9A679429E56F713803FrBK3K" TargetMode="External"/><Relationship Id="rId27" Type="http://schemas.openxmlformats.org/officeDocument/2006/relationships/image" Target="media/image5.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4BFB-3F39-466C-83AE-EEFA0F5A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23</Pages>
  <Words>7438</Words>
  <Characters>42400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Первухина Ю.В.</dc:creator>
  <cp:keywords/>
  <dc:description/>
  <cp:lastModifiedBy>Боев Владимир Александрович</cp:lastModifiedBy>
  <cp:revision>52</cp:revision>
  <dcterms:created xsi:type="dcterms:W3CDTF">2022-01-17T13:16:00Z</dcterms:created>
  <dcterms:modified xsi:type="dcterms:W3CDTF">2022-01-21T16:24:00Z</dcterms:modified>
</cp:coreProperties>
</file>