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BE29D0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D0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845B7B" w:rsidRPr="00BE29D0">
        <w:rPr>
          <w:rFonts w:ascii="Times New Roman" w:hAnsi="Times New Roman" w:cs="Times New Roman"/>
          <w:b/>
          <w:sz w:val="24"/>
          <w:szCs w:val="24"/>
        </w:rPr>
        <w:t>04</w:t>
      </w:r>
      <w:r w:rsidR="0094296D" w:rsidRPr="00BE29D0">
        <w:rPr>
          <w:rFonts w:ascii="Times New Roman" w:hAnsi="Times New Roman" w:cs="Times New Roman"/>
          <w:b/>
          <w:sz w:val="24"/>
          <w:szCs w:val="24"/>
        </w:rPr>
        <w:t>.</w:t>
      </w:r>
      <w:r w:rsidR="00BE29D0" w:rsidRPr="00BE29D0">
        <w:rPr>
          <w:rFonts w:ascii="Times New Roman" w:hAnsi="Times New Roman" w:cs="Times New Roman"/>
          <w:b/>
          <w:sz w:val="24"/>
          <w:szCs w:val="24"/>
        </w:rPr>
        <w:t>12</w:t>
      </w:r>
      <w:r w:rsidRPr="00BE29D0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BE29D0">
        <w:rPr>
          <w:rFonts w:ascii="Times New Roman" w:hAnsi="Times New Roman" w:cs="Times New Roman"/>
          <w:b/>
          <w:sz w:val="24"/>
          <w:szCs w:val="24"/>
        </w:rPr>
        <w:t>9</w:t>
      </w:r>
      <w:r w:rsidRPr="00BE29D0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E29D0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D0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45B7B" w:rsidRPr="00BE29D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E29D0" w:rsidRPr="00BE29D0">
        <w:rPr>
          <w:rFonts w:ascii="Times New Roman" w:hAnsi="Times New Roman" w:cs="Times New Roman"/>
          <w:b/>
          <w:sz w:val="24"/>
          <w:szCs w:val="24"/>
        </w:rPr>
        <w:t>28.11.2019 г. № ЗКЭФ-ДМТО-215П</w:t>
      </w:r>
      <w:r w:rsidRPr="00BE29D0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BE29D0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BE29D0" w:rsidTr="00793336">
        <w:tc>
          <w:tcPr>
            <w:tcW w:w="568" w:type="dxa"/>
            <w:shd w:val="clear" w:color="auto" w:fill="auto"/>
            <w:vAlign w:val="center"/>
          </w:tcPr>
          <w:p w:rsidR="00A76831" w:rsidRPr="00BE29D0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29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BE29D0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29D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BE29D0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29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2D2B6C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2D2B6C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D2B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E29D0" w:rsidRPr="002D2B6C" w:rsidRDefault="00BE29D0" w:rsidP="00BE29D0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6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пункту 3.1. проекта договора «3.1.Поставщик осуществляет поставку Товара на условиях, предусмотренных настоящим Договором, в срок не позднее 15 (пятнадцати) календарных дней с даты заключения Договора.» Однако, ввиду технических особенностей указанной продукции у частников закупки отсутствует объективная возможность осуществить поставку указанного Товара в сроки установленные в пункте 3.1.</w:t>
            </w:r>
          </w:p>
          <w:p w:rsidR="00D90A1A" w:rsidRPr="002D2B6C" w:rsidRDefault="00BE29D0" w:rsidP="00BE29D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6C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указанного оборудования может быть осуществлена не ранее 60 календарных дней  даты заключения Договора. На основании вышеизложенного, просим Вас внести советующие изменения в проект контракта.</w:t>
            </w:r>
          </w:p>
        </w:tc>
        <w:tc>
          <w:tcPr>
            <w:tcW w:w="6061" w:type="dxa"/>
            <w:shd w:val="clear" w:color="auto" w:fill="auto"/>
          </w:tcPr>
          <w:p w:rsidR="004047C8" w:rsidRDefault="004047C8" w:rsidP="00E1277B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не планирует вносить изменения в закупочную документацию.</w:t>
            </w:r>
          </w:p>
          <w:p w:rsidR="004047C8" w:rsidRDefault="004047C8" w:rsidP="004047C8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Также обращаем ваше внимание, что п</w:t>
            </w:r>
            <w:r w:rsidR="00BE29D0" w:rsidRPr="002D2B6C">
              <w:rPr>
                <w:rFonts w:ascii="Times New Roman" w:eastAsia="Calibri" w:hAnsi="Times New Roman" w:cs="Times New Roman"/>
                <w:sz w:val="24"/>
                <w:szCs w:val="24"/>
              </w:rPr>
              <w:t>о данному запросу котировок в электронной форме Заказчик</w:t>
            </w:r>
            <w:r w:rsidR="003E2033" w:rsidRPr="002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29D0" w:rsidRPr="002D2B6C">
              <w:rPr>
                <w:rFonts w:ascii="Times New Roman" w:eastAsia="Calibri" w:hAnsi="Times New Roman" w:cs="Times New Roman"/>
                <w:sz w:val="24"/>
                <w:szCs w:val="24"/>
              </w:rPr>
              <w:t>готов</w:t>
            </w:r>
            <w:r w:rsidR="00BE29D0" w:rsidRPr="002D2B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рассмотреть эквивалент поставляемого товара в соответствии со спецификацией (Приложение № 2 к Извещению от 28.11.2019 года № ЗКЭФ-ДМТО-215П). </w:t>
            </w:r>
          </w:p>
          <w:p w:rsidR="00BE29D0" w:rsidRPr="00E1277B" w:rsidRDefault="00BE29D0" w:rsidP="004047C8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2D2B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 этом</w:t>
            </w:r>
            <w:r w:rsidR="004047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D2B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позиция №10 спецификации должна быть совместима с программным обеспечением ISD Касса ППС: АРМ ППС ПО ISD 1.1 разработчика ООО «Разработка Информационных Систем»</w:t>
            </w:r>
            <w:r w:rsidR="002D2B6C" w:rsidRPr="002D2B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="00E1277B" w:rsidRPr="00E127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Участником закупки предоставляется спецификация с учетом указания конкретных наименований и артикулов, предложенных к поставке (столбец 2-3</w:t>
            </w:r>
            <w:r w:rsidR="00E127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спецификации</w:t>
            </w:r>
            <w:r w:rsidR="00E1277B" w:rsidRPr="00E127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), с учетом характеристик, указанных в столбце 4</w:t>
            </w:r>
            <w:r w:rsidR="00E127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спецификации. </w:t>
            </w:r>
          </w:p>
        </w:tc>
      </w:tr>
    </w:tbl>
    <w:p w:rsidR="00AB1F7D" w:rsidRPr="00BE29D0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BE29D0" w:rsidSect="00793336">
      <w:headerReference w:type="default" r:id="rId8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4047C8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D2B6C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047C8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29D0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277B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280449"/>
  <w15:docId w15:val="{2550D582-E070-43C2-98E3-0FD7F22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6EDA-52C6-4185-A597-1D77BC2C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75</cp:revision>
  <cp:lastPrinted>2019-12-04T13:09:00Z</cp:lastPrinted>
  <dcterms:created xsi:type="dcterms:W3CDTF">2014-11-10T09:02:00Z</dcterms:created>
  <dcterms:modified xsi:type="dcterms:W3CDTF">2019-12-04T13:26:00Z</dcterms:modified>
</cp:coreProperties>
</file>