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BB7C76">
        <w:rPr>
          <w:rFonts w:ascii="Times New Roman" w:hAnsi="Times New Roman" w:cs="Times New Roman"/>
          <w:b/>
          <w:sz w:val="24"/>
          <w:szCs w:val="24"/>
        </w:rPr>
        <w:t>ний документации о закупке от 30</w:t>
      </w:r>
      <w:r w:rsidR="00133E23">
        <w:rPr>
          <w:rFonts w:ascii="Times New Roman" w:hAnsi="Times New Roman" w:cs="Times New Roman"/>
          <w:b/>
          <w:sz w:val="24"/>
          <w:szCs w:val="24"/>
        </w:rPr>
        <w:t>.12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.2019 г. № 1 </w:t>
      </w:r>
    </w:p>
    <w:p w:rsidR="00FA046A" w:rsidRPr="00D84D57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B7C76" w:rsidRPr="00BB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25.12.2019 г. № ЗКЭФ-ДРОЭЗ-217П</w:t>
      </w:r>
      <w:r w:rsidR="00BB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573"/>
      </w:tblGrid>
      <w:tr w:rsidR="00FA046A" w:rsidRPr="007645CF" w:rsidTr="001E1AB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E1AB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FA046A" w:rsidRPr="00BB7C76" w:rsidRDefault="00BB7C76" w:rsidP="00B14F3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Можно предложить к поставке сверло для </w:t>
            </w:r>
            <w:r w:rsidR="0016372D">
              <w:rPr>
                <w:rFonts w:ascii="Times New Roman" w:hAnsi="Times New Roman" w:cs="Times New Roman"/>
                <w:sz w:val="24"/>
                <w:szCs w:val="24"/>
              </w:rPr>
              <w:t>снега изготовленное из алюминия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 35х540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3" w:type="dxa"/>
            <w:shd w:val="clear" w:color="auto" w:fill="auto"/>
          </w:tcPr>
          <w:p w:rsidR="00133E23" w:rsidRDefault="0060283F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спецификации товара (п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6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  <w:r w:rsidR="0013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3C6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Извещению </w:t>
            </w:r>
            <w:r w:rsidR="003C6839" w:rsidRPr="003C6839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повторного открытого запроса котировок в электронной форме от 25.12.2019 г. № ЗКЭФ-ДРОЭЗ-217П</w:t>
            </w:r>
            <w:r w:rsidR="0016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Извещение)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33E23" w:rsidRPr="0013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указания в описании товара товарного знака участник закупки вправе предложить поставку указанного в спецификации товара или эквивалент</w:t>
            </w:r>
            <w:r w:rsidR="0013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83F" w:rsidRPr="0060283F" w:rsidRDefault="00D84D57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16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пункту 7</w:t>
            </w:r>
            <w:r w:rsidR="0060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16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</w:t>
            </w:r>
            <w:r w:rsidR="0060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283F"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Единая комиссия, на основании результатов рассмотрения заявок на участие в закупке, принимает решение о несоответствии участника закупки и/или поданной им заявки на участие в закупке требованиям, установленным </w:t>
            </w:r>
            <w:r w:rsidR="001637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C6839">
              <w:rPr>
                <w:rFonts w:ascii="Times New Roman" w:eastAsia="Calibri" w:hAnsi="Times New Roman" w:cs="Times New Roman"/>
                <w:sz w:val="24"/>
                <w:szCs w:val="24"/>
              </w:rPr>
              <w:t>зв</w:t>
            </w:r>
            <w:r w:rsidR="001637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C6839">
              <w:rPr>
                <w:rFonts w:ascii="Times New Roman" w:eastAsia="Calibri" w:hAnsi="Times New Roman" w:cs="Times New Roman"/>
                <w:sz w:val="24"/>
                <w:szCs w:val="24"/>
              </w:rPr>
              <w:t>щением</w:t>
            </w:r>
            <w:r w:rsidR="0060283F"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="0060283F"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>по следующ</w:t>
            </w:r>
            <w:r w:rsidR="0016372D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60283F"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</w:t>
            </w:r>
            <w:r w:rsidR="0016372D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="0060283F"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33E23" w:rsidRDefault="0060283F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6372D" w:rsidRPr="0016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качественных и/или функциональных и/или количественных характеристик поставляемых товаров, выполняемых</w:t>
            </w:r>
            <w:bookmarkStart w:id="0" w:name="_GoBack"/>
            <w:bookmarkEnd w:id="0"/>
            <w:r w:rsidR="0016372D" w:rsidRPr="0016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оказываемых услуг, определенных в заявке на участие в закупке, по сравнению с соответствующими характеристиками и/или требованиям к ним, указанными в </w:t>
            </w:r>
            <w:r w:rsidR="0016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372D" w:rsidRPr="0016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звещени</w:t>
            </w:r>
            <w:r w:rsidR="0016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17D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1ABD" w:rsidRPr="0016372D" w:rsidRDefault="0016372D" w:rsidP="0016372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6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превышение начальной (максимальной) цены договора и/или одной и более начальной (максимальной) стоимости единичных расценок построчно, определенной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звещением и спецификацией (приложение № 2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Извещению).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2E35A9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5AA-652C-44AF-83F9-F07413DF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74</cp:revision>
  <cp:lastPrinted>2019-12-20T07:37:00Z</cp:lastPrinted>
  <dcterms:created xsi:type="dcterms:W3CDTF">2014-11-10T09:02:00Z</dcterms:created>
  <dcterms:modified xsi:type="dcterms:W3CDTF">2019-12-30T09:33:00Z</dcterms:modified>
</cp:coreProperties>
</file>